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A82C7" w14:textId="6821911C" w:rsidR="002C6FCC" w:rsidRPr="00BE587F" w:rsidRDefault="00BE587F" w:rsidP="00E86BDB">
      <w:pPr>
        <w:spacing w:after="0" w:line="240" w:lineRule="auto"/>
        <w:rPr>
          <w:rFonts w:ascii="Arial" w:hAnsi="Arial" w:cs="Arial"/>
          <w:sz w:val="20"/>
          <w:szCs w:val="20"/>
        </w:rPr>
      </w:pPr>
      <w:r w:rsidRPr="00BE587F">
        <w:rPr>
          <w:rFonts w:ascii="Arial" w:hAnsi="Arial" w:cs="Arial"/>
          <w:b/>
          <w:sz w:val="20"/>
          <w:szCs w:val="20"/>
        </w:rPr>
        <w:t>10</w:t>
      </w:r>
      <w:r w:rsidR="008E366D">
        <w:rPr>
          <w:rFonts w:ascii="Arial" w:hAnsi="Arial" w:cs="Arial"/>
          <w:b/>
          <w:sz w:val="20"/>
          <w:szCs w:val="20"/>
        </w:rPr>
        <w:t>095</w:t>
      </w:r>
      <w:bookmarkStart w:id="0" w:name="_GoBack"/>
      <w:bookmarkEnd w:id="0"/>
      <w:r w:rsidRPr="00BE587F">
        <w:rPr>
          <w:rFonts w:ascii="Arial" w:hAnsi="Arial" w:cs="Arial"/>
          <w:b/>
          <w:sz w:val="20"/>
          <w:szCs w:val="20"/>
        </w:rPr>
        <w:t xml:space="preserve"> – </w:t>
      </w:r>
      <w:r w:rsidRPr="00795007">
        <w:rPr>
          <w:rFonts w:ascii="Arial" w:hAnsi="Arial" w:cs="Arial"/>
          <w:b/>
          <w:sz w:val="20"/>
          <w:szCs w:val="20"/>
        </w:rPr>
        <w:t>Motor Exam II</w:t>
      </w:r>
    </w:p>
    <w:p w14:paraId="2987C936" w14:textId="77777777" w:rsidR="0056271A" w:rsidRPr="00BE587F" w:rsidRDefault="0056271A" w:rsidP="00E86BDB">
      <w:pPr>
        <w:spacing w:after="0" w:line="240" w:lineRule="auto"/>
        <w:rPr>
          <w:rFonts w:ascii="Arial" w:hAnsi="Arial" w:cs="Arial"/>
          <w:sz w:val="20"/>
          <w:szCs w:val="20"/>
        </w:rPr>
      </w:pPr>
    </w:p>
    <w:p w14:paraId="593EE9F1" w14:textId="77777777" w:rsidR="00A50127" w:rsidRPr="00BE587F" w:rsidRDefault="00B47BED" w:rsidP="00E86BDB">
      <w:pPr>
        <w:spacing w:after="0" w:line="240" w:lineRule="auto"/>
        <w:rPr>
          <w:rFonts w:ascii="Arial" w:hAnsi="Arial" w:cs="Arial"/>
          <w:b/>
          <w:sz w:val="20"/>
          <w:szCs w:val="20"/>
        </w:rPr>
      </w:pPr>
      <w:r w:rsidRPr="00BE587F">
        <w:rPr>
          <w:rFonts w:ascii="Arial" w:hAnsi="Arial" w:cs="Arial"/>
          <w:b/>
          <w:sz w:val="20"/>
          <w:szCs w:val="20"/>
        </w:rPr>
        <w:t>Overview</w:t>
      </w:r>
    </w:p>
    <w:p w14:paraId="5DA1ADC6" w14:textId="77777777" w:rsidR="0037482A" w:rsidRPr="00BE587F" w:rsidRDefault="0037482A" w:rsidP="00E86BDB">
      <w:pPr>
        <w:spacing w:after="0" w:line="240" w:lineRule="auto"/>
        <w:rPr>
          <w:rFonts w:ascii="Arial" w:hAnsi="Arial" w:cs="Arial"/>
          <w:sz w:val="20"/>
          <w:szCs w:val="20"/>
        </w:rPr>
      </w:pPr>
    </w:p>
    <w:p w14:paraId="0EE46741" w14:textId="77777777" w:rsidR="00BE587F" w:rsidRPr="00BE587F" w:rsidRDefault="00BE587F" w:rsidP="00BE587F">
      <w:pPr>
        <w:spacing w:after="0"/>
        <w:rPr>
          <w:rFonts w:ascii="Arial" w:hAnsi="Arial" w:cs="Arial"/>
          <w:b/>
          <w:sz w:val="20"/>
          <w:szCs w:val="20"/>
        </w:rPr>
      </w:pPr>
      <w:r w:rsidRPr="00BE587F">
        <w:rPr>
          <w:rFonts w:ascii="Arial" w:hAnsi="Arial" w:cs="Arial"/>
          <w:sz w:val="20"/>
          <w:szCs w:val="20"/>
        </w:rPr>
        <w:t>Source:</w:t>
      </w:r>
      <w:r w:rsidRPr="00BE587F">
        <w:rPr>
          <w:rFonts w:ascii="Arial" w:hAnsi="Arial" w:cs="Arial"/>
          <w:b/>
          <w:sz w:val="20"/>
          <w:szCs w:val="20"/>
        </w:rPr>
        <w:t xml:space="preserve"> </w:t>
      </w:r>
      <w:r w:rsidRPr="00BE587F">
        <w:rPr>
          <w:rFonts w:ascii="Arial" w:hAnsi="Arial" w:cs="Arial"/>
          <w:sz w:val="20"/>
          <w:szCs w:val="20"/>
        </w:rPr>
        <w:t>Tracey A. Milligan, MD; Tamara B. Kaplan, MD; Neurology, Brigham and Women's/Massachusetts General Hospital, Boston, Massachusetts, USA</w:t>
      </w:r>
    </w:p>
    <w:p w14:paraId="5E84274C" w14:textId="77777777" w:rsidR="00BE587F" w:rsidRPr="00BE587F" w:rsidRDefault="00BE587F" w:rsidP="00E86BDB">
      <w:pPr>
        <w:spacing w:after="0" w:line="240" w:lineRule="auto"/>
        <w:rPr>
          <w:rFonts w:ascii="Arial" w:hAnsi="Arial" w:cs="Arial"/>
          <w:sz w:val="20"/>
          <w:szCs w:val="20"/>
        </w:rPr>
      </w:pPr>
    </w:p>
    <w:p w14:paraId="1E945C00" w14:textId="2F66A4DF"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There are two main types of reflexes that are tested on a neurological examination: stretch or deep tendon</w:t>
      </w:r>
      <w:r w:rsidR="00063607" w:rsidRPr="00BE587F">
        <w:rPr>
          <w:rFonts w:ascii="Arial" w:hAnsi="Arial" w:cs="Arial"/>
          <w:sz w:val="20"/>
          <w:szCs w:val="20"/>
        </w:rPr>
        <w:t xml:space="preserve"> </w:t>
      </w:r>
      <w:r w:rsidRPr="00BE587F">
        <w:rPr>
          <w:rFonts w:ascii="Arial" w:hAnsi="Arial" w:cs="Arial"/>
          <w:sz w:val="20"/>
          <w:szCs w:val="20"/>
        </w:rPr>
        <w:t>reflexes</w:t>
      </w:r>
      <w:r w:rsidR="00063607" w:rsidRPr="00BE587F">
        <w:rPr>
          <w:rFonts w:ascii="Arial" w:hAnsi="Arial" w:cs="Arial"/>
          <w:sz w:val="20"/>
          <w:szCs w:val="20"/>
        </w:rPr>
        <w:t>,</w:t>
      </w:r>
      <w:r w:rsidRPr="00BE587F">
        <w:rPr>
          <w:rFonts w:ascii="Arial" w:hAnsi="Arial" w:cs="Arial"/>
          <w:sz w:val="20"/>
          <w:szCs w:val="20"/>
        </w:rPr>
        <w:t xml:space="preserve"> and superficial reflexes. A deep tendon reflex (DTR) results from the stimulation of a stretch-sensitive afferent from a neuromuscular spindle</w:t>
      </w:r>
      <w:r w:rsidR="00796607" w:rsidRPr="00BE587F">
        <w:rPr>
          <w:rFonts w:ascii="Arial" w:hAnsi="Arial" w:cs="Arial"/>
          <w:sz w:val="20"/>
          <w:szCs w:val="20"/>
        </w:rPr>
        <w:t>,</w:t>
      </w:r>
      <w:r w:rsidRPr="00BE587F">
        <w:rPr>
          <w:rFonts w:ascii="Arial" w:hAnsi="Arial" w:cs="Arial"/>
          <w:sz w:val="20"/>
          <w:szCs w:val="20"/>
        </w:rPr>
        <w:t xml:space="preserve"> which, via a single synapse, stimulates a motor nerve leading to a muscle contraction. DTRs are increased in chronic upper motor neuron lesions (lesions of the pyramidal tract) and decreased in lower motor neuron lesions and nerve and muscle disorders. There is a wide variation of responses and reflexes graded</w:t>
      </w:r>
      <w:r w:rsidR="00A438EA" w:rsidRPr="00BE587F">
        <w:rPr>
          <w:rFonts w:ascii="Arial" w:hAnsi="Arial" w:cs="Arial"/>
          <w:sz w:val="20"/>
          <w:szCs w:val="20"/>
        </w:rPr>
        <w:t xml:space="preserve"> from</w:t>
      </w:r>
      <w:r w:rsidRPr="00BE587F">
        <w:rPr>
          <w:rFonts w:ascii="Arial" w:hAnsi="Arial" w:cs="Arial"/>
          <w:sz w:val="20"/>
          <w:szCs w:val="20"/>
        </w:rPr>
        <w:t xml:space="preserve"> 0</w:t>
      </w:r>
      <w:r w:rsidR="00A438EA" w:rsidRPr="00BE587F">
        <w:rPr>
          <w:rFonts w:ascii="Arial" w:hAnsi="Arial" w:cs="Arial"/>
          <w:sz w:val="20"/>
          <w:szCs w:val="20"/>
        </w:rPr>
        <w:t xml:space="preserve"> to </w:t>
      </w:r>
      <w:r w:rsidRPr="00BE587F">
        <w:rPr>
          <w:rFonts w:ascii="Arial" w:hAnsi="Arial" w:cs="Arial"/>
          <w:sz w:val="20"/>
          <w:szCs w:val="20"/>
        </w:rPr>
        <w:t>4+ (</w:t>
      </w:r>
      <w:r w:rsidR="006C3BB5" w:rsidRPr="00BE587F">
        <w:rPr>
          <w:rFonts w:ascii="Arial" w:hAnsi="Arial" w:cs="Arial"/>
          <w:sz w:val="20"/>
          <w:szCs w:val="20"/>
        </w:rPr>
        <w:t>Table</w:t>
      </w:r>
      <w:r w:rsidRPr="00BE587F">
        <w:rPr>
          <w:rFonts w:ascii="Arial" w:hAnsi="Arial" w:cs="Arial"/>
          <w:sz w:val="20"/>
          <w:szCs w:val="20"/>
        </w:rPr>
        <w:t xml:space="preserve"> 1).</w:t>
      </w:r>
    </w:p>
    <w:p w14:paraId="3C9A2206" w14:textId="77777777" w:rsidR="0021360B" w:rsidRPr="00BE587F" w:rsidRDefault="0021360B" w:rsidP="00E86BDB">
      <w:pPr>
        <w:spacing w:after="0" w:line="240" w:lineRule="auto"/>
        <w:rPr>
          <w:rFonts w:ascii="Arial" w:hAnsi="Arial" w:cs="Arial"/>
          <w:sz w:val="20"/>
          <w:szCs w:val="20"/>
        </w:rPr>
      </w:pPr>
    </w:p>
    <w:p w14:paraId="00181899" w14:textId="4719ECE0"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 xml:space="preserve">DTRs are commonly tested to help localize neurologic disorders. </w:t>
      </w:r>
      <w:r w:rsidR="00AE1915" w:rsidRPr="00BE587F">
        <w:rPr>
          <w:rFonts w:ascii="Arial" w:hAnsi="Arial" w:cs="Arial"/>
          <w:sz w:val="20"/>
          <w:szCs w:val="20"/>
        </w:rPr>
        <w:t xml:space="preserve">A common method of recording findings during the DTRs examination is using of a stick ure diagram. </w:t>
      </w:r>
      <w:r w:rsidRPr="00BE587F">
        <w:rPr>
          <w:rFonts w:ascii="Arial" w:hAnsi="Arial" w:cs="Arial"/>
          <w:sz w:val="20"/>
          <w:szCs w:val="20"/>
        </w:rPr>
        <w:t>Th</w:t>
      </w:r>
      <w:r w:rsidR="00AE1915" w:rsidRPr="00BE587F">
        <w:rPr>
          <w:rFonts w:ascii="Arial" w:hAnsi="Arial" w:cs="Arial"/>
          <w:sz w:val="20"/>
          <w:szCs w:val="20"/>
        </w:rPr>
        <w:t>e DTR test</w:t>
      </w:r>
      <w:r w:rsidRPr="00BE587F">
        <w:rPr>
          <w:rFonts w:ascii="Arial" w:hAnsi="Arial" w:cs="Arial"/>
          <w:sz w:val="20"/>
          <w:szCs w:val="20"/>
        </w:rPr>
        <w:t xml:space="preserve"> can help distinguish upper and lower motor neuron problems and can assist in localizing nerve root compression as well.</w:t>
      </w:r>
      <w:r w:rsidR="00886B08" w:rsidRPr="00BE587F">
        <w:rPr>
          <w:rFonts w:ascii="Arial" w:hAnsi="Arial" w:cs="Arial"/>
          <w:sz w:val="20"/>
          <w:szCs w:val="20"/>
        </w:rPr>
        <w:t xml:space="preserve"> </w:t>
      </w:r>
      <w:r w:rsidRPr="00BE587F">
        <w:rPr>
          <w:rFonts w:ascii="Arial" w:hAnsi="Arial" w:cs="Arial"/>
          <w:sz w:val="20"/>
          <w:szCs w:val="20"/>
        </w:rPr>
        <w:t>Although the DTR of nearly any skeletal muscle could be tested, the reflexes that are routinely tested are: brachioradialis, biceps, triceps, patellar, and Achilles (</w:t>
      </w:r>
      <w:r w:rsidR="006C3BB5" w:rsidRPr="00BE587F">
        <w:rPr>
          <w:rFonts w:ascii="Arial" w:hAnsi="Arial" w:cs="Arial"/>
          <w:sz w:val="20"/>
          <w:szCs w:val="20"/>
        </w:rPr>
        <w:t>Table</w:t>
      </w:r>
      <w:r w:rsidR="00BE587F">
        <w:rPr>
          <w:rFonts w:ascii="Arial" w:hAnsi="Arial" w:cs="Arial"/>
          <w:sz w:val="20"/>
          <w:szCs w:val="20"/>
        </w:rPr>
        <w:t xml:space="preserve"> 2</w:t>
      </w:r>
      <w:r w:rsidRPr="00BE587F">
        <w:rPr>
          <w:rFonts w:ascii="Arial" w:hAnsi="Arial" w:cs="Arial"/>
          <w:sz w:val="20"/>
          <w:szCs w:val="20"/>
        </w:rPr>
        <w:t>).</w:t>
      </w:r>
    </w:p>
    <w:p w14:paraId="377465F2" w14:textId="77777777" w:rsidR="0037482A" w:rsidRPr="00BE587F" w:rsidRDefault="0037482A" w:rsidP="00E86BDB">
      <w:pPr>
        <w:spacing w:after="0" w:line="240" w:lineRule="auto"/>
        <w:rPr>
          <w:rFonts w:ascii="Arial" w:hAnsi="Arial" w:cs="Arial"/>
          <w:sz w:val="20"/>
          <w:szCs w:val="20"/>
        </w:rPr>
      </w:pPr>
    </w:p>
    <w:p w14:paraId="1A6EBF7C" w14:textId="64652F87"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Superficial reflexes are segmental reflex responses that result from stimulation of a specific sensory input (cutaneous or conjunctival) and the corresponding motor response. These reflexes include the corneal, conjunctival, abdominal, cremasteric, anal wink and plantar (Babinski) reflexes. The plantar reflex is a polysynaptic reflex elicited by stroking the lateral aspect of the sole with the normal response being plantar flexion of the great toe. This reflex changes with the normal development of the nervous system. In infants the toe will dorsiflex, but by 2 years of age the toe responds by plantar flexing. With damage to the pyramidal system, there is an unmasking of the more primitive reflex and the toe becomes “upgoing” or a positive Babinski sign.</w:t>
      </w:r>
    </w:p>
    <w:p w14:paraId="18DD2962" w14:textId="77777777" w:rsidR="000A1AE1" w:rsidRPr="00BE587F" w:rsidRDefault="000A1AE1" w:rsidP="00E86BDB">
      <w:pPr>
        <w:spacing w:after="0" w:line="240" w:lineRule="auto"/>
        <w:rPr>
          <w:rFonts w:ascii="Arial" w:hAnsi="Arial" w:cs="Arial"/>
          <w:sz w:val="20"/>
          <w:szCs w:val="20"/>
        </w:rPr>
      </w:pPr>
    </w:p>
    <w:p w14:paraId="25B4BC3C" w14:textId="2C164EC8" w:rsidR="00A50127" w:rsidRPr="00BE587F" w:rsidRDefault="00B47BED" w:rsidP="00E86BDB">
      <w:pPr>
        <w:spacing w:after="0" w:line="240" w:lineRule="auto"/>
        <w:rPr>
          <w:rFonts w:ascii="Arial" w:hAnsi="Arial" w:cs="Arial"/>
          <w:sz w:val="20"/>
          <w:szCs w:val="20"/>
        </w:rPr>
      </w:pPr>
      <w:r w:rsidRPr="00BE587F">
        <w:rPr>
          <w:rFonts w:ascii="Arial" w:hAnsi="Arial" w:cs="Arial"/>
          <w:sz w:val="20"/>
          <w:szCs w:val="20"/>
        </w:rPr>
        <w:t xml:space="preserve">The evaluations of coordination and gait are performed as a part of the neurological motor examination and can help a clinician localize lesions or recognize movement disorders. The </w:t>
      </w:r>
      <w:r w:rsidRPr="00BE587F">
        <w:rPr>
          <w:rFonts w:ascii="Arial" w:hAnsi="Arial" w:cs="Arial"/>
          <w:color w:val="000000"/>
          <w:sz w:val="20"/>
          <w:szCs w:val="20"/>
          <w:shd w:val="clear" w:color="auto" w:fill="FFFFFF"/>
        </w:rPr>
        <w:t xml:space="preserve">coordination of movements and gait has complex multi-level regulation and requires an integrated function of different components of the nervous system. This part of the neurological examination allows the examiner to assess the function of the </w:t>
      </w:r>
      <w:r w:rsidRPr="00BE587F">
        <w:rPr>
          <w:rFonts w:ascii="Arial" w:hAnsi="Arial" w:cs="Arial"/>
          <w:sz w:val="20"/>
          <w:szCs w:val="20"/>
        </w:rPr>
        <w:t>cerebellum, the cerebellar connections, and other tracts including brainstem structures. Coordination is assessed by looking for smooth and accurate movement</w:t>
      </w:r>
      <w:r w:rsidR="00670A89" w:rsidRPr="00BE587F">
        <w:rPr>
          <w:rFonts w:ascii="Arial" w:hAnsi="Arial" w:cs="Arial"/>
          <w:sz w:val="20"/>
          <w:szCs w:val="20"/>
        </w:rPr>
        <w:t>,</w:t>
      </w:r>
      <w:r w:rsidRPr="00BE587F">
        <w:rPr>
          <w:rFonts w:ascii="Arial" w:hAnsi="Arial" w:cs="Arial"/>
          <w:sz w:val="20"/>
          <w:szCs w:val="20"/>
        </w:rPr>
        <w:t xml:space="preserve"> and requires the integration of sensory feedback with motor output, most of which occurs in the cerebellum. An impaired ability to coordinate the rate, range, timing, direction or force of voluntary movement is called ataxia. Testing coordination includes evaluation of rapid alternating movements and point-to-point coordination, both of which can be altered as a result of cerebellar dysfunction. As in other parts of the examination, observation is the first step in the evaluation of the patient. A careful observation of a patient’s gait can help the clinician screen for problems including weakness, movement disorders, spasticity, and cerebellar disease. No neurologic examination is complete without the assessment of gait. Occasionally the only sign of a serious neurologic disorder is an impaired gait.</w:t>
      </w:r>
    </w:p>
    <w:p w14:paraId="21A60884" w14:textId="77777777" w:rsidR="00382084" w:rsidRPr="00BE587F" w:rsidRDefault="00382084" w:rsidP="00E86BDB">
      <w:pPr>
        <w:spacing w:after="0" w:line="240" w:lineRule="auto"/>
        <w:rPr>
          <w:rFonts w:ascii="Arial" w:hAnsi="Arial" w:cs="Arial"/>
          <w:sz w:val="20"/>
          <w:szCs w:val="20"/>
        </w:rPr>
      </w:pPr>
    </w:p>
    <w:p w14:paraId="3FA1226F" w14:textId="77777777" w:rsidR="00BE4AA5" w:rsidRPr="00BE587F" w:rsidRDefault="00B47BED" w:rsidP="00E86BDB">
      <w:pPr>
        <w:spacing w:after="0" w:line="240" w:lineRule="auto"/>
        <w:rPr>
          <w:rFonts w:ascii="Arial" w:hAnsi="Arial" w:cs="Arial"/>
          <w:b/>
          <w:sz w:val="20"/>
          <w:szCs w:val="20"/>
        </w:rPr>
      </w:pPr>
      <w:r w:rsidRPr="00BE587F">
        <w:rPr>
          <w:rFonts w:ascii="Arial" w:hAnsi="Arial" w:cs="Arial"/>
          <w:b/>
          <w:sz w:val="20"/>
          <w:szCs w:val="20"/>
        </w:rPr>
        <w:t>Procedure</w:t>
      </w:r>
    </w:p>
    <w:p w14:paraId="23B2DC76" w14:textId="77777777" w:rsidR="0037482A" w:rsidRPr="00BE587F" w:rsidRDefault="0037482A" w:rsidP="00E86BDB">
      <w:pPr>
        <w:spacing w:after="0" w:line="240" w:lineRule="auto"/>
        <w:rPr>
          <w:rFonts w:ascii="Arial" w:hAnsi="Arial" w:cs="Arial"/>
          <w:sz w:val="20"/>
          <w:szCs w:val="20"/>
        </w:rPr>
      </w:pPr>
    </w:p>
    <w:p w14:paraId="1FC05012" w14:textId="77777777"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 Reflexes testing.</w:t>
      </w:r>
    </w:p>
    <w:p w14:paraId="2FCC74AB" w14:textId="77777777" w:rsidR="0037482A" w:rsidRPr="00BE587F" w:rsidRDefault="0037482A" w:rsidP="00E86BDB">
      <w:pPr>
        <w:spacing w:after="0" w:line="240" w:lineRule="auto"/>
        <w:rPr>
          <w:rFonts w:ascii="Arial" w:hAnsi="Arial" w:cs="Arial"/>
          <w:sz w:val="20"/>
          <w:szCs w:val="20"/>
        </w:rPr>
      </w:pPr>
    </w:p>
    <w:p w14:paraId="51A48B74" w14:textId="4E97900D"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The proper use of the reflex hammer and the relaxation of the patient and muscle to be tested are critical in eliciting DTRs.  The reflex hammer should be held loosely in the hand guided by the thumb and index finger. The swing should be in an arc-like fashion making use of the angular momentum, keeping the wrist loose and striking the tendon briskly. Close attention to the position of the limb i</w:t>
      </w:r>
      <w:r w:rsidR="0052425C" w:rsidRPr="00BE587F">
        <w:rPr>
          <w:rFonts w:ascii="Arial" w:hAnsi="Arial" w:cs="Arial"/>
          <w:sz w:val="20"/>
          <w:szCs w:val="20"/>
        </w:rPr>
        <w:t>s</w:t>
      </w:r>
      <w:r w:rsidRPr="00BE587F">
        <w:rPr>
          <w:rFonts w:ascii="Arial" w:hAnsi="Arial" w:cs="Arial"/>
          <w:sz w:val="20"/>
          <w:szCs w:val="20"/>
        </w:rPr>
        <w:t xml:space="preserve"> important to ensure the muscle is in a relaxed position. Clearly identify the tendon of the muscle to be tested. Making conversation with the patient to promote relaxation can be helpful. Observe the muscle for contraction as well as looking for limb movement. If despite following all these procedures a DTR is not elicited, try the other side. If again a DTR is not elicited, then try the Jendrassik maneuver (described in the next section).</w:t>
      </w:r>
    </w:p>
    <w:p w14:paraId="3086B7FC" w14:textId="77777777" w:rsidR="0037482A" w:rsidRPr="00BE587F" w:rsidRDefault="0037482A" w:rsidP="00E86BDB">
      <w:pPr>
        <w:spacing w:after="0" w:line="240" w:lineRule="auto"/>
        <w:rPr>
          <w:rFonts w:ascii="Arial" w:hAnsi="Arial" w:cs="Arial"/>
          <w:sz w:val="20"/>
          <w:szCs w:val="20"/>
        </w:rPr>
      </w:pPr>
    </w:p>
    <w:p w14:paraId="14ED1F53" w14:textId="23F53A22"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1</w:t>
      </w:r>
      <w:r w:rsidRPr="00BE587F">
        <w:rPr>
          <w:rFonts w:ascii="Arial" w:hAnsi="Arial" w:cs="Arial"/>
          <w:sz w:val="20"/>
          <w:szCs w:val="20"/>
        </w:rPr>
        <w:tab/>
        <w:t>Upper Extremity Reflexes</w:t>
      </w:r>
    </w:p>
    <w:p w14:paraId="67D77264" w14:textId="77777777" w:rsidR="00766EB8" w:rsidRPr="00BE587F" w:rsidRDefault="00766EB8" w:rsidP="00E86BDB">
      <w:pPr>
        <w:spacing w:after="0" w:line="240" w:lineRule="auto"/>
        <w:rPr>
          <w:rFonts w:ascii="Arial" w:hAnsi="Arial" w:cs="Arial"/>
          <w:sz w:val="20"/>
          <w:szCs w:val="20"/>
        </w:rPr>
      </w:pPr>
    </w:p>
    <w:p w14:paraId="4F4C4BDB" w14:textId="153A7301"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1.1</w:t>
      </w:r>
      <w:r w:rsidRPr="00BE587F">
        <w:rPr>
          <w:rFonts w:ascii="Arial" w:hAnsi="Arial" w:cs="Arial"/>
          <w:sz w:val="20"/>
          <w:szCs w:val="20"/>
        </w:rPr>
        <w:tab/>
        <w:t>Biceps Reflex</w:t>
      </w:r>
      <w:r w:rsidR="00EC45D9" w:rsidRPr="00BE587F">
        <w:rPr>
          <w:rFonts w:ascii="Arial" w:hAnsi="Arial" w:cs="Arial"/>
          <w:sz w:val="20"/>
          <w:szCs w:val="20"/>
        </w:rPr>
        <w:br/>
      </w:r>
    </w:p>
    <w:p w14:paraId="3D06EF1E" w14:textId="163CD019"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1</w:t>
      </w:r>
      <w:r w:rsidRPr="00BE587F">
        <w:rPr>
          <w:rFonts w:ascii="Arial" w:hAnsi="Arial" w:cs="Arial"/>
          <w:sz w:val="20"/>
          <w:szCs w:val="20"/>
        </w:rPr>
        <w:t>.1.1 Have the patient relax the arm and pronate the forearm midway between flexion and extension. Palpate the biceps tendon in the antecubital fossa and place one finger on the tendon. Use the reflex hammer to tap your finger using proper technique.</w:t>
      </w:r>
    </w:p>
    <w:p w14:paraId="4E103494" w14:textId="77777777" w:rsidR="00F1343A" w:rsidRPr="00BE587F" w:rsidRDefault="00F1343A" w:rsidP="00E86BDB">
      <w:pPr>
        <w:spacing w:after="0" w:line="240" w:lineRule="auto"/>
        <w:rPr>
          <w:rFonts w:ascii="Arial" w:hAnsi="Arial" w:cs="Arial"/>
          <w:sz w:val="20"/>
          <w:szCs w:val="20"/>
        </w:rPr>
      </w:pPr>
    </w:p>
    <w:p w14:paraId="5EBDF412" w14:textId="6ED91D1B" w:rsidR="0037482A" w:rsidRPr="00BE587F" w:rsidRDefault="009E4F03" w:rsidP="00E86BDB">
      <w:pPr>
        <w:spacing w:after="0" w:line="240" w:lineRule="auto"/>
        <w:rPr>
          <w:rFonts w:ascii="Arial" w:hAnsi="Arial" w:cs="Arial"/>
          <w:sz w:val="20"/>
          <w:szCs w:val="20"/>
        </w:rPr>
      </w:pPr>
      <w:r w:rsidRPr="00BE587F">
        <w:rPr>
          <w:rFonts w:ascii="Arial" w:hAnsi="Arial" w:cs="Arial"/>
          <w:sz w:val="20"/>
          <w:szCs w:val="20"/>
        </w:rPr>
        <w:t>1.1</w:t>
      </w:r>
      <w:r w:rsidR="00B47BED" w:rsidRPr="00BE587F">
        <w:rPr>
          <w:rFonts w:ascii="Arial" w:hAnsi="Arial" w:cs="Arial"/>
          <w:sz w:val="20"/>
          <w:szCs w:val="20"/>
        </w:rPr>
        <w:t>.1.2 Observe for biceps muscle contraction. The elbow may flex slightly or the muscle may simply contract without other observable movement.</w:t>
      </w:r>
    </w:p>
    <w:p w14:paraId="38493C5E" w14:textId="77777777" w:rsidR="00766EB8" w:rsidRPr="00BE587F" w:rsidRDefault="00766EB8" w:rsidP="00E86BDB">
      <w:pPr>
        <w:spacing w:after="0" w:line="240" w:lineRule="auto"/>
        <w:rPr>
          <w:rFonts w:ascii="Arial" w:hAnsi="Arial" w:cs="Arial"/>
          <w:sz w:val="20"/>
          <w:szCs w:val="20"/>
        </w:rPr>
      </w:pPr>
    </w:p>
    <w:p w14:paraId="6C9DB637" w14:textId="1D3E34C8"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.1</w:t>
      </w:r>
      <w:r w:rsidRPr="00BE587F">
        <w:rPr>
          <w:rFonts w:ascii="Arial" w:hAnsi="Arial" w:cs="Arial"/>
          <w:sz w:val="20"/>
          <w:szCs w:val="20"/>
        </w:rPr>
        <w:t>.2</w:t>
      </w:r>
      <w:r w:rsidRPr="00BE587F">
        <w:rPr>
          <w:rFonts w:ascii="Arial" w:hAnsi="Arial" w:cs="Arial"/>
          <w:sz w:val="20"/>
          <w:szCs w:val="20"/>
        </w:rPr>
        <w:tab/>
        <w:t>Brachioradia</w:t>
      </w:r>
      <w:r w:rsidR="009E4F03" w:rsidRPr="00BE587F">
        <w:rPr>
          <w:rFonts w:ascii="Arial" w:hAnsi="Arial" w:cs="Arial"/>
          <w:sz w:val="20"/>
          <w:szCs w:val="20"/>
        </w:rPr>
        <w:t>l</w:t>
      </w:r>
      <w:r w:rsidR="00F82CEB" w:rsidRPr="00BE587F">
        <w:rPr>
          <w:rFonts w:ascii="Arial" w:hAnsi="Arial" w:cs="Arial"/>
          <w:sz w:val="20"/>
          <w:szCs w:val="20"/>
        </w:rPr>
        <w:t xml:space="preserve"> </w:t>
      </w:r>
      <w:r w:rsidRPr="00BE587F">
        <w:rPr>
          <w:rFonts w:ascii="Arial" w:hAnsi="Arial" w:cs="Arial"/>
          <w:sz w:val="20"/>
          <w:szCs w:val="20"/>
        </w:rPr>
        <w:t xml:space="preserve">Reflex  </w:t>
      </w:r>
    </w:p>
    <w:p w14:paraId="1E48AC62" w14:textId="77777777" w:rsidR="00F82CEB" w:rsidRPr="00BE587F" w:rsidRDefault="00F82CEB" w:rsidP="00E86BDB">
      <w:pPr>
        <w:spacing w:after="0" w:line="240" w:lineRule="auto"/>
        <w:rPr>
          <w:rFonts w:ascii="Arial" w:hAnsi="Arial" w:cs="Arial"/>
          <w:sz w:val="20"/>
          <w:szCs w:val="20"/>
        </w:rPr>
      </w:pPr>
    </w:p>
    <w:p w14:paraId="79645489" w14:textId="1679106A"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1</w:t>
      </w:r>
      <w:r w:rsidRPr="00BE587F">
        <w:rPr>
          <w:rFonts w:ascii="Arial" w:hAnsi="Arial" w:cs="Arial"/>
          <w:sz w:val="20"/>
          <w:szCs w:val="20"/>
        </w:rPr>
        <w:t>.2.1 Have the patient place</w:t>
      </w:r>
      <w:r w:rsidR="00653CD1" w:rsidRPr="00BE587F">
        <w:rPr>
          <w:rFonts w:ascii="Arial" w:hAnsi="Arial" w:cs="Arial"/>
          <w:sz w:val="20"/>
          <w:szCs w:val="20"/>
        </w:rPr>
        <w:t xml:space="preserve"> their</w:t>
      </w:r>
      <w:r w:rsidR="006C3BB5" w:rsidRPr="00BE587F">
        <w:rPr>
          <w:rFonts w:ascii="Arial" w:hAnsi="Arial" w:cs="Arial"/>
          <w:sz w:val="20"/>
          <w:szCs w:val="20"/>
        </w:rPr>
        <w:t xml:space="preserve"> </w:t>
      </w:r>
      <w:r w:rsidRPr="00BE587F">
        <w:rPr>
          <w:rFonts w:ascii="Arial" w:hAnsi="Arial" w:cs="Arial"/>
          <w:sz w:val="20"/>
          <w:szCs w:val="20"/>
        </w:rPr>
        <w:t xml:space="preserve">forearm in semiflexion and semipronation. </w:t>
      </w:r>
      <w:r w:rsidR="00F82CEB" w:rsidRPr="00BE587F">
        <w:rPr>
          <w:rFonts w:ascii="Arial" w:hAnsi="Arial" w:cs="Arial"/>
          <w:sz w:val="20"/>
          <w:szCs w:val="20"/>
        </w:rPr>
        <w:t xml:space="preserve"> Ensure that t</w:t>
      </w:r>
      <w:r w:rsidRPr="00BE587F">
        <w:rPr>
          <w:rFonts w:ascii="Arial" w:hAnsi="Arial" w:cs="Arial"/>
          <w:sz w:val="20"/>
          <w:szCs w:val="20"/>
        </w:rPr>
        <w:t xml:space="preserve">he </w:t>
      </w:r>
      <w:r w:rsidR="00F82CEB" w:rsidRPr="00BE587F">
        <w:rPr>
          <w:rFonts w:ascii="Arial" w:hAnsi="Arial" w:cs="Arial"/>
          <w:sz w:val="20"/>
          <w:szCs w:val="20"/>
        </w:rPr>
        <w:t xml:space="preserve">patient’s </w:t>
      </w:r>
      <w:r w:rsidRPr="00BE587F">
        <w:rPr>
          <w:rFonts w:ascii="Arial" w:hAnsi="Arial" w:cs="Arial"/>
          <w:sz w:val="20"/>
          <w:szCs w:val="20"/>
        </w:rPr>
        <w:t xml:space="preserve">forearm </w:t>
      </w:r>
      <w:r w:rsidR="00F82CEB" w:rsidRPr="00BE587F">
        <w:rPr>
          <w:rFonts w:ascii="Arial" w:hAnsi="Arial" w:cs="Arial"/>
          <w:sz w:val="20"/>
          <w:szCs w:val="20"/>
        </w:rPr>
        <w:t>is</w:t>
      </w:r>
      <w:r w:rsidRPr="00BE587F">
        <w:rPr>
          <w:rFonts w:ascii="Arial" w:hAnsi="Arial" w:cs="Arial"/>
          <w:sz w:val="20"/>
          <w:szCs w:val="20"/>
        </w:rPr>
        <w:t xml:space="preserve"> resting on the patient’s lap in a seated position (on the patient’s abdomen if lying down) to ensure full relaxation. </w:t>
      </w:r>
    </w:p>
    <w:p w14:paraId="190C1604" w14:textId="77777777" w:rsidR="00CB1194" w:rsidRPr="00BE587F" w:rsidRDefault="00CB1194" w:rsidP="00E86BDB">
      <w:pPr>
        <w:spacing w:after="0" w:line="240" w:lineRule="auto"/>
        <w:rPr>
          <w:rFonts w:ascii="Arial" w:hAnsi="Arial" w:cs="Arial"/>
          <w:sz w:val="20"/>
          <w:szCs w:val="20"/>
        </w:rPr>
      </w:pPr>
    </w:p>
    <w:p w14:paraId="7FB54FDF" w14:textId="030DBB20"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1</w:t>
      </w:r>
      <w:r w:rsidRPr="00BE587F">
        <w:rPr>
          <w:rFonts w:ascii="Arial" w:hAnsi="Arial" w:cs="Arial"/>
          <w:sz w:val="20"/>
          <w:szCs w:val="20"/>
        </w:rPr>
        <w:t>.2.2. Place your finger on the tendon (1-2 inches above the wrist) and use the broad area of the reflex hammer to tap. Observe for flexion at the elbow and supination at the wrist.</w:t>
      </w:r>
    </w:p>
    <w:p w14:paraId="69C61598" w14:textId="77777777" w:rsidR="00CB1194" w:rsidRPr="00BE587F" w:rsidRDefault="00CB1194" w:rsidP="00E86BDB">
      <w:pPr>
        <w:spacing w:after="0" w:line="240" w:lineRule="auto"/>
        <w:rPr>
          <w:rFonts w:ascii="Arial" w:hAnsi="Arial" w:cs="Arial"/>
          <w:sz w:val="20"/>
          <w:szCs w:val="20"/>
        </w:rPr>
      </w:pPr>
    </w:p>
    <w:p w14:paraId="6F376486" w14:textId="40D05C7E"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1</w:t>
      </w:r>
      <w:r w:rsidRPr="00BE587F">
        <w:rPr>
          <w:rFonts w:ascii="Arial" w:hAnsi="Arial" w:cs="Arial"/>
          <w:sz w:val="20"/>
          <w:szCs w:val="20"/>
        </w:rPr>
        <w:t>.3</w:t>
      </w:r>
      <w:r w:rsidRPr="00BE587F">
        <w:rPr>
          <w:rFonts w:ascii="Arial" w:hAnsi="Arial" w:cs="Arial"/>
          <w:sz w:val="20"/>
          <w:szCs w:val="20"/>
        </w:rPr>
        <w:tab/>
        <w:t>Triceps Reflex</w:t>
      </w:r>
    </w:p>
    <w:p w14:paraId="3B184FA2" w14:textId="14792B84"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1</w:t>
      </w:r>
      <w:r w:rsidRPr="00BE587F">
        <w:rPr>
          <w:rFonts w:ascii="Arial" w:hAnsi="Arial" w:cs="Arial"/>
          <w:sz w:val="20"/>
          <w:szCs w:val="20"/>
        </w:rPr>
        <w:t>.3.1. Have the patient flex</w:t>
      </w:r>
      <w:r w:rsidR="00653CD1" w:rsidRPr="00BE587F">
        <w:rPr>
          <w:rFonts w:ascii="Arial" w:hAnsi="Arial" w:cs="Arial"/>
          <w:sz w:val="20"/>
          <w:szCs w:val="20"/>
        </w:rPr>
        <w:t xml:space="preserve"> their</w:t>
      </w:r>
      <w:r w:rsidR="006C3BB5" w:rsidRPr="00BE587F">
        <w:rPr>
          <w:rFonts w:ascii="Arial" w:hAnsi="Arial" w:cs="Arial"/>
          <w:sz w:val="20"/>
          <w:szCs w:val="20"/>
        </w:rPr>
        <w:t xml:space="preserve"> </w:t>
      </w:r>
      <w:r w:rsidRPr="00BE587F">
        <w:rPr>
          <w:rFonts w:ascii="Arial" w:hAnsi="Arial" w:cs="Arial"/>
          <w:sz w:val="20"/>
          <w:szCs w:val="20"/>
        </w:rPr>
        <w:t>forearm at the elbow midway between flexion and extension and pull the arm toward the chest. Tap the triceps tendon 2 inches above the elbow. Observe for contraction of the triceps muscle and extension at the elbow.</w:t>
      </w:r>
    </w:p>
    <w:p w14:paraId="2EB3C382" w14:textId="77777777" w:rsidR="00CB1194" w:rsidRPr="00BE587F" w:rsidRDefault="00CB1194" w:rsidP="00E86BDB">
      <w:pPr>
        <w:spacing w:after="0" w:line="240" w:lineRule="auto"/>
        <w:rPr>
          <w:rFonts w:ascii="Arial" w:hAnsi="Arial" w:cs="Arial"/>
          <w:sz w:val="20"/>
          <w:szCs w:val="20"/>
        </w:rPr>
      </w:pPr>
    </w:p>
    <w:p w14:paraId="41601AE8" w14:textId="48E23989"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1</w:t>
      </w:r>
      <w:r w:rsidRPr="00BE587F">
        <w:rPr>
          <w:rFonts w:ascii="Arial" w:hAnsi="Arial" w:cs="Arial"/>
          <w:sz w:val="20"/>
          <w:szCs w:val="20"/>
        </w:rPr>
        <w:t xml:space="preserve">.3.2. Another maneuver is to hang the patient’s arm over your arm and make sure the patient is placing the full weight of the arm </w:t>
      </w:r>
      <w:r w:rsidR="0052425C" w:rsidRPr="00BE587F">
        <w:rPr>
          <w:rFonts w:ascii="Arial" w:hAnsi="Arial" w:cs="Arial"/>
          <w:sz w:val="20"/>
          <w:szCs w:val="20"/>
        </w:rPr>
        <w:t>o</w:t>
      </w:r>
      <w:r w:rsidRPr="00BE587F">
        <w:rPr>
          <w:rFonts w:ascii="Arial" w:hAnsi="Arial" w:cs="Arial"/>
          <w:sz w:val="20"/>
          <w:szCs w:val="20"/>
        </w:rPr>
        <w:t>n yours. Tap the triceps tendon in this positio</w:t>
      </w:r>
      <w:r w:rsidR="006266C2" w:rsidRPr="00BE587F">
        <w:rPr>
          <w:rFonts w:ascii="Arial" w:hAnsi="Arial" w:cs="Arial"/>
          <w:sz w:val="20"/>
          <w:szCs w:val="20"/>
        </w:rPr>
        <w:t>n and again observe for contraction of the triceps mu</w:t>
      </w:r>
      <w:r w:rsidR="0052425C" w:rsidRPr="00BE587F">
        <w:rPr>
          <w:rFonts w:ascii="Arial" w:hAnsi="Arial" w:cs="Arial"/>
          <w:sz w:val="20"/>
          <w:szCs w:val="20"/>
        </w:rPr>
        <w:t>scle and extension of the elbow</w:t>
      </w:r>
      <w:r w:rsidRPr="00BE587F">
        <w:rPr>
          <w:rFonts w:ascii="Arial" w:hAnsi="Arial" w:cs="Arial"/>
          <w:sz w:val="20"/>
          <w:szCs w:val="20"/>
        </w:rPr>
        <w:t>.</w:t>
      </w:r>
    </w:p>
    <w:p w14:paraId="1EF51777" w14:textId="77777777" w:rsidR="0037482A" w:rsidRPr="00BE587F" w:rsidRDefault="0037482A" w:rsidP="00E86BDB">
      <w:pPr>
        <w:spacing w:after="0" w:line="240" w:lineRule="auto"/>
        <w:rPr>
          <w:rFonts w:ascii="Arial" w:hAnsi="Arial" w:cs="Arial"/>
          <w:sz w:val="20"/>
          <w:szCs w:val="20"/>
        </w:rPr>
      </w:pPr>
    </w:p>
    <w:p w14:paraId="7661BAD0" w14:textId="3D777711" w:rsidR="00F82CEB"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2</w:t>
      </w:r>
      <w:r w:rsidRPr="00BE587F">
        <w:rPr>
          <w:rFonts w:ascii="Arial" w:hAnsi="Arial" w:cs="Arial"/>
          <w:sz w:val="20"/>
          <w:szCs w:val="20"/>
        </w:rPr>
        <w:t>. Lower Extremity Reflexes</w:t>
      </w:r>
    </w:p>
    <w:p w14:paraId="6A3AA17F" w14:textId="77777777" w:rsidR="00F1343A" w:rsidRPr="00BE587F" w:rsidRDefault="00F1343A" w:rsidP="00E86BDB">
      <w:pPr>
        <w:spacing w:after="0" w:line="240" w:lineRule="auto"/>
        <w:rPr>
          <w:rFonts w:ascii="Arial" w:hAnsi="Arial" w:cs="Arial"/>
          <w:sz w:val="20"/>
          <w:szCs w:val="20"/>
        </w:rPr>
      </w:pPr>
    </w:p>
    <w:p w14:paraId="66527813" w14:textId="4FD5F0A5"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2</w:t>
      </w:r>
      <w:r w:rsidRPr="00BE587F">
        <w:rPr>
          <w:rFonts w:ascii="Arial" w:hAnsi="Arial" w:cs="Arial"/>
          <w:sz w:val="20"/>
          <w:szCs w:val="20"/>
        </w:rPr>
        <w:t>.1 Patellar Reflex</w:t>
      </w:r>
    </w:p>
    <w:p w14:paraId="094A428A" w14:textId="26D9C3E9"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2</w:t>
      </w:r>
      <w:r w:rsidRPr="00BE587F">
        <w:rPr>
          <w:rFonts w:ascii="Arial" w:hAnsi="Arial" w:cs="Arial"/>
          <w:sz w:val="20"/>
          <w:szCs w:val="20"/>
        </w:rPr>
        <w:t xml:space="preserve">.1.1. If the patient is sitting, with the legs dangling off the side of the bed or examination </w:t>
      </w:r>
      <w:r w:rsidR="00814C69" w:rsidRPr="00BE587F">
        <w:rPr>
          <w:rFonts w:ascii="Arial" w:hAnsi="Arial" w:cs="Arial"/>
          <w:sz w:val="20"/>
          <w:szCs w:val="20"/>
        </w:rPr>
        <w:t>table, p</w:t>
      </w:r>
      <w:r w:rsidRPr="00BE587F">
        <w:rPr>
          <w:rFonts w:ascii="Arial" w:hAnsi="Arial" w:cs="Arial"/>
          <w:sz w:val="20"/>
          <w:szCs w:val="20"/>
        </w:rPr>
        <w:t>lace your hand on the patient’s quadriceps muscle</w:t>
      </w:r>
      <w:r w:rsidR="00814C69" w:rsidRPr="00BE587F">
        <w:rPr>
          <w:rFonts w:ascii="Arial" w:hAnsi="Arial" w:cs="Arial"/>
          <w:sz w:val="20"/>
          <w:szCs w:val="20"/>
        </w:rPr>
        <w:t xml:space="preserve"> and s</w:t>
      </w:r>
      <w:r w:rsidRPr="00BE587F">
        <w:rPr>
          <w:rFonts w:ascii="Arial" w:hAnsi="Arial" w:cs="Arial"/>
          <w:sz w:val="20"/>
          <w:szCs w:val="20"/>
        </w:rPr>
        <w:t xml:space="preserve">trike the patellar tendon firmly. </w:t>
      </w:r>
      <w:r w:rsidR="009E4F03" w:rsidRPr="00BE587F">
        <w:rPr>
          <w:rFonts w:ascii="Arial" w:hAnsi="Arial" w:cs="Arial"/>
          <w:sz w:val="20"/>
          <w:szCs w:val="20"/>
        </w:rPr>
        <w:t xml:space="preserve">Feel for </w:t>
      </w:r>
      <w:r w:rsidRPr="00BE587F">
        <w:rPr>
          <w:rFonts w:ascii="Arial" w:hAnsi="Arial" w:cs="Arial"/>
          <w:sz w:val="20"/>
          <w:szCs w:val="20"/>
        </w:rPr>
        <w:t xml:space="preserve">contraction of the quadriceps and </w:t>
      </w:r>
      <w:r w:rsidR="009E4F03" w:rsidRPr="00BE587F">
        <w:rPr>
          <w:rFonts w:ascii="Arial" w:hAnsi="Arial" w:cs="Arial"/>
          <w:sz w:val="20"/>
          <w:szCs w:val="20"/>
        </w:rPr>
        <w:t xml:space="preserve">observe for </w:t>
      </w:r>
      <w:r w:rsidRPr="00BE587F">
        <w:rPr>
          <w:rFonts w:ascii="Arial" w:hAnsi="Arial" w:cs="Arial"/>
          <w:sz w:val="20"/>
          <w:szCs w:val="20"/>
        </w:rPr>
        <w:t>extension at the knee should be observed.</w:t>
      </w:r>
    </w:p>
    <w:p w14:paraId="00E75A6A" w14:textId="77777777" w:rsidR="00CB1194" w:rsidRPr="00BE587F" w:rsidRDefault="00CB1194" w:rsidP="00E86BDB">
      <w:pPr>
        <w:spacing w:after="0" w:line="240" w:lineRule="auto"/>
        <w:rPr>
          <w:rFonts w:ascii="Arial" w:hAnsi="Arial" w:cs="Arial"/>
          <w:sz w:val="20"/>
          <w:szCs w:val="20"/>
        </w:rPr>
      </w:pPr>
    </w:p>
    <w:p w14:paraId="4684436A" w14:textId="76CE7B81"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2</w:t>
      </w:r>
      <w:r w:rsidRPr="00BE587F">
        <w:rPr>
          <w:rFonts w:ascii="Arial" w:hAnsi="Arial" w:cs="Arial"/>
          <w:sz w:val="20"/>
          <w:szCs w:val="20"/>
        </w:rPr>
        <w:t>.1.2. If the patient is lying supine in bed</w:t>
      </w:r>
      <w:r w:rsidR="00814C69" w:rsidRPr="00BE587F">
        <w:rPr>
          <w:rFonts w:ascii="Arial" w:hAnsi="Arial" w:cs="Arial"/>
          <w:sz w:val="20"/>
          <w:szCs w:val="20"/>
        </w:rPr>
        <w:t>, p</w:t>
      </w:r>
      <w:r w:rsidRPr="00BE587F">
        <w:rPr>
          <w:rFonts w:ascii="Arial" w:hAnsi="Arial" w:cs="Arial"/>
          <w:sz w:val="20"/>
          <w:szCs w:val="20"/>
        </w:rPr>
        <w:t>lace the arm under the knee so that the knee is flexed to slightly less than 90 degrees</w:t>
      </w:r>
      <w:r w:rsidR="00814C69" w:rsidRPr="00BE587F">
        <w:rPr>
          <w:rFonts w:ascii="Arial" w:hAnsi="Arial" w:cs="Arial"/>
          <w:sz w:val="20"/>
          <w:szCs w:val="20"/>
        </w:rPr>
        <w:t xml:space="preserve"> and s</w:t>
      </w:r>
      <w:r w:rsidRPr="00BE587F">
        <w:rPr>
          <w:rFonts w:ascii="Arial" w:hAnsi="Arial" w:cs="Arial"/>
          <w:sz w:val="20"/>
          <w:szCs w:val="20"/>
        </w:rPr>
        <w:t>trike the knee below the patella</w:t>
      </w:r>
      <w:r w:rsidR="00814C69" w:rsidRPr="00BE587F">
        <w:rPr>
          <w:rFonts w:ascii="Arial" w:hAnsi="Arial" w:cs="Arial"/>
          <w:sz w:val="20"/>
          <w:szCs w:val="20"/>
        </w:rPr>
        <w:t>. W</w:t>
      </w:r>
      <w:r w:rsidRPr="00BE587F">
        <w:rPr>
          <w:rFonts w:ascii="Arial" w:hAnsi="Arial" w:cs="Arial"/>
          <w:sz w:val="20"/>
          <w:szCs w:val="20"/>
        </w:rPr>
        <w:t>atch the quadriceps</w:t>
      </w:r>
      <w:r w:rsidR="006266C2" w:rsidRPr="00BE587F">
        <w:rPr>
          <w:rFonts w:ascii="Arial" w:hAnsi="Arial" w:cs="Arial"/>
          <w:sz w:val="20"/>
          <w:szCs w:val="20"/>
        </w:rPr>
        <w:t xml:space="preserve"> for contraction and the knee for extension.</w:t>
      </w:r>
    </w:p>
    <w:p w14:paraId="5B1B081C" w14:textId="77777777" w:rsidR="00F1343A" w:rsidRPr="00BE587F" w:rsidRDefault="00F1343A" w:rsidP="00E86BDB">
      <w:pPr>
        <w:spacing w:after="0" w:line="240" w:lineRule="auto"/>
        <w:rPr>
          <w:rFonts w:ascii="Arial" w:hAnsi="Arial" w:cs="Arial"/>
          <w:sz w:val="20"/>
          <w:szCs w:val="20"/>
        </w:rPr>
      </w:pPr>
    </w:p>
    <w:p w14:paraId="3712EDDE" w14:textId="7B1EEE53"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.2</w:t>
      </w:r>
      <w:r w:rsidRPr="00BE587F">
        <w:rPr>
          <w:rFonts w:ascii="Arial" w:hAnsi="Arial" w:cs="Arial"/>
          <w:sz w:val="20"/>
          <w:szCs w:val="20"/>
        </w:rPr>
        <w:t>.2. Achilles Reflex (Ankle jerk)</w:t>
      </w:r>
    </w:p>
    <w:p w14:paraId="6D514D33" w14:textId="77777777" w:rsidR="009E4F03" w:rsidRPr="00BE587F" w:rsidRDefault="009E4F03" w:rsidP="00E86BDB">
      <w:pPr>
        <w:spacing w:after="0" w:line="240" w:lineRule="auto"/>
        <w:rPr>
          <w:rFonts w:ascii="Arial" w:hAnsi="Arial" w:cs="Arial"/>
          <w:sz w:val="20"/>
          <w:szCs w:val="20"/>
        </w:rPr>
      </w:pPr>
    </w:p>
    <w:p w14:paraId="6C3C335D" w14:textId="41459322" w:rsidR="0037482A" w:rsidRPr="00BE587F" w:rsidRDefault="009E4F03" w:rsidP="00E86BDB">
      <w:pPr>
        <w:spacing w:after="0" w:line="240" w:lineRule="auto"/>
        <w:rPr>
          <w:rFonts w:ascii="Arial" w:hAnsi="Arial" w:cs="Arial"/>
          <w:sz w:val="20"/>
          <w:szCs w:val="20"/>
        </w:rPr>
      </w:pPr>
      <w:r w:rsidRPr="00BE587F">
        <w:rPr>
          <w:rFonts w:ascii="Arial" w:hAnsi="Arial" w:cs="Arial"/>
          <w:sz w:val="20"/>
          <w:szCs w:val="20"/>
        </w:rPr>
        <w:t>1.2</w:t>
      </w:r>
      <w:r w:rsidR="00B47BED" w:rsidRPr="00BE587F">
        <w:rPr>
          <w:rFonts w:ascii="Arial" w:hAnsi="Arial" w:cs="Arial"/>
          <w:sz w:val="20"/>
          <w:szCs w:val="20"/>
        </w:rPr>
        <w:t>.2.1. If the patient is sitting, place a hand under the patient’s foot to partially dorsiflex the ankle</w:t>
      </w:r>
      <w:r w:rsidR="004A5527" w:rsidRPr="00BE587F">
        <w:rPr>
          <w:rFonts w:ascii="Arial" w:hAnsi="Arial" w:cs="Arial"/>
          <w:sz w:val="20"/>
          <w:szCs w:val="20"/>
        </w:rPr>
        <w:t xml:space="preserve"> and, with the wide end of the reflex hammer, t</w:t>
      </w:r>
      <w:r w:rsidR="00B47BED" w:rsidRPr="00BE587F">
        <w:rPr>
          <w:rFonts w:ascii="Arial" w:hAnsi="Arial" w:cs="Arial"/>
          <w:sz w:val="20"/>
          <w:szCs w:val="20"/>
        </w:rPr>
        <w:t xml:space="preserve">ap the Achilles tendon just above its insertion on the posterior aspect of the calcaneus. </w:t>
      </w:r>
      <w:r w:rsidRPr="00BE587F">
        <w:rPr>
          <w:rFonts w:ascii="Arial" w:hAnsi="Arial" w:cs="Arial"/>
          <w:sz w:val="20"/>
          <w:szCs w:val="20"/>
        </w:rPr>
        <w:t xml:space="preserve">Note </w:t>
      </w:r>
      <w:r w:rsidR="00B47BED" w:rsidRPr="00BE587F">
        <w:rPr>
          <w:rFonts w:ascii="Arial" w:hAnsi="Arial" w:cs="Arial"/>
          <w:sz w:val="20"/>
          <w:szCs w:val="20"/>
        </w:rPr>
        <w:t xml:space="preserve">contraction of the calf muscles and plantar flexion at the ankle. </w:t>
      </w:r>
    </w:p>
    <w:p w14:paraId="5C8B6F32" w14:textId="77777777" w:rsidR="00CB1194" w:rsidRPr="00BE587F" w:rsidRDefault="00CB1194" w:rsidP="00E86BDB">
      <w:pPr>
        <w:spacing w:after="0" w:line="240" w:lineRule="auto"/>
        <w:rPr>
          <w:rFonts w:ascii="Arial" w:hAnsi="Arial" w:cs="Arial"/>
          <w:sz w:val="20"/>
          <w:szCs w:val="20"/>
        </w:rPr>
      </w:pPr>
    </w:p>
    <w:p w14:paraId="6C35A71B" w14:textId="7B5800FD"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2</w:t>
      </w:r>
      <w:r w:rsidRPr="00BE587F">
        <w:rPr>
          <w:rFonts w:ascii="Arial" w:hAnsi="Arial" w:cs="Arial"/>
          <w:sz w:val="20"/>
          <w:szCs w:val="20"/>
        </w:rPr>
        <w:t>.2.2. If the patient is lying down, hold foot in a partially dorsiflexed position with a medial malleolus facing the ceiling. The knee should be flexed and lying to the side. Strike the Achilles tendon directly. Watch the muscles of the calf for contraction and feel for plantar flexion of the foot.</w:t>
      </w:r>
    </w:p>
    <w:p w14:paraId="61589DC2" w14:textId="77777777" w:rsidR="00CB1194" w:rsidRPr="00BE587F" w:rsidRDefault="00CB1194" w:rsidP="00E86BDB">
      <w:pPr>
        <w:spacing w:after="0" w:line="240" w:lineRule="auto"/>
        <w:rPr>
          <w:rFonts w:ascii="Arial" w:hAnsi="Arial" w:cs="Arial"/>
          <w:sz w:val="20"/>
          <w:szCs w:val="20"/>
        </w:rPr>
      </w:pPr>
    </w:p>
    <w:p w14:paraId="1FA90B7F" w14:textId="252A48DC"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1.</w:t>
      </w:r>
      <w:r w:rsidR="009E4F03" w:rsidRPr="00BE587F">
        <w:rPr>
          <w:rFonts w:ascii="Arial" w:hAnsi="Arial" w:cs="Arial"/>
          <w:sz w:val="20"/>
          <w:szCs w:val="20"/>
        </w:rPr>
        <w:t>2</w:t>
      </w:r>
      <w:r w:rsidRPr="00BE587F">
        <w:rPr>
          <w:rFonts w:ascii="Arial" w:hAnsi="Arial" w:cs="Arial"/>
          <w:sz w:val="20"/>
          <w:szCs w:val="20"/>
        </w:rPr>
        <w:t xml:space="preserve">.2.3 Assess for clonus at the ankle. Dorsiflex the ankle briskly, maintain the foot in that position. </w:t>
      </w:r>
      <w:r w:rsidR="009E4F03" w:rsidRPr="00BE587F">
        <w:rPr>
          <w:rFonts w:ascii="Arial" w:hAnsi="Arial" w:cs="Arial"/>
          <w:sz w:val="20"/>
          <w:szCs w:val="20"/>
        </w:rPr>
        <w:t>Note the c</w:t>
      </w:r>
      <w:r w:rsidRPr="00BE587F">
        <w:rPr>
          <w:rFonts w:ascii="Arial" w:hAnsi="Arial" w:cs="Arial"/>
          <w:sz w:val="20"/>
          <w:szCs w:val="20"/>
        </w:rPr>
        <w:t>lonus</w:t>
      </w:r>
      <w:r w:rsidR="009E4F03" w:rsidRPr="00BE587F">
        <w:rPr>
          <w:rFonts w:ascii="Arial" w:hAnsi="Arial" w:cs="Arial"/>
          <w:sz w:val="20"/>
          <w:szCs w:val="20"/>
        </w:rPr>
        <w:t>, which</w:t>
      </w:r>
      <w:r w:rsidR="00F82CEB" w:rsidRPr="00BE587F">
        <w:rPr>
          <w:rFonts w:ascii="Arial" w:hAnsi="Arial" w:cs="Arial"/>
          <w:sz w:val="20"/>
          <w:szCs w:val="20"/>
        </w:rPr>
        <w:t xml:space="preserve"> </w:t>
      </w:r>
      <w:r w:rsidR="009E4F03" w:rsidRPr="00BE587F">
        <w:rPr>
          <w:rFonts w:ascii="Arial" w:hAnsi="Arial" w:cs="Arial"/>
          <w:sz w:val="20"/>
          <w:szCs w:val="20"/>
        </w:rPr>
        <w:t xml:space="preserve">is </w:t>
      </w:r>
      <w:r w:rsidRPr="00BE587F">
        <w:rPr>
          <w:rFonts w:ascii="Arial" w:hAnsi="Arial" w:cs="Arial"/>
          <w:sz w:val="20"/>
          <w:szCs w:val="20"/>
        </w:rPr>
        <w:t>rhythmic</w:t>
      </w:r>
      <w:r w:rsidR="009E4F03" w:rsidRPr="00BE587F">
        <w:rPr>
          <w:rFonts w:ascii="Arial" w:hAnsi="Arial" w:cs="Arial"/>
          <w:sz w:val="20"/>
          <w:szCs w:val="20"/>
        </w:rPr>
        <w:t xml:space="preserve"> muscle</w:t>
      </w:r>
      <w:r w:rsidR="008B4E13" w:rsidRPr="00BE587F">
        <w:rPr>
          <w:rFonts w:ascii="Arial" w:hAnsi="Arial" w:cs="Arial"/>
          <w:sz w:val="20"/>
          <w:szCs w:val="20"/>
        </w:rPr>
        <w:t xml:space="preserve"> </w:t>
      </w:r>
      <w:r w:rsidRPr="00BE587F">
        <w:rPr>
          <w:rFonts w:ascii="Arial" w:hAnsi="Arial" w:cs="Arial"/>
          <w:sz w:val="20"/>
          <w:szCs w:val="20"/>
        </w:rPr>
        <w:t>contraction. More than 3 beats of clonus or any asymmetry between feet is abnormal.</w:t>
      </w:r>
    </w:p>
    <w:p w14:paraId="332ACFD1" w14:textId="77777777" w:rsidR="00F1343A" w:rsidRPr="00BE587F" w:rsidRDefault="00F1343A" w:rsidP="00E86BDB">
      <w:pPr>
        <w:spacing w:after="0" w:line="240" w:lineRule="auto"/>
        <w:rPr>
          <w:rFonts w:ascii="Arial" w:hAnsi="Arial" w:cs="Arial"/>
          <w:sz w:val="20"/>
          <w:szCs w:val="20"/>
        </w:rPr>
      </w:pPr>
    </w:p>
    <w:p w14:paraId="0C73661C" w14:textId="008EDD32" w:rsidR="0037482A" w:rsidRPr="00BE587F" w:rsidRDefault="009E4F03" w:rsidP="00E86BDB">
      <w:pPr>
        <w:spacing w:after="0" w:line="240" w:lineRule="auto"/>
        <w:rPr>
          <w:rFonts w:ascii="Arial" w:hAnsi="Arial" w:cs="Arial"/>
          <w:sz w:val="20"/>
          <w:szCs w:val="20"/>
        </w:rPr>
      </w:pPr>
      <w:r w:rsidRPr="00BE587F">
        <w:rPr>
          <w:rFonts w:ascii="Arial" w:hAnsi="Arial" w:cs="Arial"/>
          <w:sz w:val="20"/>
          <w:szCs w:val="20"/>
        </w:rPr>
        <w:t>1.</w:t>
      </w:r>
      <w:r w:rsidR="00D2061A" w:rsidRPr="00BE587F">
        <w:rPr>
          <w:rFonts w:ascii="Arial" w:hAnsi="Arial" w:cs="Arial"/>
          <w:sz w:val="20"/>
          <w:szCs w:val="20"/>
        </w:rPr>
        <w:t>3</w:t>
      </w:r>
      <w:r w:rsidR="00B47BED" w:rsidRPr="00BE587F">
        <w:rPr>
          <w:rFonts w:ascii="Arial" w:hAnsi="Arial" w:cs="Arial"/>
          <w:sz w:val="20"/>
          <w:szCs w:val="20"/>
        </w:rPr>
        <w:t>. Plantar reflex</w:t>
      </w:r>
    </w:p>
    <w:p w14:paraId="46899303" w14:textId="77777777" w:rsidR="004A5527" w:rsidRPr="00BE587F" w:rsidRDefault="004A5527" w:rsidP="00E86BDB">
      <w:pPr>
        <w:spacing w:after="0" w:line="240" w:lineRule="auto"/>
        <w:rPr>
          <w:rFonts w:ascii="Arial" w:hAnsi="Arial" w:cs="Arial"/>
          <w:sz w:val="20"/>
          <w:szCs w:val="20"/>
        </w:rPr>
      </w:pPr>
    </w:p>
    <w:p w14:paraId="42210A34" w14:textId="3CC53ADF" w:rsidR="0037482A" w:rsidRPr="00BE587F" w:rsidRDefault="009E4F03" w:rsidP="00E86BDB">
      <w:pPr>
        <w:spacing w:after="0" w:line="240" w:lineRule="auto"/>
        <w:rPr>
          <w:rFonts w:ascii="Arial" w:hAnsi="Arial" w:cs="Arial"/>
          <w:sz w:val="20"/>
          <w:szCs w:val="20"/>
        </w:rPr>
      </w:pPr>
      <w:r w:rsidRPr="00BE587F">
        <w:rPr>
          <w:rFonts w:ascii="Arial" w:hAnsi="Arial" w:cs="Arial"/>
          <w:sz w:val="20"/>
          <w:szCs w:val="20"/>
        </w:rPr>
        <w:t>1.</w:t>
      </w:r>
      <w:r w:rsidR="00D2061A" w:rsidRPr="00BE587F">
        <w:rPr>
          <w:rFonts w:ascii="Arial" w:hAnsi="Arial" w:cs="Arial"/>
          <w:sz w:val="20"/>
          <w:szCs w:val="20"/>
        </w:rPr>
        <w:t>3.</w:t>
      </w:r>
      <w:r w:rsidRPr="00BE587F">
        <w:rPr>
          <w:rFonts w:ascii="Arial" w:hAnsi="Arial" w:cs="Arial"/>
          <w:sz w:val="20"/>
          <w:szCs w:val="20"/>
        </w:rPr>
        <w:t>1</w:t>
      </w:r>
      <w:r w:rsidR="00B47BED" w:rsidRPr="00BE587F">
        <w:rPr>
          <w:rFonts w:ascii="Arial" w:hAnsi="Arial" w:cs="Arial"/>
          <w:sz w:val="20"/>
          <w:szCs w:val="20"/>
        </w:rPr>
        <w:t xml:space="preserve">. Gently stroke the bottom of the foot, starting laterally and near heel and moving up and across the ball of the foot (metatarsal heads). If no response, increase your pressure. </w:t>
      </w:r>
    </w:p>
    <w:p w14:paraId="0891320E" w14:textId="77777777"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A normal response is the great toe moving downward.</w:t>
      </w:r>
    </w:p>
    <w:p w14:paraId="4539E94D" w14:textId="77777777" w:rsidR="00CB1194" w:rsidRPr="00BE587F" w:rsidRDefault="00CB1194" w:rsidP="00E86BDB">
      <w:pPr>
        <w:spacing w:after="0" w:line="240" w:lineRule="auto"/>
        <w:rPr>
          <w:rFonts w:ascii="Arial" w:hAnsi="Arial" w:cs="Arial"/>
          <w:sz w:val="20"/>
          <w:szCs w:val="20"/>
        </w:rPr>
      </w:pPr>
    </w:p>
    <w:p w14:paraId="59B7FAE0" w14:textId="77777777" w:rsidR="0037482A" w:rsidRPr="00BE587F" w:rsidRDefault="00B47BED" w:rsidP="00E86BDB">
      <w:pPr>
        <w:spacing w:after="0" w:line="240" w:lineRule="auto"/>
        <w:rPr>
          <w:rFonts w:ascii="Arial" w:hAnsi="Arial" w:cs="Arial"/>
          <w:sz w:val="20"/>
          <w:szCs w:val="20"/>
        </w:rPr>
      </w:pPr>
      <w:r w:rsidRPr="00BE587F">
        <w:rPr>
          <w:rFonts w:ascii="Arial" w:hAnsi="Arial" w:cs="Arial"/>
          <w:sz w:val="20"/>
          <w:szCs w:val="20"/>
        </w:rPr>
        <w:t>If there is a disorder of the pyramidal tract or upper motor neuron (or in infants), the great toe will extend and the other toes will fan out. This pathological response of toe dorsiflexion is referred to as the Babinski sign.</w:t>
      </w:r>
    </w:p>
    <w:p w14:paraId="02203D4B" w14:textId="77777777" w:rsidR="0037482A" w:rsidRPr="00BE587F" w:rsidRDefault="0037482A" w:rsidP="00E86BDB">
      <w:pPr>
        <w:spacing w:after="0" w:line="240" w:lineRule="auto"/>
        <w:rPr>
          <w:rFonts w:ascii="Arial" w:hAnsi="Arial" w:cs="Arial"/>
          <w:b/>
          <w:sz w:val="20"/>
          <w:szCs w:val="20"/>
        </w:rPr>
      </w:pPr>
    </w:p>
    <w:p w14:paraId="29DC1886" w14:textId="752B62E9" w:rsidR="00807B91" w:rsidRPr="00BE587F" w:rsidRDefault="00807B91" w:rsidP="00E86BDB">
      <w:pPr>
        <w:spacing w:after="0" w:line="240" w:lineRule="auto"/>
        <w:rPr>
          <w:rFonts w:ascii="Arial" w:hAnsi="Arial" w:cs="Arial"/>
          <w:sz w:val="20"/>
          <w:szCs w:val="20"/>
        </w:rPr>
      </w:pPr>
      <w:r w:rsidRPr="00BE587F">
        <w:rPr>
          <w:rFonts w:ascii="Arial" w:hAnsi="Arial" w:cs="Arial"/>
          <w:sz w:val="20"/>
          <w:szCs w:val="20"/>
        </w:rPr>
        <w:t>1.</w:t>
      </w:r>
      <w:r w:rsidR="00D2061A" w:rsidRPr="00BE587F">
        <w:rPr>
          <w:rFonts w:ascii="Arial" w:hAnsi="Arial" w:cs="Arial"/>
          <w:sz w:val="20"/>
          <w:szCs w:val="20"/>
        </w:rPr>
        <w:t>4</w:t>
      </w:r>
      <w:r w:rsidRPr="00BE587F">
        <w:rPr>
          <w:rFonts w:ascii="Arial" w:hAnsi="Arial" w:cs="Arial"/>
          <w:sz w:val="20"/>
          <w:szCs w:val="20"/>
        </w:rPr>
        <w:t xml:space="preserve"> Reinforcement of reflexes (Jendrassik</w:t>
      </w:r>
      <w:r w:rsidR="009E4F03" w:rsidRPr="00BE587F">
        <w:rPr>
          <w:rFonts w:ascii="Arial" w:hAnsi="Arial" w:cs="Arial"/>
          <w:sz w:val="20"/>
          <w:szCs w:val="20"/>
        </w:rPr>
        <w:t xml:space="preserve"> </w:t>
      </w:r>
      <w:r w:rsidRPr="00BE587F">
        <w:rPr>
          <w:rFonts w:ascii="Arial" w:hAnsi="Arial" w:cs="Arial"/>
          <w:sz w:val="20"/>
          <w:szCs w:val="20"/>
        </w:rPr>
        <w:t>maneuver)</w:t>
      </w:r>
    </w:p>
    <w:p w14:paraId="7BA5A1F2" w14:textId="77777777" w:rsidR="00807B91" w:rsidRPr="00BE587F" w:rsidRDefault="00807B91" w:rsidP="00E86BDB">
      <w:pPr>
        <w:spacing w:after="0" w:line="240" w:lineRule="auto"/>
        <w:rPr>
          <w:rFonts w:ascii="Arial" w:hAnsi="Arial" w:cs="Arial"/>
          <w:sz w:val="20"/>
          <w:szCs w:val="20"/>
        </w:rPr>
      </w:pPr>
      <w:r w:rsidRPr="00BE587F">
        <w:rPr>
          <w:rFonts w:ascii="Arial" w:hAnsi="Arial" w:cs="Arial"/>
          <w:sz w:val="20"/>
          <w:szCs w:val="20"/>
        </w:rPr>
        <w:t xml:space="preserve"> </w:t>
      </w:r>
    </w:p>
    <w:p w14:paraId="1C42CCE2" w14:textId="583BB6F9" w:rsidR="00807B91" w:rsidRPr="00BE587F" w:rsidRDefault="009E4F03" w:rsidP="00E86BDB">
      <w:pPr>
        <w:spacing w:after="0" w:line="240" w:lineRule="auto"/>
        <w:rPr>
          <w:rFonts w:ascii="Arial" w:hAnsi="Arial" w:cs="Arial"/>
          <w:sz w:val="20"/>
          <w:szCs w:val="20"/>
        </w:rPr>
      </w:pPr>
      <w:r w:rsidRPr="00BE587F">
        <w:rPr>
          <w:rFonts w:ascii="Arial" w:hAnsi="Arial" w:cs="Arial"/>
          <w:sz w:val="20"/>
          <w:szCs w:val="20"/>
        </w:rPr>
        <w:t>1.</w:t>
      </w:r>
      <w:r w:rsidR="00D2061A" w:rsidRPr="00BE587F">
        <w:rPr>
          <w:rFonts w:ascii="Arial" w:hAnsi="Arial" w:cs="Arial"/>
          <w:sz w:val="20"/>
          <w:szCs w:val="20"/>
        </w:rPr>
        <w:t>4</w:t>
      </w:r>
      <w:r w:rsidRPr="00BE587F">
        <w:rPr>
          <w:rFonts w:ascii="Arial" w:hAnsi="Arial" w:cs="Arial"/>
          <w:sz w:val="20"/>
          <w:szCs w:val="20"/>
        </w:rPr>
        <w:t xml:space="preserve">.1 </w:t>
      </w:r>
      <w:r w:rsidR="00807B91" w:rsidRPr="00BE587F">
        <w:rPr>
          <w:rFonts w:ascii="Arial" w:hAnsi="Arial" w:cs="Arial"/>
          <w:sz w:val="20"/>
          <w:szCs w:val="20"/>
        </w:rPr>
        <w:t>If a reflex is unobtainable, perform a reinforcement (Jendrassik) maneuver</w:t>
      </w:r>
      <w:r w:rsidR="00B8703C" w:rsidRPr="00BE587F">
        <w:rPr>
          <w:rFonts w:ascii="Arial" w:hAnsi="Arial" w:cs="Arial"/>
          <w:sz w:val="20"/>
          <w:szCs w:val="20"/>
        </w:rPr>
        <w:t>s by having</w:t>
      </w:r>
      <w:r w:rsidRPr="00BE587F">
        <w:rPr>
          <w:rFonts w:ascii="Arial" w:hAnsi="Arial" w:cs="Arial"/>
          <w:sz w:val="20"/>
          <w:szCs w:val="20"/>
        </w:rPr>
        <w:t xml:space="preserve"> the </w:t>
      </w:r>
      <w:r w:rsidR="00807B91" w:rsidRPr="00BE587F">
        <w:rPr>
          <w:rFonts w:ascii="Arial" w:hAnsi="Arial" w:cs="Arial"/>
          <w:sz w:val="20"/>
          <w:szCs w:val="20"/>
        </w:rPr>
        <w:t>patient perform isometric contraction of other muscles</w:t>
      </w:r>
      <w:r w:rsidRPr="00BE587F">
        <w:rPr>
          <w:rFonts w:ascii="Arial" w:hAnsi="Arial" w:cs="Arial"/>
          <w:sz w:val="20"/>
          <w:szCs w:val="20"/>
        </w:rPr>
        <w:t xml:space="preserve">, </w:t>
      </w:r>
      <w:r w:rsidR="0062549A" w:rsidRPr="00BE587F">
        <w:rPr>
          <w:rFonts w:ascii="Arial" w:hAnsi="Arial" w:cs="Arial"/>
          <w:sz w:val="20"/>
          <w:szCs w:val="20"/>
        </w:rPr>
        <w:t>which increases</w:t>
      </w:r>
      <w:r w:rsidR="00807B91" w:rsidRPr="00BE587F">
        <w:rPr>
          <w:rFonts w:ascii="Arial" w:hAnsi="Arial" w:cs="Arial"/>
          <w:sz w:val="20"/>
          <w:szCs w:val="20"/>
        </w:rPr>
        <w:t xml:space="preserve"> the response of deep tendon reflexes. </w:t>
      </w:r>
    </w:p>
    <w:p w14:paraId="49BAB944" w14:textId="77777777" w:rsidR="00807B91" w:rsidRPr="00BE587F" w:rsidRDefault="00807B91" w:rsidP="00E86BDB">
      <w:pPr>
        <w:spacing w:after="0" w:line="240" w:lineRule="auto"/>
        <w:rPr>
          <w:rFonts w:ascii="Arial" w:hAnsi="Arial" w:cs="Arial"/>
          <w:sz w:val="20"/>
          <w:szCs w:val="20"/>
        </w:rPr>
      </w:pPr>
    </w:p>
    <w:p w14:paraId="1B624444" w14:textId="05E743E1" w:rsidR="00807B91" w:rsidRPr="00BE587F" w:rsidRDefault="00807B91" w:rsidP="00E86BDB">
      <w:pPr>
        <w:spacing w:after="0" w:line="240" w:lineRule="auto"/>
        <w:rPr>
          <w:rFonts w:ascii="Arial" w:hAnsi="Arial" w:cs="Arial"/>
          <w:sz w:val="20"/>
          <w:szCs w:val="20"/>
        </w:rPr>
      </w:pPr>
      <w:r w:rsidRPr="00BE587F">
        <w:rPr>
          <w:rFonts w:ascii="Arial" w:hAnsi="Arial" w:cs="Arial"/>
          <w:sz w:val="20"/>
          <w:szCs w:val="20"/>
        </w:rPr>
        <w:t>1.</w:t>
      </w:r>
      <w:r w:rsidR="00D2061A" w:rsidRPr="00BE587F">
        <w:rPr>
          <w:rFonts w:ascii="Arial" w:hAnsi="Arial" w:cs="Arial"/>
          <w:sz w:val="20"/>
          <w:szCs w:val="20"/>
        </w:rPr>
        <w:t>4.</w:t>
      </w:r>
      <w:r w:rsidRPr="00BE587F">
        <w:rPr>
          <w:rFonts w:ascii="Arial" w:hAnsi="Arial" w:cs="Arial"/>
          <w:sz w:val="20"/>
          <w:szCs w:val="20"/>
        </w:rPr>
        <w:t>2</w:t>
      </w:r>
      <w:r w:rsidR="00F82CEB" w:rsidRPr="00BE587F">
        <w:rPr>
          <w:rFonts w:ascii="Arial" w:hAnsi="Arial" w:cs="Arial"/>
          <w:sz w:val="20"/>
          <w:szCs w:val="20"/>
        </w:rPr>
        <w:t xml:space="preserve"> </w:t>
      </w:r>
      <w:r w:rsidR="0062549A" w:rsidRPr="00BE587F">
        <w:rPr>
          <w:rFonts w:ascii="Arial" w:hAnsi="Arial" w:cs="Arial"/>
          <w:sz w:val="20"/>
          <w:szCs w:val="20"/>
        </w:rPr>
        <w:t>To</w:t>
      </w:r>
      <w:r w:rsidR="00D2061A" w:rsidRPr="00BE587F">
        <w:rPr>
          <w:rFonts w:ascii="Arial" w:hAnsi="Arial" w:cs="Arial"/>
          <w:sz w:val="20"/>
          <w:szCs w:val="20"/>
        </w:rPr>
        <w:t xml:space="preserve"> </w:t>
      </w:r>
      <w:r w:rsidR="0062549A" w:rsidRPr="00BE587F">
        <w:rPr>
          <w:rFonts w:ascii="Arial" w:hAnsi="Arial" w:cs="Arial"/>
          <w:sz w:val="20"/>
          <w:szCs w:val="20"/>
        </w:rPr>
        <w:t>increase response</w:t>
      </w:r>
      <w:r w:rsidR="00F82CEB" w:rsidRPr="00BE587F">
        <w:rPr>
          <w:rFonts w:ascii="Arial" w:hAnsi="Arial" w:cs="Arial"/>
          <w:sz w:val="20"/>
          <w:szCs w:val="20"/>
        </w:rPr>
        <w:t>s</w:t>
      </w:r>
      <w:r w:rsidR="0062549A" w:rsidRPr="00BE587F">
        <w:rPr>
          <w:rFonts w:ascii="Arial" w:hAnsi="Arial" w:cs="Arial"/>
          <w:sz w:val="20"/>
          <w:szCs w:val="20"/>
        </w:rPr>
        <w:t xml:space="preserve"> </w:t>
      </w:r>
      <w:r w:rsidR="00F82CEB" w:rsidRPr="00BE587F">
        <w:rPr>
          <w:rFonts w:ascii="Arial" w:hAnsi="Arial" w:cs="Arial"/>
          <w:sz w:val="20"/>
          <w:szCs w:val="20"/>
        </w:rPr>
        <w:t xml:space="preserve">in </w:t>
      </w:r>
      <w:r w:rsidR="0062549A" w:rsidRPr="00BE587F">
        <w:rPr>
          <w:rFonts w:ascii="Arial" w:hAnsi="Arial" w:cs="Arial"/>
          <w:sz w:val="20"/>
          <w:szCs w:val="20"/>
        </w:rPr>
        <w:t>upper extremities,</w:t>
      </w:r>
      <w:r w:rsidRPr="00BE587F">
        <w:rPr>
          <w:rFonts w:ascii="Arial" w:hAnsi="Arial" w:cs="Arial"/>
          <w:sz w:val="20"/>
          <w:szCs w:val="20"/>
        </w:rPr>
        <w:t xml:space="preserve"> ask the patient to clenc</w:t>
      </w:r>
      <w:r w:rsidR="0062549A" w:rsidRPr="00BE587F">
        <w:rPr>
          <w:rFonts w:ascii="Arial" w:hAnsi="Arial" w:cs="Arial"/>
          <w:sz w:val="20"/>
          <w:szCs w:val="20"/>
        </w:rPr>
        <w:t>h</w:t>
      </w:r>
      <w:r w:rsidR="00653CD1" w:rsidRPr="00BE587F">
        <w:rPr>
          <w:rFonts w:ascii="Arial" w:hAnsi="Arial" w:cs="Arial"/>
          <w:sz w:val="20"/>
          <w:szCs w:val="20"/>
        </w:rPr>
        <w:t xml:space="preserve"> their</w:t>
      </w:r>
      <w:r w:rsidRPr="00BE587F">
        <w:rPr>
          <w:rFonts w:ascii="Arial" w:hAnsi="Arial" w:cs="Arial"/>
          <w:sz w:val="20"/>
          <w:szCs w:val="20"/>
        </w:rPr>
        <w:t xml:space="preserve"> teeth as you swing the hammer. </w:t>
      </w:r>
    </w:p>
    <w:p w14:paraId="23E1A106" w14:textId="77777777" w:rsidR="00807B91" w:rsidRPr="00BE587F" w:rsidRDefault="00807B91" w:rsidP="00E86BDB">
      <w:pPr>
        <w:spacing w:after="0" w:line="240" w:lineRule="auto"/>
        <w:rPr>
          <w:rFonts w:ascii="Arial" w:hAnsi="Arial" w:cs="Arial"/>
          <w:sz w:val="20"/>
          <w:szCs w:val="20"/>
        </w:rPr>
      </w:pPr>
    </w:p>
    <w:p w14:paraId="21EB1F20" w14:textId="1423C4EA" w:rsidR="00807B91" w:rsidRPr="00BE587F" w:rsidRDefault="00807B91" w:rsidP="00E86BDB">
      <w:pPr>
        <w:spacing w:after="0" w:line="240" w:lineRule="auto"/>
        <w:rPr>
          <w:rFonts w:ascii="Arial" w:hAnsi="Arial" w:cs="Arial"/>
          <w:sz w:val="20"/>
          <w:szCs w:val="20"/>
        </w:rPr>
      </w:pPr>
      <w:r w:rsidRPr="00BE587F">
        <w:rPr>
          <w:rFonts w:ascii="Arial" w:hAnsi="Arial" w:cs="Arial"/>
          <w:sz w:val="20"/>
          <w:szCs w:val="20"/>
        </w:rPr>
        <w:t>1.</w:t>
      </w:r>
      <w:r w:rsidR="00D2061A" w:rsidRPr="00BE587F">
        <w:rPr>
          <w:rFonts w:ascii="Arial" w:hAnsi="Arial" w:cs="Arial"/>
          <w:sz w:val="20"/>
          <w:szCs w:val="20"/>
        </w:rPr>
        <w:t>4</w:t>
      </w:r>
      <w:r w:rsidRPr="00BE587F">
        <w:rPr>
          <w:rFonts w:ascii="Arial" w:hAnsi="Arial" w:cs="Arial"/>
          <w:sz w:val="20"/>
          <w:szCs w:val="20"/>
        </w:rPr>
        <w:t>.3</w:t>
      </w:r>
      <w:r w:rsidR="00B8703C" w:rsidRPr="00BE587F">
        <w:rPr>
          <w:rFonts w:ascii="Arial" w:hAnsi="Arial" w:cs="Arial"/>
          <w:sz w:val="20"/>
          <w:szCs w:val="20"/>
        </w:rPr>
        <w:t xml:space="preserve"> </w:t>
      </w:r>
      <w:r w:rsidR="0062549A" w:rsidRPr="00BE587F">
        <w:rPr>
          <w:rFonts w:ascii="Arial" w:hAnsi="Arial" w:cs="Arial"/>
          <w:sz w:val="20"/>
          <w:szCs w:val="20"/>
        </w:rPr>
        <w:t xml:space="preserve">To </w:t>
      </w:r>
      <w:r w:rsidR="00F82CEB" w:rsidRPr="00BE587F">
        <w:rPr>
          <w:rFonts w:ascii="Arial" w:hAnsi="Arial" w:cs="Arial"/>
          <w:sz w:val="20"/>
          <w:szCs w:val="20"/>
        </w:rPr>
        <w:t>reinforce r</w:t>
      </w:r>
      <w:r w:rsidR="0062549A" w:rsidRPr="00BE587F">
        <w:rPr>
          <w:rFonts w:ascii="Arial" w:hAnsi="Arial" w:cs="Arial"/>
          <w:sz w:val="20"/>
          <w:szCs w:val="20"/>
        </w:rPr>
        <w:t>esponse</w:t>
      </w:r>
      <w:r w:rsidR="00F82CEB" w:rsidRPr="00BE587F">
        <w:rPr>
          <w:rFonts w:ascii="Arial" w:hAnsi="Arial" w:cs="Arial"/>
          <w:sz w:val="20"/>
          <w:szCs w:val="20"/>
        </w:rPr>
        <w:t>s</w:t>
      </w:r>
      <w:r w:rsidR="0062549A" w:rsidRPr="00BE587F">
        <w:rPr>
          <w:rFonts w:ascii="Arial" w:hAnsi="Arial" w:cs="Arial"/>
          <w:sz w:val="20"/>
          <w:szCs w:val="20"/>
        </w:rPr>
        <w:t xml:space="preserve"> </w:t>
      </w:r>
      <w:r w:rsidR="00F82CEB" w:rsidRPr="00BE587F">
        <w:rPr>
          <w:rFonts w:ascii="Arial" w:hAnsi="Arial" w:cs="Arial"/>
          <w:sz w:val="20"/>
          <w:szCs w:val="20"/>
        </w:rPr>
        <w:t>i</w:t>
      </w:r>
      <w:r w:rsidRPr="00BE587F">
        <w:rPr>
          <w:rFonts w:ascii="Arial" w:hAnsi="Arial" w:cs="Arial"/>
          <w:sz w:val="20"/>
          <w:szCs w:val="20"/>
        </w:rPr>
        <w:t xml:space="preserve">n </w:t>
      </w:r>
      <w:r w:rsidR="0062549A" w:rsidRPr="00BE587F">
        <w:rPr>
          <w:rFonts w:ascii="Arial" w:hAnsi="Arial" w:cs="Arial"/>
          <w:sz w:val="20"/>
          <w:szCs w:val="20"/>
        </w:rPr>
        <w:t xml:space="preserve">lower </w:t>
      </w:r>
      <w:r w:rsidR="00F82CEB" w:rsidRPr="00BE587F">
        <w:rPr>
          <w:rFonts w:ascii="Arial" w:hAnsi="Arial" w:cs="Arial"/>
          <w:sz w:val="20"/>
          <w:szCs w:val="20"/>
        </w:rPr>
        <w:t>extremities</w:t>
      </w:r>
      <w:r w:rsidR="0062549A" w:rsidRPr="00BE587F">
        <w:rPr>
          <w:rFonts w:ascii="Arial" w:hAnsi="Arial" w:cs="Arial"/>
          <w:sz w:val="20"/>
          <w:szCs w:val="20"/>
        </w:rPr>
        <w:t xml:space="preserve"> </w:t>
      </w:r>
      <w:r w:rsidRPr="00BE587F">
        <w:rPr>
          <w:rFonts w:ascii="Arial" w:hAnsi="Arial" w:cs="Arial"/>
          <w:sz w:val="20"/>
          <w:szCs w:val="20"/>
        </w:rPr>
        <w:t xml:space="preserve">ask the patient to link </w:t>
      </w:r>
      <w:r w:rsidR="0062549A" w:rsidRPr="00BE587F">
        <w:rPr>
          <w:rFonts w:ascii="Arial" w:hAnsi="Arial" w:cs="Arial"/>
          <w:sz w:val="20"/>
          <w:szCs w:val="20"/>
        </w:rPr>
        <w:t xml:space="preserve">their </w:t>
      </w:r>
      <w:r w:rsidRPr="00BE587F">
        <w:rPr>
          <w:rFonts w:ascii="Arial" w:hAnsi="Arial" w:cs="Arial"/>
          <w:sz w:val="20"/>
          <w:szCs w:val="20"/>
        </w:rPr>
        <w:t>hands across</w:t>
      </w:r>
      <w:r w:rsidR="00653CD1" w:rsidRPr="00BE587F">
        <w:rPr>
          <w:rFonts w:ascii="Arial" w:hAnsi="Arial" w:cs="Arial"/>
          <w:sz w:val="20"/>
          <w:szCs w:val="20"/>
        </w:rPr>
        <w:t xml:space="preserve"> their</w:t>
      </w:r>
      <w:r w:rsidR="006C3BB5" w:rsidRPr="00BE587F">
        <w:rPr>
          <w:rFonts w:ascii="Arial" w:hAnsi="Arial" w:cs="Arial"/>
          <w:sz w:val="20"/>
          <w:szCs w:val="20"/>
        </w:rPr>
        <w:t xml:space="preserve"> </w:t>
      </w:r>
      <w:r w:rsidRPr="00BE587F">
        <w:rPr>
          <w:rFonts w:ascii="Arial" w:hAnsi="Arial" w:cs="Arial"/>
          <w:sz w:val="20"/>
          <w:szCs w:val="20"/>
        </w:rPr>
        <w:t>chest and pull one against the other as you swing the hammer.</w:t>
      </w:r>
    </w:p>
    <w:p w14:paraId="5415CE17" w14:textId="77777777" w:rsidR="0037482A" w:rsidRPr="00BE587F" w:rsidRDefault="0037482A" w:rsidP="00E86BDB">
      <w:pPr>
        <w:spacing w:after="0" w:line="240" w:lineRule="auto"/>
        <w:rPr>
          <w:rFonts w:ascii="Arial" w:hAnsi="Arial" w:cs="Arial"/>
          <w:b/>
          <w:sz w:val="20"/>
          <w:szCs w:val="20"/>
        </w:rPr>
      </w:pPr>
    </w:p>
    <w:p w14:paraId="6BF6D6F6" w14:textId="2818EB34" w:rsidR="0037482A" w:rsidRPr="00BE587F" w:rsidRDefault="00B47BED" w:rsidP="00E86BDB">
      <w:pPr>
        <w:spacing w:after="0" w:line="240" w:lineRule="auto"/>
        <w:rPr>
          <w:rFonts w:ascii="Arial" w:hAnsi="Arial" w:cs="Arial"/>
          <w:sz w:val="20"/>
          <w:szCs w:val="20"/>
        </w:rPr>
      </w:pPr>
      <w:r w:rsidRPr="00BE587F">
        <w:rPr>
          <w:rFonts w:ascii="Arial" w:hAnsi="Arial" w:cs="Arial"/>
          <w:b/>
          <w:sz w:val="20"/>
          <w:szCs w:val="20"/>
        </w:rPr>
        <w:t>2.</w:t>
      </w:r>
      <w:r w:rsidR="00F82CEB" w:rsidRPr="00BE587F">
        <w:rPr>
          <w:rFonts w:ascii="Arial" w:hAnsi="Arial" w:cs="Arial"/>
          <w:b/>
          <w:sz w:val="20"/>
          <w:szCs w:val="20"/>
        </w:rPr>
        <w:t xml:space="preserve"> </w:t>
      </w:r>
      <w:r w:rsidRPr="00BE587F">
        <w:rPr>
          <w:rFonts w:ascii="Arial" w:hAnsi="Arial" w:cs="Arial"/>
          <w:b/>
          <w:sz w:val="20"/>
          <w:szCs w:val="20"/>
        </w:rPr>
        <w:t>Coordination and gait testing.</w:t>
      </w:r>
    </w:p>
    <w:p w14:paraId="37D58895" w14:textId="77777777" w:rsidR="00F82CEB" w:rsidRPr="00BE587F" w:rsidRDefault="00F82CEB" w:rsidP="00E86BDB">
      <w:pPr>
        <w:spacing w:after="0" w:line="240" w:lineRule="auto"/>
        <w:rPr>
          <w:rFonts w:ascii="Arial" w:hAnsi="Arial" w:cs="Arial"/>
          <w:sz w:val="20"/>
          <w:szCs w:val="20"/>
        </w:rPr>
      </w:pPr>
    </w:p>
    <w:p w14:paraId="77A1901A" w14:textId="77777777" w:rsidR="00315F30" w:rsidRPr="00BE587F" w:rsidRDefault="00B47BED" w:rsidP="00E86BDB">
      <w:pPr>
        <w:spacing w:after="0" w:line="240" w:lineRule="auto"/>
        <w:rPr>
          <w:rFonts w:ascii="Arial" w:hAnsi="Arial" w:cs="Arial"/>
          <w:sz w:val="20"/>
          <w:szCs w:val="20"/>
        </w:rPr>
      </w:pPr>
      <w:r w:rsidRPr="00BE587F">
        <w:rPr>
          <w:rFonts w:ascii="Arial" w:hAnsi="Arial" w:cs="Arial"/>
          <w:sz w:val="20"/>
          <w:szCs w:val="20"/>
        </w:rPr>
        <w:t>2.1. Rapid alternating movements.</w:t>
      </w:r>
    </w:p>
    <w:p w14:paraId="3821C5CD" w14:textId="77777777" w:rsidR="00653CD1" w:rsidRPr="00BE587F" w:rsidRDefault="00653CD1" w:rsidP="00E86BDB">
      <w:pPr>
        <w:spacing w:after="0" w:line="240" w:lineRule="auto"/>
        <w:rPr>
          <w:rFonts w:ascii="Arial" w:hAnsi="Arial" w:cs="Arial"/>
          <w:sz w:val="20"/>
          <w:szCs w:val="20"/>
        </w:rPr>
      </w:pPr>
    </w:p>
    <w:p w14:paraId="0C2235A7" w14:textId="6239DAAA" w:rsidR="00B355D0" w:rsidRPr="00BE587F" w:rsidRDefault="00B47BED" w:rsidP="00E86BDB">
      <w:pPr>
        <w:spacing w:after="0" w:line="240" w:lineRule="auto"/>
        <w:rPr>
          <w:rFonts w:ascii="Arial" w:hAnsi="Arial" w:cs="Arial"/>
          <w:sz w:val="20"/>
          <w:szCs w:val="20"/>
        </w:rPr>
      </w:pPr>
      <w:r w:rsidRPr="00BE587F">
        <w:rPr>
          <w:rFonts w:ascii="Arial" w:hAnsi="Arial" w:cs="Arial"/>
          <w:sz w:val="20"/>
          <w:szCs w:val="20"/>
        </w:rPr>
        <w:t>2.1.1 Ask the patient to slap the palm of</w:t>
      </w:r>
      <w:r w:rsidR="006C3BB5" w:rsidRPr="00BE587F">
        <w:rPr>
          <w:rFonts w:ascii="Arial" w:hAnsi="Arial" w:cs="Arial"/>
          <w:sz w:val="20"/>
          <w:szCs w:val="20"/>
        </w:rPr>
        <w:t xml:space="preserve"> </w:t>
      </w:r>
      <w:r w:rsidR="00653CD1" w:rsidRPr="00BE587F">
        <w:rPr>
          <w:rFonts w:ascii="Arial" w:hAnsi="Arial" w:cs="Arial"/>
          <w:sz w:val="20"/>
          <w:szCs w:val="20"/>
        </w:rPr>
        <w:t>their</w:t>
      </w:r>
      <w:r w:rsidR="006C3BB5" w:rsidRPr="00BE587F">
        <w:rPr>
          <w:rFonts w:ascii="Arial" w:hAnsi="Arial" w:cs="Arial"/>
          <w:sz w:val="20"/>
          <w:szCs w:val="20"/>
        </w:rPr>
        <w:t xml:space="preserve"> </w:t>
      </w:r>
      <w:r w:rsidRPr="00BE587F">
        <w:rPr>
          <w:rFonts w:ascii="Arial" w:hAnsi="Arial" w:cs="Arial"/>
          <w:sz w:val="20"/>
          <w:szCs w:val="20"/>
        </w:rPr>
        <w:t>hand on</w:t>
      </w:r>
      <w:r w:rsidR="006C3BB5" w:rsidRPr="00BE587F">
        <w:rPr>
          <w:rFonts w:ascii="Arial" w:hAnsi="Arial" w:cs="Arial"/>
          <w:sz w:val="20"/>
          <w:szCs w:val="20"/>
        </w:rPr>
        <w:t xml:space="preserve"> </w:t>
      </w:r>
      <w:r w:rsidR="00653CD1" w:rsidRPr="00BE587F">
        <w:rPr>
          <w:rFonts w:ascii="Arial" w:hAnsi="Arial" w:cs="Arial"/>
          <w:sz w:val="20"/>
          <w:szCs w:val="20"/>
        </w:rPr>
        <w:t>their</w:t>
      </w:r>
      <w:r w:rsidR="006C3BB5" w:rsidRPr="00BE587F">
        <w:rPr>
          <w:rFonts w:ascii="Arial" w:hAnsi="Arial" w:cs="Arial"/>
          <w:sz w:val="20"/>
          <w:szCs w:val="20"/>
        </w:rPr>
        <w:t xml:space="preserve"> </w:t>
      </w:r>
      <w:r w:rsidRPr="00BE587F">
        <w:rPr>
          <w:rFonts w:ascii="Arial" w:hAnsi="Arial" w:cs="Arial"/>
          <w:sz w:val="20"/>
          <w:szCs w:val="20"/>
        </w:rPr>
        <w:t>thigh, then turn it over and strike the back of the hand on the thigh. Demonstrate the task for</w:t>
      </w:r>
      <w:r w:rsidR="006C3BB5" w:rsidRPr="00BE587F">
        <w:rPr>
          <w:rFonts w:ascii="Arial" w:hAnsi="Arial" w:cs="Arial"/>
          <w:sz w:val="20"/>
          <w:szCs w:val="20"/>
        </w:rPr>
        <w:t xml:space="preserve"> </w:t>
      </w:r>
      <w:r w:rsidR="00653CD1" w:rsidRPr="00BE587F">
        <w:rPr>
          <w:rFonts w:ascii="Arial" w:hAnsi="Arial" w:cs="Arial"/>
          <w:sz w:val="20"/>
          <w:szCs w:val="20"/>
        </w:rPr>
        <w:t>them</w:t>
      </w:r>
      <w:r w:rsidR="006C3BB5" w:rsidRPr="00BE587F">
        <w:rPr>
          <w:rFonts w:ascii="Arial" w:hAnsi="Arial" w:cs="Arial"/>
          <w:sz w:val="20"/>
          <w:szCs w:val="20"/>
        </w:rPr>
        <w:t xml:space="preserve"> </w:t>
      </w:r>
      <w:r w:rsidRPr="00BE587F">
        <w:rPr>
          <w:rFonts w:ascii="Arial" w:hAnsi="Arial" w:cs="Arial"/>
          <w:sz w:val="20"/>
          <w:szCs w:val="20"/>
        </w:rPr>
        <w:t>and ask</w:t>
      </w:r>
      <w:r w:rsidR="00653CD1" w:rsidRPr="00BE587F">
        <w:rPr>
          <w:rFonts w:ascii="Arial" w:hAnsi="Arial" w:cs="Arial"/>
          <w:sz w:val="20"/>
          <w:szCs w:val="20"/>
        </w:rPr>
        <w:t xml:space="preserve"> them </w:t>
      </w:r>
      <w:r w:rsidRPr="00BE587F">
        <w:rPr>
          <w:rFonts w:ascii="Arial" w:hAnsi="Arial" w:cs="Arial"/>
          <w:sz w:val="20"/>
          <w:szCs w:val="20"/>
        </w:rPr>
        <w:t>to do it with one hand and then encourage</w:t>
      </w:r>
      <w:r w:rsidR="00653CD1" w:rsidRPr="00BE587F">
        <w:rPr>
          <w:rFonts w:ascii="Arial" w:hAnsi="Arial" w:cs="Arial"/>
          <w:sz w:val="20"/>
          <w:szCs w:val="20"/>
        </w:rPr>
        <w:t xml:space="preserve"> them</w:t>
      </w:r>
      <w:r w:rsidR="006C3BB5" w:rsidRPr="00BE587F">
        <w:rPr>
          <w:rFonts w:ascii="Arial" w:hAnsi="Arial" w:cs="Arial"/>
          <w:sz w:val="20"/>
          <w:szCs w:val="20"/>
        </w:rPr>
        <w:t xml:space="preserve"> </w:t>
      </w:r>
      <w:r w:rsidRPr="00BE587F">
        <w:rPr>
          <w:rFonts w:ascii="Arial" w:hAnsi="Arial" w:cs="Arial"/>
          <w:sz w:val="20"/>
          <w:szCs w:val="20"/>
        </w:rPr>
        <w:t>to do it faster.  Assess for rhythmicity, and then ask</w:t>
      </w:r>
      <w:r w:rsidR="006C3BB5" w:rsidRPr="00BE587F">
        <w:rPr>
          <w:rFonts w:ascii="Arial" w:hAnsi="Arial" w:cs="Arial"/>
          <w:sz w:val="20"/>
          <w:szCs w:val="20"/>
        </w:rPr>
        <w:t xml:space="preserve"> the patient </w:t>
      </w:r>
      <w:r w:rsidRPr="00BE587F">
        <w:rPr>
          <w:rFonts w:ascii="Arial" w:hAnsi="Arial" w:cs="Arial"/>
          <w:sz w:val="20"/>
          <w:szCs w:val="20"/>
        </w:rPr>
        <w:t xml:space="preserve">to repeat it on the other side. </w:t>
      </w:r>
    </w:p>
    <w:p w14:paraId="1770F30E" w14:textId="77777777" w:rsidR="00315F30" w:rsidRPr="00BE587F" w:rsidRDefault="00315F30" w:rsidP="00E86BDB">
      <w:pPr>
        <w:spacing w:after="0" w:line="240" w:lineRule="auto"/>
        <w:rPr>
          <w:rFonts w:ascii="Arial" w:hAnsi="Arial" w:cs="Arial"/>
          <w:sz w:val="20"/>
          <w:szCs w:val="20"/>
        </w:rPr>
      </w:pPr>
    </w:p>
    <w:p w14:paraId="63291A14" w14:textId="79E0EB61" w:rsidR="00382084" w:rsidRPr="00BE587F" w:rsidRDefault="00B47BED" w:rsidP="00E86BDB">
      <w:pPr>
        <w:spacing w:after="0" w:line="240" w:lineRule="auto"/>
        <w:rPr>
          <w:rFonts w:ascii="Arial" w:hAnsi="Arial" w:cs="Arial"/>
          <w:sz w:val="20"/>
          <w:szCs w:val="20"/>
        </w:rPr>
      </w:pPr>
      <w:r w:rsidRPr="00BE587F">
        <w:rPr>
          <w:rFonts w:ascii="Arial" w:hAnsi="Arial" w:cs="Arial"/>
          <w:sz w:val="20"/>
          <w:szCs w:val="20"/>
        </w:rPr>
        <w:t>2.1.2 Ask the patient to tap the tip of</w:t>
      </w:r>
      <w:r w:rsidR="006C3BB5" w:rsidRPr="00BE587F">
        <w:rPr>
          <w:rFonts w:ascii="Arial" w:hAnsi="Arial" w:cs="Arial"/>
          <w:sz w:val="20"/>
          <w:szCs w:val="20"/>
        </w:rPr>
        <w:t xml:space="preserve"> </w:t>
      </w:r>
      <w:r w:rsidR="00653CD1" w:rsidRPr="00BE587F">
        <w:rPr>
          <w:rFonts w:ascii="Arial" w:hAnsi="Arial" w:cs="Arial"/>
          <w:sz w:val="20"/>
          <w:szCs w:val="20"/>
        </w:rPr>
        <w:t>their</w:t>
      </w:r>
      <w:r w:rsidR="006C3BB5" w:rsidRPr="00BE587F">
        <w:rPr>
          <w:rFonts w:ascii="Arial" w:hAnsi="Arial" w:cs="Arial"/>
          <w:sz w:val="20"/>
          <w:szCs w:val="20"/>
        </w:rPr>
        <w:t xml:space="preserve"> </w:t>
      </w:r>
      <w:r w:rsidRPr="00BE587F">
        <w:rPr>
          <w:rFonts w:ascii="Arial" w:hAnsi="Arial" w:cs="Arial"/>
          <w:sz w:val="20"/>
          <w:szCs w:val="20"/>
        </w:rPr>
        <w:t>index finger against the distal joint of</w:t>
      </w:r>
      <w:r w:rsidR="00653CD1" w:rsidRPr="00BE587F">
        <w:rPr>
          <w:rFonts w:ascii="Arial" w:hAnsi="Arial" w:cs="Arial"/>
          <w:sz w:val="20"/>
          <w:szCs w:val="20"/>
        </w:rPr>
        <w:t xml:space="preserve"> their</w:t>
      </w:r>
      <w:r w:rsidR="006C3BB5" w:rsidRPr="00BE587F">
        <w:rPr>
          <w:rFonts w:ascii="Arial" w:hAnsi="Arial" w:cs="Arial"/>
          <w:sz w:val="20"/>
          <w:szCs w:val="20"/>
        </w:rPr>
        <w:t xml:space="preserve"> </w:t>
      </w:r>
      <w:r w:rsidRPr="00BE587F">
        <w:rPr>
          <w:rFonts w:ascii="Arial" w:hAnsi="Arial" w:cs="Arial"/>
          <w:sz w:val="20"/>
          <w:szCs w:val="20"/>
        </w:rPr>
        <w:t>thumb and demonstrate the task to the patient.</w:t>
      </w:r>
    </w:p>
    <w:p w14:paraId="3ADA61BC" w14:textId="77777777" w:rsidR="00382084" w:rsidRPr="00BE587F" w:rsidRDefault="00382084" w:rsidP="00E86BDB">
      <w:pPr>
        <w:spacing w:after="0" w:line="240" w:lineRule="auto"/>
        <w:rPr>
          <w:rFonts w:ascii="Arial" w:hAnsi="Arial" w:cs="Arial"/>
          <w:sz w:val="20"/>
          <w:szCs w:val="20"/>
        </w:rPr>
      </w:pPr>
    </w:p>
    <w:p w14:paraId="07924008" w14:textId="6086952E" w:rsidR="000D083C" w:rsidRPr="00BE587F" w:rsidRDefault="00B47BED" w:rsidP="00E86BDB">
      <w:pPr>
        <w:spacing w:after="0" w:line="240" w:lineRule="auto"/>
        <w:rPr>
          <w:rFonts w:ascii="Arial" w:hAnsi="Arial" w:cs="Arial"/>
          <w:sz w:val="20"/>
          <w:szCs w:val="20"/>
        </w:rPr>
      </w:pPr>
      <w:r w:rsidRPr="00BE587F">
        <w:rPr>
          <w:rFonts w:ascii="Arial" w:hAnsi="Arial" w:cs="Arial"/>
          <w:sz w:val="20"/>
          <w:szCs w:val="20"/>
        </w:rPr>
        <w:t>2.1.2.1 Have</w:t>
      </w:r>
      <w:r w:rsidR="00653CD1" w:rsidRPr="00BE587F">
        <w:rPr>
          <w:rFonts w:ascii="Arial" w:hAnsi="Arial" w:cs="Arial"/>
          <w:sz w:val="20"/>
          <w:szCs w:val="20"/>
        </w:rPr>
        <w:t xml:space="preserve"> </w:t>
      </w:r>
      <w:r w:rsidR="00F82CEB" w:rsidRPr="00BE587F">
        <w:rPr>
          <w:rFonts w:ascii="Arial" w:hAnsi="Arial" w:cs="Arial"/>
          <w:sz w:val="20"/>
          <w:szCs w:val="20"/>
        </w:rPr>
        <w:t xml:space="preserve">the patient </w:t>
      </w:r>
      <w:r w:rsidRPr="00BE587F">
        <w:rPr>
          <w:rFonts w:ascii="Arial" w:hAnsi="Arial" w:cs="Arial"/>
          <w:sz w:val="20"/>
          <w:szCs w:val="20"/>
        </w:rPr>
        <w:t xml:space="preserve">repeat </w:t>
      </w:r>
      <w:r w:rsidR="00F82CEB" w:rsidRPr="00BE587F">
        <w:rPr>
          <w:rFonts w:ascii="Arial" w:hAnsi="Arial" w:cs="Arial"/>
          <w:sz w:val="20"/>
          <w:szCs w:val="20"/>
        </w:rPr>
        <w:t xml:space="preserve">the movement </w:t>
      </w:r>
      <w:r w:rsidRPr="00BE587F">
        <w:rPr>
          <w:rFonts w:ascii="Arial" w:hAnsi="Arial" w:cs="Arial"/>
          <w:sz w:val="20"/>
          <w:szCs w:val="20"/>
        </w:rPr>
        <w:t xml:space="preserve">on one side and then the other side, and compare how smoothly the task is done and assess the speed and rhythm. </w:t>
      </w:r>
    </w:p>
    <w:p w14:paraId="2929DD3E" w14:textId="77777777" w:rsidR="000D083C" w:rsidRPr="00BE587F" w:rsidRDefault="000D083C" w:rsidP="00E86BDB">
      <w:pPr>
        <w:spacing w:after="0" w:line="240" w:lineRule="auto"/>
        <w:rPr>
          <w:rFonts w:ascii="Arial" w:hAnsi="Arial" w:cs="Arial"/>
          <w:sz w:val="20"/>
          <w:szCs w:val="20"/>
        </w:rPr>
      </w:pPr>
    </w:p>
    <w:p w14:paraId="66E4356C" w14:textId="10AF1E4B" w:rsidR="00B355D0" w:rsidRPr="00BE587F" w:rsidRDefault="00B47BED" w:rsidP="00E86BDB">
      <w:pPr>
        <w:spacing w:after="0" w:line="240" w:lineRule="auto"/>
        <w:rPr>
          <w:rFonts w:ascii="Arial" w:hAnsi="Arial" w:cs="Arial"/>
          <w:sz w:val="20"/>
          <w:szCs w:val="20"/>
        </w:rPr>
      </w:pPr>
      <w:r w:rsidRPr="00BE587F">
        <w:rPr>
          <w:rFonts w:ascii="Arial" w:hAnsi="Arial" w:cs="Arial"/>
          <w:sz w:val="20"/>
          <w:szCs w:val="20"/>
        </w:rPr>
        <w:t>Patients are often a bit slower performing these tasks</w:t>
      </w:r>
      <w:r w:rsidR="006C3BB5" w:rsidRPr="00BE587F">
        <w:rPr>
          <w:rFonts w:ascii="Arial" w:hAnsi="Arial" w:cs="Arial"/>
          <w:sz w:val="20"/>
          <w:szCs w:val="20"/>
        </w:rPr>
        <w:t xml:space="preserve"> on </w:t>
      </w:r>
      <w:r w:rsidR="00653CD1" w:rsidRPr="00BE587F">
        <w:rPr>
          <w:rFonts w:ascii="Arial" w:hAnsi="Arial" w:cs="Arial"/>
          <w:sz w:val="20"/>
          <w:szCs w:val="20"/>
        </w:rPr>
        <w:t>their</w:t>
      </w:r>
      <w:r w:rsidR="006C3BB5" w:rsidRPr="00BE587F">
        <w:rPr>
          <w:rFonts w:ascii="Arial" w:hAnsi="Arial" w:cs="Arial"/>
          <w:sz w:val="20"/>
          <w:szCs w:val="20"/>
        </w:rPr>
        <w:t xml:space="preserve"> </w:t>
      </w:r>
      <w:r w:rsidRPr="00BE587F">
        <w:rPr>
          <w:rFonts w:ascii="Arial" w:hAnsi="Arial" w:cs="Arial"/>
          <w:sz w:val="20"/>
          <w:szCs w:val="20"/>
        </w:rPr>
        <w:t>non-dominant side. Inability to perform smooth rapid alternating movements due to cerebellar disease is called dysdiadochokinesia.</w:t>
      </w:r>
    </w:p>
    <w:p w14:paraId="5BE25F0D" w14:textId="77777777" w:rsidR="00315F30" w:rsidRPr="00BE587F" w:rsidRDefault="00315F30" w:rsidP="00E86BDB">
      <w:pPr>
        <w:spacing w:after="0" w:line="240" w:lineRule="auto"/>
        <w:rPr>
          <w:rFonts w:ascii="Arial" w:hAnsi="Arial" w:cs="Arial"/>
          <w:sz w:val="20"/>
          <w:szCs w:val="20"/>
        </w:rPr>
      </w:pPr>
    </w:p>
    <w:p w14:paraId="1665685E" w14:textId="7C45879F" w:rsidR="00B355D0" w:rsidRPr="00BE587F" w:rsidRDefault="00B47BED" w:rsidP="00E86BDB">
      <w:pPr>
        <w:spacing w:after="0" w:line="240" w:lineRule="auto"/>
        <w:rPr>
          <w:rFonts w:ascii="Arial" w:hAnsi="Arial" w:cs="Arial"/>
          <w:sz w:val="20"/>
          <w:szCs w:val="20"/>
        </w:rPr>
      </w:pPr>
      <w:r w:rsidRPr="00BE587F">
        <w:rPr>
          <w:rFonts w:ascii="Arial" w:hAnsi="Arial" w:cs="Arial"/>
          <w:sz w:val="20"/>
          <w:szCs w:val="20"/>
        </w:rPr>
        <w:t>2.1.3 Ask the patient to tap the ball of</w:t>
      </w:r>
      <w:r w:rsidR="00653CD1" w:rsidRPr="00BE587F">
        <w:rPr>
          <w:rFonts w:ascii="Arial" w:hAnsi="Arial" w:cs="Arial"/>
          <w:sz w:val="20"/>
          <w:szCs w:val="20"/>
        </w:rPr>
        <w:t xml:space="preserve"> their</w:t>
      </w:r>
      <w:r w:rsidR="006C3BB5" w:rsidRPr="00BE587F">
        <w:rPr>
          <w:rFonts w:ascii="Arial" w:hAnsi="Arial" w:cs="Arial"/>
          <w:sz w:val="20"/>
          <w:szCs w:val="20"/>
        </w:rPr>
        <w:t xml:space="preserve"> </w:t>
      </w:r>
      <w:r w:rsidRPr="00BE587F">
        <w:rPr>
          <w:rFonts w:ascii="Arial" w:hAnsi="Arial" w:cs="Arial"/>
          <w:sz w:val="20"/>
          <w:szCs w:val="20"/>
        </w:rPr>
        <w:t>foot against the floor or your hand in a rhythmic fashion (as if to music: one, two, three; one, two, three).</w:t>
      </w:r>
      <w:r w:rsidR="00F82CEB" w:rsidRPr="00BE587F">
        <w:rPr>
          <w:rFonts w:ascii="Arial" w:hAnsi="Arial" w:cs="Arial"/>
          <w:sz w:val="20"/>
          <w:szCs w:val="20"/>
        </w:rPr>
        <w:t xml:space="preserve"> </w:t>
      </w:r>
      <w:r w:rsidRPr="00BE587F">
        <w:rPr>
          <w:rFonts w:ascii="Arial" w:hAnsi="Arial" w:cs="Arial"/>
          <w:sz w:val="20"/>
          <w:szCs w:val="20"/>
        </w:rPr>
        <w:t>Repeat on the other side and compare</w:t>
      </w:r>
      <w:r w:rsidR="00693E48" w:rsidRPr="00BE587F">
        <w:rPr>
          <w:rFonts w:ascii="Arial" w:hAnsi="Arial" w:cs="Arial"/>
          <w:sz w:val="20"/>
          <w:szCs w:val="20"/>
        </w:rPr>
        <w:t xml:space="preserve"> Normally, the movement should be rhythmic and performed without difficulty.</w:t>
      </w:r>
    </w:p>
    <w:p w14:paraId="4B618E2D" w14:textId="77777777" w:rsidR="00315F30" w:rsidRPr="00BE587F" w:rsidRDefault="00315F30" w:rsidP="00E86BDB">
      <w:pPr>
        <w:spacing w:after="0" w:line="240" w:lineRule="auto"/>
        <w:rPr>
          <w:rFonts w:ascii="Arial" w:hAnsi="Arial" w:cs="Arial"/>
          <w:sz w:val="20"/>
          <w:szCs w:val="20"/>
        </w:rPr>
      </w:pPr>
    </w:p>
    <w:p w14:paraId="78983EBE" w14:textId="77777777" w:rsidR="00315F30" w:rsidRPr="00BE587F" w:rsidRDefault="00B47BED" w:rsidP="00E86BDB">
      <w:pPr>
        <w:spacing w:after="0" w:line="240" w:lineRule="auto"/>
        <w:rPr>
          <w:rFonts w:ascii="Arial" w:hAnsi="Arial" w:cs="Arial"/>
          <w:sz w:val="20"/>
          <w:szCs w:val="20"/>
        </w:rPr>
      </w:pPr>
      <w:r w:rsidRPr="00BE587F">
        <w:rPr>
          <w:rFonts w:ascii="Arial" w:hAnsi="Arial" w:cs="Arial"/>
          <w:sz w:val="20"/>
          <w:szCs w:val="20"/>
        </w:rPr>
        <w:t>2.2. Point-to-point coordination.</w:t>
      </w:r>
    </w:p>
    <w:p w14:paraId="03ABFC88" w14:textId="77777777" w:rsidR="00315F30" w:rsidRPr="00BE587F" w:rsidRDefault="00315F30" w:rsidP="00E86BDB">
      <w:pPr>
        <w:spacing w:after="0" w:line="240" w:lineRule="auto"/>
        <w:rPr>
          <w:rFonts w:ascii="Arial" w:hAnsi="Arial" w:cs="Arial"/>
          <w:sz w:val="20"/>
          <w:szCs w:val="20"/>
        </w:rPr>
      </w:pPr>
    </w:p>
    <w:p w14:paraId="7803AA78" w14:textId="190545B7" w:rsidR="000E2904" w:rsidRPr="00BE587F" w:rsidRDefault="00B47BED" w:rsidP="00E86BDB">
      <w:pPr>
        <w:spacing w:after="0" w:line="240" w:lineRule="auto"/>
        <w:rPr>
          <w:rFonts w:ascii="Arial" w:hAnsi="Arial" w:cs="Arial"/>
          <w:sz w:val="20"/>
          <w:szCs w:val="20"/>
        </w:rPr>
      </w:pPr>
      <w:r w:rsidRPr="00BE587F">
        <w:rPr>
          <w:rFonts w:ascii="Arial" w:hAnsi="Arial" w:cs="Arial"/>
          <w:sz w:val="20"/>
          <w:szCs w:val="20"/>
        </w:rPr>
        <w:t>2.2.1 Finger to finger to nose</w:t>
      </w:r>
      <w:r w:rsidR="00653CD1" w:rsidRPr="00BE587F">
        <w:rPr>
          <w:rFonts w:ascii="Arial" w:hAnsi="Arial" w:cs="Arial"/>
          <w:sz w:val="20"/>
          <w:szCs w:val="20"/>
        </w:rPr>
        <w:t xml:space="preserve"> test</w:t>
      </w:r>
    </w:p>
    <w:p w14:paraId="4472623D" w14:textId="77777777" w:rsidR="00185629" w:rsidRPr="00BE587F" w:rsidRDefault="00185629" w:rsidP="00E86BDB">
      <w:pPr>
        <w:spacing w:after="0" w:line="240" w:lineRule="auto"/>
        <w:rPr>
          <w:rFonts w:ascii="Arial" w:hAnsi="Arial" w:cs="Arial"/>
          <w:sz w:val="20"/>
          <w:szCs w:val="20"/>
        </w:rPr>
      </w:pPr>
    </w:p>
    <w:p w14:paraId="3FAFBF38" w14:textId="5A210768" w:rsidR="00315F30" w:rsidRPr="00BE587F" w:rsidRDefault="00B47BED" w:rsidP="00E86BDB">
      <w:pPr>
        <w:spacing w:after="0" w:line="240" w:lineRule="auto"/>
        <w:rPr>
          <w:rFonts w:ascii="Arial" w:hAnsi="Arial" w:cs="Arial"/>
          <w:sz w:val="20"/>
          <w:szCs w:val="20"/>
        </w:rPr>
      </w:pPr>
      <w:r w:rsidRPr="00BE587F">
        <w:rPr>
          <w:rFonts w:ascii="Arial" w:hAnsi="Arial" w:cs="Arial"/>
          <w:sz w:val="20"/>
          <w:szCs w:val="20"/>
        </w:rPr>
        <w:t>2.2.1.1 Ask the patient to use</w:t>
      </w:r>
      <w:r w:rsidR="00653CD1" w:rsidRPr="00BE587F">
        <w:rPr>
          <w:rFonts w:ascii="Arial" w:hAnsi="Arial" w:cs="Arial"/>
          <w:sz w:val="20"/>
          <w:szCs w:val="20"/>
        </w:rPr>
        <w:t xml:space="preserve"> their</w:t>
      </w:r>
      <w:r w:rsidR="006C3BB5" w:rsidRPr="00BE587F">
        <w:rPr>
          <w:rFonts w:ascii="Arial" w:hAnsi="Arial" w:cs="Arial"/>
          <w:sz w:val="20"/>
          <w:szCs w:val="20"/>
        </w:rPr>
        <w:t xml:space="preserve"> </w:t>
      </w:r>
      <w:r w:rsidRPr="00BE587F">
        <w:rPr>
          <w:rFonts w:ascii="Arial" w:hAnsi="Arial" w:cs="Arial"/>
          <w:sz w:val="20"/>
          <w:szCs w:val="20"/>
        </w:rPr>
        <w:t>index finger to touch your finger and then</w:t>
      </w:r>
      <w:r w:rsidR="00653CD1" w:rsidRPr="00BE587F">
        <w:rPr>
          <w:rFonts w:ascii="Arial" w:hAnsi="Arial" w:cs="Arial"/>
          <w:sz w:val="20"/>
          <w:szCs w:val="20"/>
        </w:rPr>
        <w:t xml:space="preserve"> their</w:t>
      </w:r>
      <w:r w:rsidR="006C3BB5" w:rsidRPr="00BE587F">
        <w:rPr>
          <w:rFonts w:ascii="Arial" w:hAnsi="Arial" w:cs="Arial"/>
          <w:sz w:val="20"/>
          <w:szCs w:val="20"/>
        </w:rPr>
        <w:t xml:space="preserve"> </w:t>
      </w:r>
      <w:r w:rsidRPr="00BE587F">
        <w:rPr>
          <w:rFonts w:ascii="Arial" w:hAnsi="Arial" w:cs="Arial"/>
          <w:sz w:val="20"/>
          <w:szCs w:val="20"/>
        </w:rPr>
        <w:t xml:space="preserve">nose.  </w:t>
      </w:r>
    </w:p>
    <w:p w14:paraId="5447AA79" w14:textId="126FDA0A" w:rsidR="00315F30" w:rsidRPr="00BE587F" w:rsidRDefault="00B47BED" w:rsidP="00E86BDB">
      <w:pPr>
        <w:spacing w:after="0" w:line="240" w:lineRule="auto"/>
        <w:rPr>
          <w:rFonts w:ascii="Arial" w:hAnsi="Arial" w:cs="Arial"/>
          <w:sz w:val="20"/>
          <w:szCs w:val="20"/>
        </w:rPr>
      </w:pPr>
      <w:r w:rsidRPr="00BE587F">
        <w:rPr>
          <w:rFonts w:ascii="Arial" w:hAnsi="Arial" w:cs="Arial"/>
          <w:sz w:val="20"/>
          <w:szCs w:val="20"/>
        </w:rPr>
        <w:t>Have</w:t>
      </w:r>
      <w:r w:rsidR="00653CD1" w:rsidRPr="00BE587F">
        <w:rPr>
          <w:rFonts w:ascii="Arial" w:hAnsi="Arial" w:cs="Arial"/>
          <w:sz w:val="20"/>
          <w:szCs w:val="20"/>
        </w:rPr>
        <w:t xml:space="preserve"> them</w:t>
      </w:r>
      <w:r w:rsidR="006C3BB5" w:rsidRPr="00BE587F">
        <w:rPr>
          <w:rFonts w:ascii="Arial" w:hAnsi="Arial" w:cs="Arial"/>
          <w:sz w:val="20"/>
          <w:szCs w:val="20"/>
        </w:rPr>
        <w:t xml:space="preserve"> </w:t>
      </w:r>
      <w:r w:rsidRPr="00BE587F">
        <w:rPr>
          <w:rFonts w:ascii="Arial" w:hAnsi="Arial" w:cs="Arial"/>
          <w:sz w:val="20"/>
          <w:szCs w:val="20"/>
        </w:rPr>
        <w:t>repeat the task and encourage</w:t>
      </w:r>
      <w:r w:rsidR="00653CD1" w:rsidRPr="00BE587F">
        <w:rPr>
          <w:rFonts w:ascii="Arial" w:hAnsi="Arial" w:cs="Arial"/>
          <w:sz w:val="20"/>
          <w:szCs w:val="20"/>
        </w:rPr>
        <w:t xml:space="preserve"> them</w:t>
      </w:r>
      <w:r w:rsidR="006C3BB5" w:rsidRPr="00BE587F">
        <w:rPr>
          <w:rFonts w:ascii="Arial" w:hAnsi="Arial" w:cs="Arial"/>
          <w:sz w:val="20"/>
          <w:szCs w:val="20"/>
        </w:rPr>
        <w:t xml:space="preserve"> </w:t>
      </w:r>
      <w:r w:rsidRPr="00BE587F">
        <w:rPr>
          <w:rFonts w:ascii="Arial" w:hAnsi="Arial" w:cs="Arial"/>
          <w:sz w:val="20"/>
          <w:szCs w:val="20"/>
        </w:rPr>
        <w:t xml:space="preserve">to do it faster. Move your finger as </w:t>
      </w:r>
      <w:r w:rsidR="006C3BB5" w:rsidRPr="00BE587F">
        <w:rPr>
          <w:rFonts w:ascii="Arial" w:hAnsi="Arial" w:cs="Arial"/>
          <w:sz w:val="20"/>
          <w:szCs w:val="20"/>
        </w:rPr>
        <w:t>the patient</w:t>
      </w:r>
      <w:r w:rsidR="00F82CEB" w:rsidRPr="00BE587F">
        <w:rPr>
          <w:rFonts w:ascii="Arial" w:hAnsi="Arial" w:cs="Arial"/>
          <w:sz w:val="20"/>
          <w:szCs w:val="20"/>
        </w:rPr>
        <w:t xml:space="preserve"> performs the movement</w:t>
      </w:r>
      <w:r w:rsidRPr="00BE587F">
        <w:rPr>
          <w:rFonts w:ascii="Arial" w:hAnsi="Arial" w:cs="Arial"/>
          <w:sz w:val="20"/>
          <w:szCs w:val="20"/>
        </w:rPr>
        <w:t>, making</w:t>
      </w:r>
      <w:r w:rsidR="00653CD1" w:rsidRPr="00BE587F">
        <w:rPr>
          <w:rFonts w:ascii="Arial" w:hAnsi="Arial" w:cs="Arial"/>
          <w:sz w:val="20"/>
          <w:szCs w:val="20"/>
        </w:rPr>
        <w:t xml:space="preserve"> the</w:t>
      </w:r>
      <w:r w:rsidR="00F82CEB" w:rsidRPr="00BE587F">
        <w:rPr>
          <w:rFonts w:ascii="Arial" w:hAnsi="Arial" w:cs="Arial"/>
          <w:sz w:val="20"/>
          <w:szCs w:val="20"/>
        </w:rPr>
        <w:t xml:space="preserve"> patient </w:t>
      </w:r>
      <w:r w:rsidRPr="00BE587F">
        <w:rPr>
          <w:rFonts w:ascii="Arial" w:hAnsi="Arial" w:cs="Arial"/>
          <w:sz w:val="20"/>
          <w:szCs w:val="20"/>
        </w:rPr>
        <w:t>search for the target</w:t>
      </w:r>
      <w:r w:rsidR="00F82CEB" w:rsidRPr="00BE587F">
        <w:rPr>
          <w:rFonts w:ascii="Arial" w:hAnsi="Arial" w:cs="Arial"/>
          <w:sz w:val="20"/>
          <w:szCs w:val="20"/>
        </w:rPr>
        <w:t xml:space="preserve"> and assess for rapidity, for smooth movements, and for accuracy</w:t>
      </w:r>
    </w:p>
    <w:p w14:paraId="5C63C9B5" w14:textId="77777777" w:rsidR="00315F30" w:rsidRPr="00BE587F" w:rsidRDefault="00315F30" w:rsidP="00E86BDB">
      <w:pPr>
        <w:spacing w:after="0" w:line="240" w:lineRule="auto"/>
        <w:rPr>
          <w:rFonts w:ascii="Arial" w:hAnsi="Arial" w:cs="Arial"/>
          <w:sz w:val="20"/>
          <w:szCs w:val="20"/>
        </w:rPr>
      </w:pPr>
    </w:p>
    <w:p w14:paraId="7B3E1837" w14:textId="732FA14A" w:rsidR="006B1126" w:rsidRPr="00BE587F" w:rsidRDefault="00B47BED" w:rsidP="00E86BDB">
      <w:pPr>
        <w:spacing w:after="0" w:line="240" w:lineRule="auto"/>
        <w:rPr>
          <w:rFonts w:ascii="Arial" w:hAnsi="Arial" w:cs="Arial"/>
          <w:sz w:val="20"/>
          <w:szCs w:val="20"/>
        </w:rPr>
      </w:pPr>
      <w:r w:rsidRPr="00BE587F">
        <w:rPr>
          <w:rFonts w:ascii="Arial" w:hAnsi="Arial" w:cs="Arial"/>
          <w:sz w:val="20"/>
          <w:szCs w:val="20"/>
        </w:rPr>
        <w:t>2.2.1.2. Repeat on the other side and compare. Observe for any side-to-side movements when approaching the target, dysmetria</w:t>
      </w:r>
      <w:r w:rsidR="00185629" w:rsidRPr="00BE587F">
        <w:rPr>
          <w:rFonts w:ascii="Arial" w:hAnsi="Arial" w:cs="Arial"/>
          <w:sz w:val="20"/>
          <w:szCs w:val="20"/>
        </w:rPr>
        <w:t>,</w:t>
      </w:r>
      <w:r w:rsidRPr="00BE587F">
        <w:rPr>
          <w:rFonts w:ascii="Arial" w:hAnsi="Arial" w:cs="Arial"/>
          <w:sz w:val="20"/>
          <w:szCs w:val="20"/>
        </w:rPr>
        <w:t xml:space="preserve"> or an intention tremor, which may be signs of cerebellar disease.</w:t>
      </w:r>
    </w:p>
    <w:p w14:paraId="1833F2AA" w14:textId="77777777" w:rsidR="00315F30" w:rsidRPr="00BE587F" w:rsidRDefault="00315F30" w:rsidP="00E86BDB">
      <w:pPr>
        <w:spacing w:after="0" w:line="240" w:lineRule="auto"/>
        <w:rPr>
          <w:rFonts w:ascii="Arial" w:hAnsi="Arial" w:cs="Arial"/>
          <w:sz w:val="20"/>
          <w:szCs w:val="20"/>
          <w:u w:val="single"/>
        </w:rPr>
      </w:pPr>
    </w:p>
    <w:p w14:paraId="0C8519EB" w14:textId="5A7F9C79" w:rsidR="000E2904" w:rsidRPr="00BE587F" w:rsidRDefault="00B47BED" w:rsidP="00E86BDB">
      <w:pPr>
        <w:spacing w:after="0" w:line="240" w:lineRule="auto"/>
        <w:rPr>
          <w:rFonts w:ascii="Arial" w:hAnsi="Arial" w:cs="Arial"/>
          <w:sz w:val="20"/>
          <w:szCs w:val="20"/>
        </w:rPr>
      </w:pPr>
      <w:r w:rsidRPr="00BE587F">
        <w:rPr>
          <w:rFonts w:ascii="Arial" w:hAnsi="Arial" w:cs="Arial"/>
          <w:sz w:val="20"/>
          <w:szCs w:val="20"/>
        </w:rPr>
        <w:t>2.2.2 Heel to knee to shin</w:t>
      </w:r>
      <w:r w:rsidR="00653CD1" w:rsidRPr="00BE587F">
        <w:rPr>
          <w:rFonts w:ascii="Arial" w:hAnsi="Arial" w:cs="Arial"/>
          <w:sz w:val="20"/>
          <w:szCs w:val="20"/>
        </w:rPr>
        <w:t xml:space="preserve"> test</w:t>
      </w:r>
    </w:p>
    <w:p w14:paraId="054B79A4" w14:textId="77777777" w:rsidR="00185629" w:rsidRPr="00BE587F" w:rsidRDefault="00185629" w:rsidP="00E86BDB">
      <w:pPr>
        <w:spacing w:after="0" w:line="240" w:lineRule="auto"/>
        <w:rPr>
          <w:rFonts w:ascii="Arial" w:hAnsi="Arial" w:cs="Arial"/>
          <w:sz w:val="20"/>
          <w:szCs w:val="20"/>
        </w:rPr>
      </w:pPr>
    </w:p>
    <w:p w14:paraId="694008FC" w14:textId="6CA2A924" w:rsidR="002A64C2" w:rsidRPr="00BE587F" w:rsidRDefault="00B47BED" w:rsidP="00E86BDB">
      <w:pPr>
        <w:spacing w:after="0" w:line="240" w:lineRule="auto"/>
        <w:rPr>
          <w:rFonts w:ascii="Arial" w:hAnsi="Arial" w:cs="Arial"/>
          <w:sz w:val="20"/>
          <w:szCs w:val="20"/>
        </w:rPr>
      </w:pPr>
      <w:r w:rsidRPr="00BE587F">
        <w:rPr>
          <w:rFonts w:ascii="Arial" w:hAnsi="Arial" w:cs="Arial"/>
          <w:sz w:val="20"/>
          <w:szCs w:val="20"/>
        </w:rPr>
        <w:lastRenderedPageBreak/>
        <w:t>2.2.2.1 With the patient in a supine position, ask</w:t>
      </w:r>
      <w:r w:rsidR="00653CD1" w:rsidRPr="00BE587F">
        <w:rPr>
          <w:rFonts w:ascii="Arial" w:hAnsi="Arial" w:cs="Arial"/>
          <w:sz w:val="20"/>
          <w:szCs w:val="20"/>
        </w:rPr>
        <w:t xml:space="preserve"> them </w:t>
      </w:r>
      <w:r w:rsidRPr="00BE587F">
        <w:rPr>
          <w:rFonts w:ascii="Arial" w:hAnsi="Arial" w:cs="Arial"/>
          <w:sz w:val="20"/>
          <w:szCs w:val="20"/>
        </w:rPr>
        <w:t>to tap</w:t>
      </w:r>
      <w:r w:rsidR="00653CD1" w:rsidRPr="00BE587F">
        <w:rPr>
          <w:rFonts w:ascii="Arial" w:hAnsi="Arial" w:cs="Arial"/>
          <w:sz w:val="20"/>
          <w:szCs w:val="20"/>
        </w:rPr>
        <w:t xml:space="preserve"> their </w:t>
      </w:r>
      <w:r w:rsidRPr="00BE587F">
        <w:rPr>
          <w:rFonts w:ascii="Arial" w:hAnsi="Arial" w:cs="Arial"/>
          <w:sz w:val="20"/>
          <w:szCs w:val="20"/>
        </w:rPr>
        <w:t>heel under</w:t>
      </w:r>
      <w:r w:rsidR="00653CD1" w:rsidRPr="00BE587F">
        <w:rPr>
          <w:rFonts w:ascii="Arial" w:hAnsi="Arial" w:cs="Arial"/>
          <w:sz w:val="20"/>
          <w:szCs w:val="20"/>
        </w:rPr>
        <w:t xml:space="preserve"> their </w:t>
      </w:r>
      <w:r w:rsidRPr="00BE587F">
        <w:rPr>
          <w:rFonts w:ascii="Arial" w:hAnsi="Arial" w:cs="Arial"/>
          <w:sz w:val="20"/>
          <w:szCs w:val="20"/>
        </w:rPr>
        <w:t>knee and then run</w:t>
      </w:r>
      <w:r w:rsidR="00653CD1" w:rsidRPr="00BE587F">
        <w:rPr>
          <w:rFonts w:ascii="Arial" w:hAnsi="Arial" w:cs="Arial"/>
          <w:sz w:val="20"/>
          <w:szCs w:val="20"/>
        </w:rPr>
        <w:t xml:space="preserve"> the </w:t>
      </w:r>
      <w:r w:rsidRPr="00BE587F">
        <w:rPr>
          <w:rFonts w:ascii="Arial" w:hAnsi="Arial" w:cs="Arial"/>
          <w:sz w:val="20"/>
          <w:szCs w:val="20"/>
        </w:rPr>
        <w:t>heel up and down</w:t>
      </w:r>
      <w:r w:rsidR="00653CD1" w:rsidRPr="00BE587F">
        <w:rPr>
          <w:rFonts w:ascii="Arial" w:hAnsi="Arial" w:cs="Arial"/>
          <w:sz w:val="20"/>
          <w:szCs w:val="20"/>
        </w:rPr>
        <w:t xml:space="preserve"> their </w:t>
      </w:r>
      <w:r w:rsidRPr="00BE587F">
        <w:rPr>
          <w:rFonts w:ascii="Arial" w:hAnsi="Arial" w:cs="Arial"/>
          <w:sz w:val="20"/>
          <w:szCs w:val="20"/>
        </w:rPr>
        <w:t xml:space="preserve">shin from the ankle to the knee. </w:t>
      </w:r>
    </w:p>
    <w:p w14:paraId="58A5A9BA" w14:textId="77777777" w:rsidR="002A64C2" w:rsidRPr="00BE587F" w:rsidRDefault="002A64C2" w:rsidP="00E86BDB">
      <w:pPr>
        <w:spacing w:after="0" w:line="240" w:lineRule="auto"/>
        <w:rPr>
          <w:rFonts w:ascii="Arial" w:hAnsi="Arial" w:cs="Arial"/>
          <w:sz w:val="20"/>
          <w:szCs w:val="20"/>
        </w:rPr>
      </w:pPr>
    </w:p>
    <w:p w14:paraId="666D19E9" w14:textId="4CE6DBCA" w:rsidR="00C33081" w:rsidRPr="00BE587F" w:rsidRDefault="00B47BED" w:rsidP="00E86BDB">
      <w:pPr>
        <w:spacing w:after="0" w:line="240" w:lineRule="auto"/>
        <w:rPr>
          <w:rFonts w:ascii="Arial" w:hAnsi="Arial" w:cs="Arial"/>
          <w:sz w:val="20"/>
          <w:szCs w:val="20"/>
        </w:rPr>
      </w:pPr>
      <w:r w:rsidRPr="00BE587F">
        <w:rPr>
          <w:rFonts w:ascii="Arial" w:hAnsi="Arial" w:cs="Arial"/>
          <w:sz w:val="20"/>
          <w:szCs w:val="20"/>
        </w:rPr>
        <w:t>2.2.2.2 Have</w:t>
      </w:r>
      <w:r w:rsidR="00653CD1" w:rsidRPr="00BE587F">
        <w:rPr>
          <w:rFonts w:ascii="Arial" w:hAnsi="Arial" w:cs="Arial"/>
          <w:sz w:val="20"/>
          <w:szCs w:val="20"/>
        </w:rPr>
        <w:t xml:space="preserve"> them </w:t>
      </w:r>
      <w:r w:rsidRPr="00BE587F">
        <w:rPr>
          <w:rFonts w:ascii="Arial" w:hAnsi="Arial" w:cs="Arial"/>
          <w:sz w:val="20"/>
          <w:szCs w:val="20"/>
        </w:rPr>
        <w:t>repeat it on the other side. Assess for any signs of dysmetria. The ability to perform this task may be compromised by weakness.</w:t>
      </w:r>
    </w:p>
    <w:p w14:paraId="0287FB94" w14:textId="77777777" w:rsidR="00FD5FB8" w:rsidRPr="00BE587F" w:rsidRDefault="00FD5FB8" w:rsidP="00E86BDB">
      <w:pPr>
        <w:spacing w:after="0" w:line="240" w:lineRule="auto"/>
        <w:rPr>
          <w:rFonts w:ascii="Arial" w:hAnsi="Arial" w:cs="Arial"/>
          <w:sz w:val="20"/>
          <w:szCs w:val="20"/>
        </w:rPr>
      </w:pPr>
    </w:p>
    <w:p w14:paraId="35CB20E0" w14:textId="77777777" w:rsidR="00CA7206" w:rsidRPr="00BE587F" w:rsidRDefault="00B47BED" w:rsidP="00E86BDB">
      <w:pPr>
        <w:spacing w:after="0"/>
        <w:rPr>
          <w:rFonts w:ascii="Arial" w:hAnsi="Arial" w:cs="Arial"/>
          <w:sz w:val="20"/>
          <w:szCs w:val="20"/>
        </w:rPr>
      </w:pPr>
      <w:r w:rsidRPr="00BE587F">
        <w:rPr>
          <w:rFonts w:ascii="Arial" w:hAnsi="Arial" w:cs="Arial"/>
          <w:sz w:val="20"/>
          <w:szCs w:val="20"/>
        </w:rPr>
        <w:t xml:space="preserve">2.3. Gait and station.  </w:t>
      </w:r>
    </w:p>
    <w:p w14:paraId="4CB90F7D" w14:textId="77777777" w:rsidR="004B6EF9" w:rsidRPr="00BE587F" w:rsidRDefault="004B6EF9" w:rsidP="00E86BDB">
      <w:pPr>
        <w:spacing w:after="0" w:line="240" w:lineRule="auto"/>
        <w:rPr>
          <w:rFonts w:ascii="Arial" w:hAnsi="Arial" w:cs="Arial"/>
          <w:sz w:val="20"/>
          <w:szCs w:val="20"/>
        </w:rPr>
      </w:pPr>
    </w:p>
    <w:p w14:paraId="7293FE48" w14:textId="20F3863D" w:rsidR="004B6EF9" w:rsidRPr="00BE587F" w:rsidRDefault="00B47BED" w:rsidP="00E86BDB">
      <w:pPr>
        <w:spacing w:after="0" w:line="240" w:lineRule="auto"/>
        <w:rPr>
          <w:rFonts w:ascii="Arial" w:hAnsi="Arial" w:cs="Arial"/>
          <w:sz w:val="20"/>
          <w:szCs w:val="20"/>
        </w:rPr>
      </w:pPr>
      <w:r w:rsidRPr="00BE587F">
        <w:rPr>
          <w:rFonts w:ascii="Arial" w:hAnsi="Arial" w:cs="Arial"/>
          <w:sz w:val="20"/>
          <w:szCs w:val="20"/>
        </w:rPr>
        <w:t xml:space="preserve">2.3.1 Observe the patient sit and then stand. </w:t>
      </w:r>
      <w:r w:rsidR="00F82CEB" w:rsidRPr="00BE587F">
        <w:rPr>
          <w:rFonts w:ascii="Arial" w:hAnsi="Arial" w:cs="Arial"/>
          <w:sz w:val="20"/>
          <w:szCs w:val="20"/>
        </w:rPr>
        <w:t xml:space="preserve">Note the </w:t>
      </w:r>
      <w:r w:rsidRPr="00BE587F">
        <w:rPr>
          <w:rFonts w:ascii="Arial" w:hAnsi="Arial" w:cs="Arial"/>
          <w:sz w:val="20"/>
          <w:szCs w:val="20"/>
        </w:rPr>
        <w:t xml:space="preserve">ability to maintain a balanced and upright posture. Then observe the patient as </w:t>
      </w:r>
      <w:r w:rsidR="00653CD1" w:rsidRPr="00BE587F">
        <w:rPr>
          <w:rFonts w:ascii="Arial" w:hAnsi="Arial" w:cs="Arial"/>
          <w:sz w:val="20"/>
          <w:szCs w:val="20"/>
        </w:rPr>
        <w:t xml:space="preserve">they </w:t>
      </w:r>
      <w:r w:rsidRPr="00BE587F">
        <w:rPr>
          <w:rFonts w:ascii="Arial" w:hAnsi="Arial" w:cs="Arial"/>
          <w:sz w:val="20"/>
          <w:szCs w:val="20"/>
        </w:rPr>
        <w:t xml:space="preserve">walk across the room or down the hall.  </w:t>
      </w:r>
    </w:p>
    <w:p w14:paraId="328F0220" w14:textId="77777777" w:rsidR="004B6EF9" w:rsidRPr="00BE587F" w:rsidRDefault="004B6EF9" w:rsidP="00E86BDB">
      <w:pPr>
        <w:pStyle w:val="ListParagraph"/>
        <w:spacing w:after="0" w:line="240" w:lineRule="auto"/>
        <w:ind w:left="0"/>
        <w:rPr>
          <w:rFonts w:ascii="Arial" w:hAnsi="Arial" w:cs="Arial"/>
          <w:sz w:val="20"/>
          <w:szCs w:val="20"/>
        </w:rPr>
      </w:pPr>
    </w:p>
    <w:p w14:paraId="335143BE" w14:textId="680C7777" w:rsidR="004B6EF9" w:rsidRPr="00BE587F" w:rsidRDefault="00B47BED" w:rsidP="00E86BDB">
      <w:pPr>
        <w:spacing w:after="0" w:line="240" w:lineRule="auto"/>
        <w:rPr>
          <w:rFonts w:ascii="Arial" w:hAnsi="Arial" w:cs="Arial"/>
          <w:sz w:val="20"/>
          <w:szCs w:val="20"/>
        </w:rPr>
      </w:pPr>
      <w:r w:rsidRPr="00BE587F">
        <w:rPr>
          <w:rFonts w:ascii="Arial" w:hAnsi="Arial" w:cs="Arial"/>
          <w:sz w:val="20"/>
          <w:szCs w:val="20"/>
        </w:rPr>
        <w:t>2.3.2 Observe for the presence of the symmetrical swinging of the arms, a normal rhythm to the gait including equal transit time of each leg, and the signs of spasticity, such as circumduction of one or both legs, or even a diplegic “scissoring” gait. Observe for any abnormal movements such as a tremor or chore</w:t>
      </w:r>
      <w:r w:rsidR="00693E48" w:rsidRPr="00BE587F">
        <w:rPr>
          <w:rFonts w:ascii="Arial" w:hAnsi="Arial" w:cs="Arial"/>
          <w:sz w:val="20"/>
          <w:szCs w:val="20"/>
        </w:rPr>
        <w:t>i</w:t>
      </w:r>
      <w:r w:rsidRPr="00BE587F">
        <w:rPr>
          <w:rFonts w:ascii="Arial" w:hAnsi="Arial" w:cs="Arial"/>
          <w:sz w:val="20"/>
          <w:szCs w:val="20"/>
        </w:rPr>
        <w:t>form movements.</w:t>
      </w:r>
    </w:p>
    <w:p w14:paraId="4FA099C1" w14:textId="77777777" w:rsidR="004B6EF9" w:rsidRPr="00BE587F" w:rsidRDefault="004B6EF9" w:rsidP="00E86BDB">
      <w:pPr>
        <w:pStyle w:val="ListParagraph"/>
        <w:spacing w:after="0" w:line="240" w:lineRule="auto"/>
        <w:ind w:left="360"/>
        <w:rPr>
          <w:rFonts w:ascii="Arial" w:hAnsi="Arial" w:cs="Arial"/>
          <w:sz w:val="20"/>
          <w:szCs w:val="20"/>
        </w:rPr>
      </w:pPr>
    </w:p>
    <w:p w14:paraId="5F3750C3" w14:textId="77777777" w:rsidR="004B6EF9" w:rsidRPr="00BE587F" w:rsidRDefault="00B47BED" w:rsidP="00E86BDB">
      <w:pPr>
        <w:spacing w:after="0" w:line="240" w:lineRule="auto"/>
        <w:rPr>
          <w:rFonts w:ascii="Arial" w:hAnsi="Arial" w:cs="Arial"/>
          <w:sz w:val="20"/>
          <w:szCs w:val="20"/>
        </w:rPr>
      </w:pPr>
      <w:r w:rsidRPr="00BE587F">
        <w:rPr>
          <w:rFonts w:ascii="Arial" w:hAnsi="Arial" w:cs="Arial"/>
          <w:sz w:val="20"/>
          <w:szCs w:val="20"/>
        </w:rPr>
        <w:t>2.3.3 Observe if the turns are accomplished in a smooth motion or completed in multiple small steps, as may occur in Parkinson’s disease.</w:t>
      </w:r>
    </w:p>
    <w:p w14:paraId="682225E6" w14:textId="77777777" w:rsidR="00CA7206" w:rsidRPr="00BE587F" w:rsidRDefault="00CA7206" w:rsidP="00E86BDB">
      <w:pPr>
        <w:spacing w:after="0" w:line="240" w:lineRule="auto"/>
        <w:rPr>
          <w:rFonts w:ascii="Arial" w:hAnsi="Arial" w:cs="Arial"/>
          <w:sz w:val="20"/>
          <w:szCs w:val="20"/>
        </w:rPr>
      </w:pPr>
    </w:p>
    <w:p w14:paraId="0114D953" w14:textId="272DC7A5" w:rsidR="00CA7206" w:rsidRPr="00BE587F" w:rsidRDefault="00B47BED" w:rsidP="00E86BDB">
      <w:pPr>
        <w:rPr>
          <w:rFonts w:ascii="Arial" w:eastAsia="Times New Roman" w:hAnsi="Arial" w:cs="Arial"/>
          <w:sz w:val="20"/>
          <w:szCs w:val="20"/>
        </w:rPr>
      </w:pPr>
      <w:r w:rsidRPr="00BE587F">
        <w:rPr>
          <w:rFonts w:ascii="Arial" w:hAnsi="Arial" w:cs="Arial"/>
          <w:sz w:val="20"/>
          <w:szCs w:val="20"/>
        </w:rPr>
        <w:t>2.3.3.1</w:t>
      </w:r>
      <w:r w:rsidR="00185629" w:rsidRPr="00BE587F">
        <w:rPr>
          <w:rFonts w:ascii="Arial" w:hAnsi="Arial" w:cs="Arial"/>
          <w:sz w:val="20"/>
          <w:szCs w:val="20"/>
        </w:rPr>
        <w:t xml:space="preserve"> </w:t>
      </w:r>
      <w:r w:rsidRPr="00BE587F">
        <w:rPr>
          <w:rFonts w:ascii="Arial" w:eastAsia="Times New Roman" w:hAnsi="Arial" w:cs="Arial"/>
          <w:sz w:val="20"/>
          <w:szCs w:val="20"/>
        </w:rPr>
        <w:t xml:space="preserve">Specific gait patterns can reflect certain conditions. Some examples of these patterns include: </w:t>
      </w:r>
    </w:p>
    <w:p w14:paraId="17E206CB" w14:textId="77777777" w:rsidR="00CA7206" w:rsidRPr="00BE587F" w:rsidRDefault="00B47BED" w:rsidP="00E86BDB">
      <w:pPr>
        <w:rPr>
          <w:rFonts w:ascii="Arial" w:eastAsia="Times New Roman" w:hAnsi="Arial" w:cs="Arial"/>
          <w:sz w:val="20"/>
          <w:szCs w:val="20"/>
        </w:rPr>
      </w:pPr>
      <w:r w:rsidRPr="00BE587F">
        <w:rPr>
          <w:rFonts w:ascii="Arial" w:eastAsia="Times New Roman" w:hAnsi="Arial" w:cs="Arial"/>
          <w:sz w:val="20"/>
          <w:szCs w:val="20"/>
        </w:rPr>
        <w:t xml:space="preserve">Patients with unilateral weakness and spasticity may hold the lower limb stiffly and extended.   The patient may drag the weak limb around the body in a “circumducting" pattern. </w:t>
      </w:r>
    </w:p>
    <w:p w14:paraId="552B51B8" w14:textId="77777777" w:rsidR="00CA7206" w:rsidRPr="00BE587F" w:rsidRDefault="00B47BED" w:rsidP="00E86BDB">
      <w:pPr>
        <w:rPr>
          <w:rFonts w:ascii="Arial" w:eastAsia="Times New Roman" w:hAnsi="Arial" w:cs="Arial"/>
          <w:sz w:val="20"/>
          <w:szCs w:val="20"/>
        </w:rPr>
      </w:pPr>
      <w:r w:rsidRPr="00BE587F">
        <w:rPr>
          <w:rFonts w:ascii="Arial" w:eastAsia="Times New Roman" w:hAnsi="Arial" w:cs="Arial"/>
          <w:sz w:val="20"/>
          <w:szCs w:val="20"/>
        </w:rPr>
        <w:t xml:space="preserve">A wide based unsteady gait may suggest cerebellar dysfunction. </w:t>
      </w:r>
    </w:p>
    <w:p w14:paraId="79EAD91E" w14:textId="0AA835A5" w:rsidR="00CA7206" w:rsidRPr="00BE587F" w:rsidRDefault="00B47BED" w:rsidP="00E86BDB">
      <w:pPr>
        <w:rPr>
          <w:rFonts w:ascii="Arial" w:eastAsia="Times New Roman" w:hAnsi="Arial" w:cs="Arial"/>
          <w:sz w:val="20"/>
          <w:szCs w:val="20"/>
        </w:rPr>
      </w:pPr>
      <w:r w:rsidRPr="00BE587F">
        <w:rPr>
          <w:rFonts w:ascii="Arial" w:eastAsia="Times New Roman" w:hAnsi="Arial" w:cs="Arial"/>
          <w:sz w:val="20"/>
          <w:szCs w:val="20"/>
        </w:rPr>
        <w:t>A patient with foot drop</w:t>
      </w:r>
      <w:r w:rsidR="008D323F" w:rsidRPr="00BE587F">
        <w:rPr>
          <w:rFonts w:ascii="Arial" w:eastAsia="Times New Roman" w:hAnsi="Arial" w:cs="Arial"/>
          <w:sz w:val="20"/>
          <w:szCs w:val="20"/>
        </w:rPr>
        <w:t xml:space="preserve"> (</w:t>
      </w:r>
      <w:r w:rsidR="00C35CB5" w:rsidRPr="00BE587F">
        <w:rPr>
          <w:rFonts w:ascii="Arial" w:eastAsia="Times New Roman" w:hAnsi="Arial" w:cs="Arial"/>
          <w:sz w:val="20"/>
          <w:szCs w:val="20"/>
        </w:rPr>
        <w:t>an inability to dorsiflex of foot or toes due to muscle or nerve damage)</w:t>
      </w:r>
      <w:r w:rsidRPr="00BE587F">
        <w:rPr>
          <w:rFonts w:ascii="Arial" w:eastAsia="Times New Roman" w:hAnsi="Arial" w:cs="Arial"/>
          <w:sz w:val="20"/>
          <w:szCs w:val="20"/>
        </w:rPr>
        <w:t xml:space="preserve"> will tend to lift the effected foot high; this is termed “steppage gait.”</w:t>
      </w:r>
    </w:p>
    <w:p w14:paraId="4198512E" w14:textId="3815C6DF" w:rsidR="004B6EF9" w:rsidRPr="00BE587F" w:rsidRDefault="00B47BED" w:rsidP="00E86BDB">
      <w:pPr>
        <w:rPr>
          <w:rFonts w:ascii="Arial" w:hAnsi="Arial" w:cs="Arial"/>
          <w:sz w:val="20"/>
          <w:szCs w:val="20"/>
        </w:rPr>
      </w:pPr>
      <w:r w:rsidRPr="00BE587F">
        <w:rPr>
          <w:rFonts w:ascii="Arial" w:eastAsia="Times New Roman" w:hAnsi="Arial" w:cs="Arial"/>
          <w:sz w:val="20"/>
          <w:szCs w:val="20"/>
        </w:rPr>
        <w:t>A parkinsonian gait is characterized by small shuffling steps and a general slowness of movement. Patients with Parkinson disease may have difficulty starting, but also have difficulty stopping after starting</w:t>
      </w:r>
      <w:r w:rsidR="00185629" w:rsidRPr="00BE587F">
        <w:rPr>
          <w:rFonts w:ascii="Arial" w:eastAsia="Times New Roman" w:hAnsi="Arial" w:cs="Arial"/>
          <w:sz w:val="20"/>
          <w:szCs w:val="20"/>
        </w:rPr>
        <w:t>,</w:t>
      </w:r>
      <w:r w:rsidRPr="00BE587F">
        <w:rPr>
          <w:rFonts w:ascii="Arial" w:eastAsia="Times New Roman" w:hAnsi="Arial" w:cs="Arial"/>
          <w:sz w:val="20"/>
          <w:szCs w:val="20"/>
        </w:rPr>
        <w:t xml:space="preserve"> and may feel propelled forward.  </w:t>
      </w:r>
    </w:p>
    <w:p w14:paraId="0B6F202A" w14:textId="397184E3" w:rsidR="004B6EF9" w:rsidRPr="00BE587F" w:rsidRDefault="00B47BED" w:rsidP="00E86BDB">
      <w:pPr>
        <w:spacing w:after="0" w:line="240" w:lineRule="auto"/>
        <w:rPr>
          <w:rFonts w:ascii="Arial" w:hAnsi="Arial" w:cs="Arial"/>
          <w:sz w:val="20"/>
          <w:szCs w:val="20"/>
        </w:rPr>
      </w:pPr>
      <w:r w:rsidRPr="00BE587F">
        <w:rPr>
          <w:rFonts w:ascii="Arial" w:hAnsi="Arial" w:cs="Arial"/>
          <w:sz w:val="20"/>
          <w:szCs w:val="20"/>
        </w:rPr>
        <w:t>3.4 Ask the patient to walk on</w:t>
      </w:r>
      <w:r w:rsidR="00653CD1" w:rsidRPr="00BE587F">
        <w:rPr>
          <w:rFonts w:ascii="Arial" w:hAnsi="Arial" w:cs="Arial"/>
          <w:sz w:val="20"/>
          <w:szCs w:val="20"/>
        </w:rPr>
        <w:t xml:space="preserve"> their </w:t>
      </w:r>
      <w:r w:rsidRPr="00BE587F">
        <w:rPr>
          <w:rFonts w:ascii="Arial" w:hAnsi="Arial" w:cs="Arial"/>
          <w:sz w:val="20"/>
          <w:szCs w:val="20"/>
        </w:rPr>
        <w:t>heels and then on</w:t>
      </w:r>
      <w:r w:rsidR="00653CD1" w:rsidRPr="00BE587F">
        <w:rPr>
          <w:rFonts w:ascii="Arial" w:hAnsi="Arial" w:cs="Arial"/>
          <w:sz w:val="20"/>
          <w:szCs w:val="20"/>
        </w:rPr>
        <w:t xml:space="preserve"> their </w:t>
      </w:r>
      <w:r w:rsidRPr="00BE587F">
        <w:rPr>
          <w:rFonts w:ascii="Arial" w:hAnsi="Arial" w:cs="Arial"/>
          <w:sz w:val="20"/>
          <w:szCs w:val="20"/>
        </w:rPr>
        <w:t>toes. Walking on the toes tests plantar flexion and, walking on the heels tests the strength of dorsiflexion at the ankles, which helps screen for weakness as may be seen in patients with a foot drop.</w:t>
      </w:r>
    </w:p>
    <w:p w14:paraId="4131A58D" w14:textId="77777777" w:rsidR="004B6EF9" w:rsidRPr="00BE587F" w:rsidRDefault="004B6EF9" w:rsidP="00E86BDB">
      <w:pPr>
        <w:spacing w:after="0" w:line="240" w:lineRule="auto"/>
        <w:rPr>
          <w:rFonts w:ascii="Arial" w:hAnsi="Arial" w:cs="Arial"/>
          <w:sz w:val="20"/>
          <w:szCs w:val="20"/>
        </w:rPr>
      </w:pPr>
    </w:p>
    <w:p w14:paraId="28A8F834" w14:textId="149B051C" w:rsidR="004B6EF9" w:rsidRPr="00BE587F" w:rsidRDefault="00B47BED" w:rsidP="00E86BDB">
      <w:pPr>
        <w:spacing w:after="0" w:line="240" w:lineRule="auto"/>
        <w:rPr>
          <w:rFonts w:ascii="Arial" w:hAnsi="Arial" w:cs="Arial"/>
          <w:sz w:val="20"/>
          <w:szCs w:val="20"/>
        </w:rPr>
      </w:pPr>
      <w:r w:rsidRPr="00BE587F">
        <w:rPr>
          <w:rFonts w:ascii="Arial" w:hAnsi="Arial" w:cs="Arial"/>
          <w:sz w:val="20"/>
          <w:szCs w:val="20"/>
        </w:rPr>
        <w:t>3.5 Ask the patient to perform tandem walking, instructing</w:t>
      </w:r>
      <w:r w:rsidR="00653CD1" w:rsidRPr="00BE587F">
        <w:rPr>
          <w:rFonts w:ascii="Arial" w:hAnsi="Arial" w:cs="Arial"/>
          <w:sz w:val="20"/>
          <w:szCs w:val="20"/>
        </w:rPr>
        <w:t xml:space="preserve"> them </w:t>
      </w:r>
      <w:r w:rsidRPr="00BE587F">
        <w:rPr>
          <w:rFonts w:ascii="Arial" w:hAnsi="Arial" w:cs="Arial"/>
          <w:sz w:val="20"/>
          <w:szCs w:val="20"/>
        </w:rPr>
        <w:t>to walk heel touching toe in a straight line (“like on a tight rope”). Balance and coordination need to be intact to perform tandem walking and heel and toe walking. Tandem gait is an excellent test of cerebellar function.</w:t>
      </w:r>
    </w:p>
    <w:p w14:paraId="75469E88" w14:textId="77777777" w:rsidR="004B6EF9" w:rsidRPr="00BE587F" w:rsidRDefault="00B47BED" w:rsidP="00E86BDB">
      <w:pPr>
        <w:spacing w:after="0" w:line="240" w:lineRule="auto"/>
        <w:rPr>
          <w:rFonts w:ascii="Arial" w:hAnsi="Arial" w:cs="Arial"/>
          <w:sz w:val="20"/>
          <w:szCs w:val="20"/>
        </w:rPr>
      </w:pPr>
      <w:r w:rsidRPr="00BE587F">
        <w:rPr>
          <w:rFonts w:ascii="Arial" w:hAnsi="Arial" w:cs="Arial"/>
          <w:sz w:val="20"/>
          <w:szCs w:val="20"/>
        </w:rPr>
        <w:t xml:space="preserve"> </w:t>
      </w:r>
    </w:p>
    <w:p w14:paraId="313CB7BA" w14:textId="77777777" w:rsidR="004B6EF9" w:rsidRPr="00BE587F" w:rsidRDefault="00B47BED" w:rsidP="00E86BDB">
      <w:pPr>
        <w:spacing w:after="0" w:line="240" w:lineRule="auto"/>
        <w:rPr>
          <w:rFonts w:ascii="Arial" w:hAnsi="Arial" w:cs="Arial"/>
          <w:sz w:val="20"/>
          <w:szCs w:val="20"/>
        </w:rPr>
      </w:pPr>
      <w:r w:rsidRPr="00BE587F">
        <w:rPr>
          <w:rFonts w:ascii="Arial" w:hAnsi="Arial" w:cs="Arial"/>
          <w:sz w:val="20"/>
          <w:szCs w:val="20"/>
        </w:rPr>
        <w:t>2.3.6 Romberg sign.</w:t>
      </w:r>
    </w:p>
    <w:p w14:paraId="016118D7" w14:textId="77777777" w:rsidR="004B6EF9" w:rsidRPr="00BE587F" w:rsidRDefault="004B6EF9" w:rsidP="00E86BDB">
      <w:pPr>
        <w:spacing w:after="0" w:line="240" w:lineRule="auto"/>
        <w:rPr>
          <w:rFonts w:ascii="Arial" w:hAnsi="Arial" w:cs="Arial"/>
          <w:sz w:val="20"/>
          <w:szCs w:val="20"/>
        </w:rPr>
      </w:pPr>
    </w:p>
    <w:p w14:paraId="0502A16A" w14:textId="25FDB5FA" w:rsidR="004B6EF9" w:rsidRPr="00BE587F" w:rsidRDefault="00B47BED" w:rsidP="00E86BDB">
      <w:pPr>
        <w:spacing w:after="0" w:line="240" w:lineRule="auto"/>
        <w:rPr>
          <w:rFonts w:ascii="Arial" w:hAnsi="Arial" w:cs="Arial"/>
          <w:sz w:val="20"/>
          <w:szCs w:val="20"/>
        </w:rPr>
      </w:pPr>
      <w:r w:rsidRPr="00BE587F">
        <w:rPr>
          <w:rFonts w:ascii="Arial" w:hAnsi="Arial" w:cs="Arial"/>
          <w:sz w:val="20"/>
          <w:szCs w:val="20"/>
        </w:rPr>
        <w:t>2.3.6.1 Ask the patient to place</w:t>
      </w:r>
      <w:r w:rsidR="00653CD1" w:rsidRPr="00BE587F">
        <w:rPr>
          <w:rFonts w:ascii="Arial" w:hAnsi="Arial" w:cs="Arial"/>
          <w:sz w:val="20"/>
          <w:szCs w:val="20"/>
        </w:rPr>
        <w:t xml:space="preserve"> their </w:t>
      </w:r>
      <w:r w:rsidR="00F82CEB" w:rsidRPr="00BE587F">
        <w:rPr>
          <w:rFonts w:ascii="Arial" w:hAnsi="Arial" w:cs="Arial"/>
          <w:sz w:val="20"/>
          <w:szCs w:val="20"/>
        </w:rPr>
        <w:t>fe</w:t>
      </w:r>
      <w:r w:rsidRPr="00BE587F">
        <w:rPr>
          <w:rFonts w:ascii="Arial" w:hAnsi="Arial" w:cs="Arial"/>
          <w:sz w:val="20"/>
          <w:szCs w:val="20"/>
        </w:rPr>
        <w:t>et together and maintain</w:t>
      </w:r>
      <w:r w:rsidR="00653CD1" w:rsidRPr="00BE587F">
        <w:rPr>
          <w:rFonts w:ascii="Arial" w:hAnsi="Arial" w:cs="Arial"/>
          <w:sz w:val="20"/>
          <w:szCs w:val="20"/>
        </w:rPr>
        <w:t xml:space="preserve"> the </w:t>
      </w:r>
      <w:r w:rsidRPr="00BE587F">
        <w:rPr>
          <w:rFonts w:ascii="Arial" w:hAnsi="Arial" w:cs="Arial"/>
          <w:sz w:val="20"/>
          <w:szCs w:val="20"/>
        </w:rPr>
        <w:t>balance. This is a test of the cerebellar function when done with the eyes open, as the cerebellar dysfunction results in impaired balance when in an erect position.</w:t>
      </w:r>
    </w:p>
    <w:p w14:paraId="50F7008D" w14:textId="77777777" w:rsidR="004B6EF9" w:rsidRPr="00BE587F" w:rsidRDefault="004B6EF9" w:rsidP="00E86BDB">
      <w:pPr>
        <w:pStyle w:val="ListParagraph"/>
        <w:spacing w:after="0" w:line="240" w:lineRule="auto"/>
        <w:rPr>
          <w:rFonts w:ascii="Arial" w:hAnsi="Arial" w:cs="Arial"/>
          <w:sz w:val="20"/>
          <w:szCs w:val="20"/>
        </w:rPr>
      </w:pPr>
    </w:p>
    <w:p w14:paraId="2EDD0A88" w14:textId="547CADF2" w:rsidR="004B6EF9" w:rsidRPr="00BE587F" w:rsidRDefault="00B47BED" w:rsidP="00E86BDB">
      <w:pPr>
        <w:spacing w:after="0" w:line="240" w:lineRule="auto"/>
        <w:rPr>
          <w:rFonts w:ascii="Arial" w:hAnsi="Arial" w:cs="Arial"/>
          <w:sz w:val="20"/>
          <w:szCs w:val="20"/>
        </w:rPr>
      </w:pPr>
      <w:r w:rsidRPr="00BE587F">
        <w:rPr>
          <w:rFonts w:ascii="Arial" w:hAnsi="Arial" w:cs="Arial"/>
          <w:sz w:val="20"/>
          <w:szCs w:val="20"/>
        </w:rPr>
        <w:t>2.3.6.2 Once it’s determined that the patient can maintain balance with</w:t>
      </w:r>
      <w:r w:rsidR="00653CD1" w:rsidRPr="00BE587F">
        <w:rPr>
          <w:rFonts w:ascii="Arial" w:hAnsi="Arial" w:cs="Arial"/>
          <w:sz w:val="20"/>
          <w:szCs w:val="20"/>
        </w:rPr>
        <w:t xml:space="preserve"> their </w:t>
      </w:r>
      <w:r w:rsidRPr="00BE587F">
        <w:rPr>
          <w:rFonts w:ascii="Arial" w:hAnsi="Arial" w:cs="Arial"/>
          <w:sz w:val="20"/>
          <w:szCs w:val="20"/>
        </w:rPr>
        <w:t>eyes open, ask</w:t>
      </w:r>
      <w:r w:rsidR="00653CD1" w:rsidRPr="00BE587F">
        <w:rPr>
          <w:rFonts w:ascii="Arial" w:hAnsi="Arial" w:cs="Arial"/>
          <w:sz w:val="20"/>
          <w:szCs w:val="20"/>
        </w:rPr>
        <w:t xml:space="preserve"> them </w:t>
      </w:r>
      <w:r w:rsidRPr="00BE587F">
        <w:rPr>
          <w:rFonts w:ascii="Arial" w:hAnsi="Arial" w:cs="Arial"/>
          <w:sz w:val="20"/>
          <w:szCs w:val="20"/>
        </w:rPr>
        <w:t>to close</w:t>
      </w:r>
      <w:r w:rsidR="00653CD1" w:rsidRPr="00BE587F">
        <w:rPr>
          <w:rFonts w:ascii="Arial" w:hAnsi="Arial" w:cs="Arial"/>
          <w:sz w:val="20"/>
          <w:szCs w:val="20"/>
        </w:rPr>
        <w:t xml:space="preserve"> the </w:t>
      </w:r>
      <w:r w:rsidRPr="00BE587F">
        <w:rPr>
          <w:rFonts w:ascii="Arial" w:hAnsi="Arial" w:cs="Arial"/>
          <w:sz w:val="20"/>
          <w:szCs w:val="20"/>
        </w:rPr>
        <w:t xml:space="preserve">eyes. Have your arms near the patient, prepared to steady </w:t>
      </w:r>
      <w:r w:rsidR="00F82CEB" w:rsidRPr="00BE587F">
        <w:rPr>
          <w:rFonts w:ascii="Arial" w:hAnsi="Arial" w:cs="Arial"/>
          <w:sz w:val="20"/>
          <w:szCs w:val="20"/>
        </w:rPr>
        <w:t>them.</w:t>
      </w:r>
      <w:r w:rsidRPr="00BE587F">
        <w:rPr>
          <w:rFonts w:ascii="Arial" w:hAnsi="Arial" w:cs="Arial"/>
          <w:sz w:val="20"/>
          <w:szCs w:val="20"/>
        </w:rPr>
        <w:t xml:space="preserve"> </w:t>
      </w:r>
    </w:p>
    <w:p w14:paraId="70E9CDCF" w14:textId="77777777" w:rsidR="004B6EF9" w:rsidRPr="00BE587F" w:rsidRDefault="004B6EF9" w:rsidP="00E86BDB">
      <w:pPr>
        <w:spacing w:after="0" w:line="240" w:lineRule="auto"/>
        <w:rPr>
          <w:rFonts w:ascii="Arial" w:hAnsi="Arial" w:cs="Arial"/>
          <w:sz w:val="20"/>
          <w:szCs w:val="20"/>
        </w:rPr>
      </w:pPr>
    </w:p>
    <w:p w14:paraId="54896633" w14:textId="075D039F" w:rsidR="004B6EF9" w:rsidRPr="00BE587F" w:rsidRDefault="00B47BED" w:rsidP="00E86BDB">
      <w:pPr>
        <w:spacing w:after="0" w:line="240" w:lineRule="auto"/>
        <w:rPr>
          <w:rFonts w:ascii="Arial" w:hAnsi="Arial" w:cs="Arial"/>
          <w:sz w:val="20"/>
          <w:szCs w:val="20"/>
          <w:u w:val="single"/>
        </w:rPr>
      </w:pPr>
      <w:r w:rsidRPr="00BE587F">
        <w:rPr>
          <w:rFonts w:ascii="Arial" w:hAnsi="Arial" w:cs="Arial"/>
          <w:sz w:val="20"/>
          <w:szCs w:val="20"/>
        </w:rPr>
        <w:t>2.3.6.3 Note if the patient can maintain</w:t>
      </w:r>
      <w:r w:rsidR="00653CD1" w:rsidRPr="00BE587F">
        <w:rPr>
          <w:rFonts w:ascii="Arial" w:hAnsi="Arial" w:cs="Arial"/>
          <w:sz w:val="20"/>
          <w:szCs w:val="20"/>
        </w:rPr>
        <w:t xml:space="preserve"> their </w:t>
      </w:r>
      <w:r w:rsidRPr="00BE587F">
        <w:rPr>
          <w:rFonts w:ascii="Arial" w:hAnsi="Arial" w:cs="Arial"/>
          <w:sz w:val="20"/>
          <w:szCs w:val="20"/>
        </w:rPr>
        <w:t>balance with</w:t>
      </w:r>
      <w:r w:rsidR="00653CD1" w:rsidRPr="00BE587F">
        <w:rPr>
          <w:rFonts w:ascii="Arial" w:hAnsi="Arial" w:cs="Arial"/>
          <w:sz w:val="20"/>
          <w:szCs w:val="20"/>
        </w:rPr>
        <w:t xml:space="preserve"> the </w:t>
      </w:r>
      <w:r w:rsidRPr="00BE587F">
        <w:rPr>
          <w:rFonts w:ascii="Arial" w:hAnsi="Arial" w:cs="Arial"/>
          <w:sz w:val="20"/>
          <w:szCs w:val="20"/>
        </w:rPr>
        <w:t xml:space="preserve">eyes closed. Romberg sign is </w:t>
      </w:r>
      <w:r w:rsidR="00B8703C" w:rsidRPr="00BE587F">
        <w:rPr>
          <w:rFonts w:ascii="Arial" w:hAnsi="Arial" w:cs="Arial"/>
          <w:sz w:val="20"/>
          <w:szCs w:val="20"/>
        </w:rPr>
        <w:t xml:space="preserve">considered positive </w:t>
      </w:r>
      <w:r w:rsidRPr="00BE587F">
        <w:rPr>
          <w:rFonts w:ascii="Arial" w:hAnsi="Arial" w:cs="Arial"/>
          <w:sz w:val="20"/>
          <w:szCs w:val="20"/>
        </w:rPr>
        <w:t>when the patient can maintain an erect position with</w:t>
      </w:r>
      <w:r w:rsidR="00653CD1" w:rsidRPr="00BE587F">
        <w:rPr>
          <w:rFonts w:ascii="Arial" w:hAnsi="Arial" w:cs="Arial"/>
          <w:sz w:val="20"/>
          <w:szCs w:val="20"/>
        </w:rPr>
        <w:t xml:space="preserve"> their </w:t>
      </w:r>
      <w:r w:rsidRPr="00BE587F">
        <w:rPr>
          <w:rFonts w:ascii="Arial" w:hAnsi="Arial" w:cs="Arial"/>
          <w:sz w:val="20"/>
          <w:szCs w:val="20"/>
        </w:rPr>
        <w:t>eyes open, but exhibit</w:t>
      </w:r>
      <w:r w:rsidR="00B8703C" w:rsidRPr="00BE587F">
        <w:rPr>
          <w:rFonts w:ascii="Arial" w:hAnsi="Arial" w:cs="Arial"/>
          <w:sz w:val="20"/>
          <w:szCs w:val="20"/>
        </w:rPr>
        <w:t>s</w:t>
      </w:r>
      <w:r w:rsidRPr="00BE587F">
        <w:rPr>
          <w:rFonts w:ascii="Arial" w:hAnsi="Arial" w:cs="Arial"/>
          <w:sz w:val="20"/>
          <w:szCs w:val="20"/>
        </w:rPr>
        <w:t xml:space="preserve"> instability (e</w:t>
      </w:r>
      <w:r w:rsidRPr="00BE587F">
        <w:rPr>
          <w:rFonts w:ascii="Arial" w:hAnsi="Arial" w:cs="Arial"/>
          <w:color w:val="000000"/>
          <w:sz w:val="20"/>
          <w:szCs w:val="20"/>
          <w:shd w:val="clear" w:color="auto" w:fill="FCFCFB"/>
        </w:rPr>
        <w:t xml:space="preserve">xcessive sway or falling to one side) </w:t>
      </w:r>
      <w:r w:rsidRPr="00BE587F">
        <w:rPr>
          <w:rFonts w:ascii="Arial" w:hAnsi="Arial" w:cs="Arial"/>
          <w:sz w:val="20"/>
          <w:szCs w:val="20"/>
        </w:rPr>
        <w:t>with</w:t>
      </w:r>
      <w:r w:rsidR="00653CD1" w:rsidRPr="00BE587F">
        <w:rPr>
          <w:rFonts w:ascii="Arial" w:hAnsi="Arial" w:cs="Arial"/>
          <w:sz w:val="20"/>
          <w:szCs w:val="20"/>
        </w:rPr>
        <w:t xml:space="preserve"> their </w:t>
      </w:r>
      <w:r w:rsidRPr="00BE587F">
        <w:rPr>
          <w:rFonts w:ascii="Arial" w:hAnsi="Arial" w:cs="Arial"/>
          <w:sz w:val="20"/>
          <w:szCs w:val="20"/>
        </w:rPr>
        <w:t>eyes closed</w:t>
      </w:r>
      <w:r w:rsidR="00B8703C" w:rsidRPr="00BE587F">
        <w:rPr>
          <w:rFonts w:ascii="Arial" w:hAnsi="Arial" w:cs="Arial"/>
          <w:color w:val="000000"/>
          <w:sz w:val="20"/>
          <w:szCs w:val="20"/>
          <w:shd w:val="clear" w:color="auto" w:fill="FCFCFB"/>
        </w:rPr>
        <w:t>. This</w:t>
      </w:r>
      <w:r w:rsidRPr="00BE587F">
        <w:rPr>
          <w:rFonts w:ascii="Arial" w:hAnsi="Arial" w:cs="Arial"/>
          <w:color w:val="000000"/>
          <w:sz w:val="20"/>
          <w:szCs w:val="20"/>
          <w:shd w:val="clear" w:color="auto" w:fill="FCFCFB"/>
        </w:rPr>
        <w:t xml:space="preserve"> suggests proprioception (joint position sense) disorder. The cerebellar dysfunction results in excessive sway or instability whether the eyes are open or closed. </w:t>
      </w:r>
    </w:p>
    <w:p w14:paraId="671C3C0F" w14:textId="77777777" w:rsidR="00121998" w:rsidRPr="00BE587F" w:rsidRDefault="00121998" w:rsidP="00E86BDB">
      <w:pPr>
        <w:spacing w:after="0" w:line="240" w:lineRule="auto"/>
        <w:rPr>
          <w:rFonts w:ascii="Arial" w:hAnsi="Arial" w:cs="Arial"/>
          <w:sz w:val="20"/>
          <w:szCs w:val="20"/>
        </w:rPr>
      </w:pPr>
    </w:p>
    <w:p w14:paraId="4138FA1E" w14:textId="77777777" w:rsidR="00CF7467" w:rsidRPr="00BE587F" w:rsidRDefault="00B47BED" w:rsidP="00E86BDB">
      <w:pPr>
        <w:spacing w:after="0" w:line="240" w:lineRule="auto"/>
        <w:rPr>
          <w:rFonts w:ascii="Arial" w:hAnsi="Arial" w:cs="Arial"/>
          <w:b/>
          <w:sz w:val="20"/>
          <w:szCs w:val="20"/>
        </w:rPr>
      </w:pPr>
      <w:r w:rsidRPr="00BE587F">
        <w:rPr>
          <w:rFonts w:ascii="Arial" w:hAnsi="Arial" w:cs="Arial"/>
          <w:b/>
          <w:sz w:val="20"/>
          <w:szCs w:val="20"/>
        </w:rPr>
        <w:t>Summary</w:t>
      </w:r>
    </w:p>
    <w:p w14:paraId="51753394" w14:textId="77777777" w:rsidR="00D84D99" w:rsidRPr="00BE587F" w:rsidRDefault="00D84D99" w:rsidP="00E86BDB">
      <w:pPr>
        <w:spacing w:after="0" w:line="240" w:lineRule="auto"/>
        <w:rPr>
          <w:rFonts w:ascii="Arial" w:hAnsi="Arial" w:cs="Arial"/>
          <w:b/>
          <w:sz w:val="20"/>
          <w:szCs w:val="20"/>
        </w:rPr>
      </w:pPr>
    </w:p>
    <w:p w14:paraId="116927BD" w14:textId="10BCA084" w:rsidR="00B2780E" w:rsidRPr="00BE587F" w:rsidRDefault="00B47BED" w:rsidP="00E86BDB">
      <w:pPr>
        <w:rPr>
          <w:rFonts w:ascii="Arial" w:hAnsi="Arial" w:cs="Arial"/>
          <w:sz w:val="20"/>
          <w:szCs w:val="20"/>
        </w:rPr>
      </w:pPr>
      <w:r w:rsidRPr="00BE587F">
        <w:rPr>
          <w:rFonts w:ascii="Arial" w:hAnsi="Arial" w:cs="Arial"/>
          <w:sz w:val="20"/>
          <w:szCs w:val="20"/>
        </w:rPr>
        <w:t xml:space="preserve">Testing the deep tendon reflexes and </w:t>
      </w:r>
      <w:r w:rsidR="0038638B" w:rsidRPr="00BE587F">
        <w:rPr>
          <w:rFonts w:ascii="Arial" w:hAnsi="Arial" w:cs="Arial"/>
          <w:sz w:val="20"/>
          <w:szCs w:val="20"/>
        </w:rPr>
        <w:t>eliciting the</w:t>
      </w:r>
      <w:r w:rsidRPr="00BE587F">
        <w:rPr>
          <w:rFonts w:ascii="Arial" w:hAnsi="Arial" w:cs="Arial"/>
          <w:sz w:val="20"/>
          <w:szCs w:val="20"/>
        </w:rPr>
        <w:t xml:space="preserve"> plantar reflex are important components of the neurologic examination and are helpful in localizing the site of a neurologic injury.  </w:t>
      </w:r>
      <w:r w:rsidR="0038638B" w:rsidRPr="00BE587F">
        <w:rPr>
          <w:rFonts w:ascii="Arial" w:hAnsi="Arial" w:cs="Arial"/>
          <w:sz w:val="20"/>
          <w:szCs w:val="20"/>
        </w:rPr>
        <w:t>K</w:t>
      </w:r>
      <w:r w:rsidRPr="00BE587F">
        <w:rPr>
          <w:rFonts w:ascii="Arial" w:hAnsi="Arial" w:cs="Arial"/>
          <w:sz w:val="20"/>
          <w:szCs w:val="20"/>
        </w:rPr>
        <w:t xml:space="preserve">nowledge of the anatomy of the muscles being tested and the nerves and nerve root supplying </w:t>
      </w:r>
      <w:r w:rsidR="00653CD1" w:rsidRPr="00BE587F">
        <w:rPr>
          <w:rFonts w:ascii="Arial" w:hAnsi="Arial" w:cs="Arial"/>
          <w:sz w:val="20"/>
          <w:szCs w:val="20"/>
        </w:rPr>
        <w:t>them</w:t>
      </w:r>
      <w:r w:rsidRPr="00BE587F">
        <w:rPr>
          <w:rFonts w:ascii="Arial" w:hAnsi="Arial" w:cs="Arial"/>
          <w:sz w:val="20"/>
          <w:szCs w:val="20"/>
        </w:rPr>
        <w:t xml:space="preserve"> is critical in performing and interpreting this portion of the examination. Testing the plantar reflex is an important tool in assessing for an upper motor neuron or pyramidal tract lesion.</w:t>
      </w:r>
      <w:r w:rsidR="00653CD1" w:rsidRPr="00BE587F">
        <w:rPr>
          <w:rFonts w:ascii="Arial" w:hAnsi="Arial" w:cs="Arial"/>
          <w:sz w:val="20"/>
          <w:szCs w:val="20"/>
        </w:rPr>
        <w:t xml:space="preserve"> </w:t>
      </w:r>
      <w:r w:rsidRPr="00BE587F">
        <w:rPr>
          <w:rFonts w:ascii="Arial" w:hAnsi="Arial" w:cs="Arial"/>
          <w:sz w:val="20"/>
          <w:szCs w:val="20"/>
        </w:rPr>
        <w:t>Abnormalities of the coordination exam can be seen in various disease</w:t>
      </w:r>
      <w:r w:rsidR="0038638B" w:rsidRPr="00BE587F">
        <w:rPr>
          <w:rFonts w:ascii="Arial" w:hAnsi="Arial" w:cs="Arial"/>
          <w:sz w:val="20"/>
          <w:szCs w:val="20"/>
        </w:rPr>
        <w:t xml:space="preserve">s </w:t>
      </w:r>
      <w:r w:rsidRPr="00BE587F">
        <w:rPr>
          <w:rFonts w:ascii="Arial" w:hAnsi="Arial" w:cs="Arial"/>
          <w:sz w:val="20"/>
          <w:szCs w:val="20"/>
        </w:rPr>
        <w:t xml:space="preserve">such as tumor, stroke, intoxication (such as with alcohol), multiple sclerosis, and genetic degenerative diseases. The evaluation of </w:t>
      </w:r>
      <w:r w:rsidRPr="00BE587F">
        <w:rPr>
          <w:rFonts w:ascii="Arial" w:hAnsi="Arial" w:cs="Arial"/>
          <w:color w:val="000000"/>
          <w:sz w:val="20"/>
          <w:szCs w:val="20"/>
          <w:shd w:val="clear" w:color="auto" w:fill="FCFCFB"/>
        </w:rPr>
        <w:t xml:space="preserve">coordination is mainly directed toward assessing the cerebellar function. The disorders affecting the cerebellum often manifest with dysarthria, nystagmus, hypotonia, and ataxia. </w:t>
      </w:r>
      <w:r w:rsidRPr="00BE587F">
        <w:rPr>
          <w:rFonts w:ascii="Arial" w:hAnsi="Arial" w:cs="Arial"/>
          <w:sz w:val="20"/>
          <w:szCs w:val="20"/>
        </w:rPr>
        <w:t>As the cerebellum is very sensitive to the effects of alcohol, the characteristic slurred, thickened speech of an intoxicated individual may be heard in patients with cerebellar disease. If the lesion is in one of the cerebellar hemispheres, the symptoms are on the same (ipsilateral) side.</w:t>
      </w:r>
      <w:r w:rsidRPr="00BE587F">
        <w:rPr>
          <w:rFonts w:ascii="Arial" w:hAnsi="Arial" w:cs="Arial"/>
          <w:color w:val="000000"/>
          <w:sz w:val="20"/>
          <w:szCs w:val="20"/>
          <w:shd w:val="clear" w:color="auto" w:fill="FCFCFB"/>
        </w:rPr>
        <w:t xml:space="preserve"> Tests of coordination are more difficult to interpret in the setting of weakness. It is important to remember that coordination and gait require </w:t>
      </w:r>
      <w:r w:rsidRPr="00BE587F">
        <w:rPr>
          <w:rFonts w:ascii="Arial" w:hAnsi="Arial" w:cs="Arial"/>
          <w:sz w:val="20"/>
          <w:szCs w:val="20"/>
        </w:rPr>
        <w:t>normal and integrated functioning of several components of the nervous system. Observation of a patient’s walking can be an important screening tool for a spectrum of neurological abnormalities ranging from movement disorders to mass lesions. A clinician should be able to recognize a pattern of pathological gait, such as ataxic (cerebellar), hemiplegic, Parkinsonian, and others.</w:t>
      </w:r>
    </w:p>
    <w:tbl>
      <w:tblPr>
        <w:tblStyle w:val="TableGrid"/>
        <w:tblW w:w="0" w:type="auto"/>
        <w:tblLook w:val="04A0" w:firstRow="1" w:lastRow="0" w:firstColumn="1" w:lastColumn="0" w:noHBand="0" w:noVBand="1"/>
      </w:tblPr>
      <w:tblGrid>
        <w:gridCol w:w="828"/>
        <w:gridCol w:w="5898"/>
      </w:tblGrid>
      <w:tr w:rsidR="008B4E13" w:rsidRPr="00BE587F" w14:paraId="67F672D3" w14:textId="77777777" w:rsidTr="00670A89">
        <w:tc>
          <w:tcPr>
            <w:tcW w:w="0" w:type="auto"/>
            <w:hideMark/>
          </w:tcPr>
          <w:p w14:paraId="3E926D2D" w14:textId="6B9F27E8" w:rsidR="008B4E13" w:rsidRPr="00BE587F" w:rsidRDefault="00063607" w:rsidP="00E86BDB">
            <w:pPr>
              <w:rPr>
                <w:rFonts w:ascii="Arial" w:hAnsi="Arial" w:cs="Arial"/>
                <w:sz w:val="20"/>
                <w:szCs w:val="20"/>
              </w:rPr>
            </w:pPr>
            <w:hyperlink r:id="rId9" w:history="1"/>
            <w:r w:rsidR="008B4E13" w:rsidRPr="00BE587F">
              <w:rPr>
                <w:rFonts w:ascii="Arial" w:hAnsi="Arial" w:cs="Arial"/>
                <w:sz w:val="20"/>
                <w:szCs w:val="20"/>
                <w:lang w:val="en"/>
              </w:rPr>
              <w:t xml:space="preserve"> </w:t>
            </w:r>
            <w:r w:rsidR="008B4E13" w:rsidRPr="00BE587F">
              <w:rPr>
                <w:rStyle w:val="Strong"/>
                <w:rFonts w:ascii="Arial" w:hAnsi="Arial" w:cs="Arial"/>
                <w:sz w:val="20"/>
                <w:szCs w:val="20"/>
              </w:rPr>
              <w:t>Score</w:t>
            </w:r>
          </w:p>
        </w:tc>
        <w:tc>
          <w:tcPr>
            <w:tcW w:w="0" w:type="auto"/>
            <w:hideMark/>
          </w:tcPr>
          <w:p w14:paraId="12732F9E" w14:textId="77777777" w:rsidR="008B4E13" w:rsidRPr="00BE587F" w:rsidRDefault="008B4E13" w:rsidP="00E86BDB">
            <w:pPr>
              <w:rPr>
                <w:rFonts w:ascii="Arial" w:hAnsi="Arial" w:cs="Arial"/>
                <w:sz w:val="20"/>
                <w:szCs w:val="20"/>
              </w:rPr>
            </w:pPr>
            <w:r w:rsidRPr="00BE587F">
              <w:rPr>
                <w:rStyle w:val="Strong"/>
                <w:rFonts w:ascii="Arial" w:hAnsi="Arial" w:cs="Arial"/>
                <w:sz w:val="20"/>
                <w:szCs w:val="20"/>
              </w:rPr>
              <w:t>Reflexes</w:t>
            </w:r>
          </w:p>
        </w:tc>
      </w:tr>
      <w:tr w:rsidR="008B4E13" w:rsidRPr="00BE587F" w14:paraId="3BF81C36" w14:textId="77777777" w:rsidTr="00670A89">
        <w:tc>
          <w:tcPr>
            <w:tcW w:w="0" w:type="auto"/>
            <w:hideMark/>
          </w:tcPr>
          <w:p w14:paraId="749FEBDB" w14:textId="77777777" w:rsidR="008B4E13" w:rsidRPr="00BE587F" w:rsidRDefault="008B4E13" w:rsidP="00E86BDB">
            <w:pPr>
              <w:rPr>
                <w:rFonts w:ascii="Arial" w:hAnsi="Arial" w:cs="Arial"/>
                <w:sz w:val="20"/>
                <w:szCs w:val="20"/>
              </w:rPr>
            </w:pPr>
            <w:r w:rsidRPr="00BE587F">
              <w:rPr>
                <w:rFonts w:ascii="Arial" w:hAnsi="Arial" w:cs="Arial"/>
                <w:sz w:val="20"/>
                <w:szCs w:val="20"/>
              </w:rPr>
              <w:t>0</w:t>
            </w:r>
          </w:p>
        </w:tc>
        <w:tc>
          <w:tcPr>
            <w:tcW w:w="0" w:type="auto"/>
            <w:hideMark/>
          </w:tcPr>
          <w:p w14:paraId="36281D48" w14:textId="77777777" w:rsidR="008B4E13" w:rsidRPr="00BE587F" w:rsidRDefault="008B4E13" w:rsidP="00E86BDB">
            <w:pPr>
              <w:rPr>
                <w:rFonts w:ascii="Arial" w:hAnsi="Arial" w:cs="Arial"/>
                <w:sz w:val="20"/>
                <w:szCs w:val="20"/>
              </w:rPr>
            </w:pPr>
            <w:r w:rsidRPr="00BE587F">
              <w:rPr>
                <w:rFonts w:ascii="Arial" w:hAnsi="Arial" w:cs="Arial"/>
                <w:sz w:val="20"/>
                <w:szCs w:val="20"/>
              </w:rPr>
              <w:t>Absent</w:t>
            </w:r>
          </w:p>
        </w:tc>
      </w:tr>
      <w:tr w:rsidR="008B4E13" w:rsidRPr="00BE587F" w14:paraId="0C94272A" w14:textId="77777777" w:rsidTr="00670A89">
        <w:tc>
          <w:tcPr>
            <w:tcW w:w="0" w:type="auto"/>
            <w:hideMark/>
          </w:tcPr>
          <w:p w14:paraId="385F2147" w14:textId="77777777" w:rsidR="008B4E13" w:rsidRPr="00BE587F" w:rsidRDefault="008B4E13" w:rsidP="00E86BDB">
            <w:pPr>
              <w:rPr>
                <w:rFonts w:ascii="Arial" w:hAnsi="Arial" w:cs="Arial"/>
                <w:sz w:val="20"/>
                <w:szCs w:val="20"/>
              </w:rPr>
            </w:pPr>
            <w:r w:rsidRPr="00BE587F">
              <w:rPr>
                <w:rFonts w:ascii="Arial" w:hAnsi="Arial" w:cs="Arial"/>
                <w:sz w:val="20"/>
                <w:szCs w:val="20"/>
              </w:rPr>
              <w:t>1</w:t>
            </w:r>
          </w:p>
        </w:tc>
        <w:tc>
          <w:tcPr>
            <w:tcW w:w="0" w:type="auto"/>
            <w:hideMark/>
          </w:tcPr>
          <w:p w14:paraId="348C7C95" w14:textId="77777777" w:rsidR="008B4E13" w:rsidRPr="00BE587F" w:rsidRDefault="008B4E13" w:rsidP="00E86BDB">
            <w:pPr>
              <w:rPr>
                <w:rFonts w:ascii="Arial" w:hAnsi="Arial" w:cs="Arial"/>
                <w:sz w:val="20"/>
                <w:szCs w:val="20"/>
              </w:rPr>
            </w:pPr>
            <w:r w:rsidRPr="00BE587F">
              <w:rPr>
                <w:rFonts w:ascii="Arial" w:hAnsi="Arial" w:cs="Arial"/>
                <w:sz w:val="20"/>
                <w:szCs w:val="20"/>
              </w:rPr>
              <w:t>Hypoactive or present only with reinforcement</w:t>
            </w:r>
          </w:p>
        </w:tc>
      </w:tr>
      <w:tr w:rsidR="008B4E13" w:rsidRPr="00BE587F" w14:paraId="0DF17A8E" w14:textId="77777777" w:rsidTr="00670A89">
        <w:tc>
          <w:tcPr>
            <w:tcW w:w="0" w:type="auto"/>
            <w:hideMark/>
          </w:tcPr>
          <w:p w14:paraId="2AAF313A" w14:textId="77777777" w:rsidR="008B4E13" w:rsidRPr="00BE587F" w:rsidRDefault="008B4E13" w:rsidP="00E86BDB">
            <w:pPr>
              <w:rPr>
                <w:rFonts w:ascii="Arial" w:hAnsi="Arial" w:cs="Arial"/>
                <w:sz w:val="20"/>
                <w:szCs w:val="20"/>
              </w:rPr>
            </w:pPr>
            <w:r w:rsidRPr="00BE587F">
              <w:rPr>
                <w:rFonts w:ascii="Arial" w:hAnsi="Arial" w:cs="Arial"/>
                <w:sz w:val="20"/>
                <w:szCs w:val="20"/>
              </w:rPr>
              <w:t>2</w:t>
            </w:r>
          </w:p>
        </w:tc>
        <w:tc>
          <w:tcPr>
            <w:tcW w:w="0" w:type="auto"/>
            <w:hideMark/>
          </w:tcPr>
          <w:p w14:paraId="1E00560A" w14:textId="77777777" w:rsidR="008B4E13" w:rsidRPr="00BE587F" w:rsidRDefault="008B4E13" w:rsidP="00E86BDB">
            <w:pPr>
              <w:rPr>
                <w:rFonts w:ascii="Arial" w:hAnsi="Arial" w:cs="Arial"/>
                <w:sz w:val="20"/>
                <w:szCs w:val="20"/>
              </w:rPr>
            </w:pPr>
            <w:r w:rsidRPr="00BE587F">
              <w:rPr>
                <w:rFonts w:ascii="Arial" w:hAnsi="Arial" w:cs="Arial"/>
                <w:sz w:val="20"/>
                <w:szCs w:val="20"/>
              </w:rPr>
              <w:t>Readily elicited with a normal response</w:t>
            </w:r>
          </w:p>
        </w:tc>
      </w:tr>
      <w:tr w:rsidR="008B4E13" w:rsidRPr="00BE587F" w14:paraId="65E5CAB2" w14:textId="77777777" w:rsidTr="00670A89">
        <w:tc>
          <w:tcPr>
            <w:tcW w:w="0" w:type="auto"/>
            <w:hideMark/>
          </w:tcPr>
          <w:p w14:paraId="03F7408D" w14:textId="77777777" w:rsidR="008B4E13" w:rsidRPr="00BE587F" w:rsidRDefault="008B4E13" w:rsidP="00E86BDB">
            <w:pPr>
              <w:rPr>
                <w:rFonts w:ascii="Arial" w:hAnsi="Arial" w:cs="Arial"/>
                <w:sz w:val="20"/>
                <w:szCs w:val="20"/>
              </w:rPr>
            </w:pPr>
            <w:r w:rsidRPr="00BE587F">
              <w:rPr>
                <w:rFonts w:ascii="Arial" w:hAnsi="Arial" w:cs="Arial"/>
                <w:sz w:val="20"/>
                <w:szCs w:val="20"/>
              </w:rPr>
              <w:t>3</w:t>
            </w:r>
          </w:p>
        </w:tc>
        <w:tc>
          <w:tcPr>
            <w:tcW w:w="0" w:type="auto"/>
            <w:hideMark/>
          </w:tcPr>
          <w:p w14:paraId="3F742615" w14:textId="77777777" w:rsidR="008B4E13" w:rsidRPr="00BE587F" w:rsidRDefault="008B4E13" w:rsidP="00E86BDB">
            <w:pPr>
              <w:rPr>
                <w:rFonts w:ascii="Arial" w:hAnsi="Arial" w:cs="Arial"/>
                <w:sz w:val="20"/>
                <w:szCs w:val="20"/>
              </w:rPr>
            </w:pPr>
            <w:r w:rsidRPr="00BE587F">
              <w:rPr>
                <w:rFonts w:ascii="Arial" w:hAnsi="Arial" w:cs="Arial"/>
                <w:sz w:val="20"/>
                <w:szCs w:val="20"/>
              </w:rPr>
              <w:t>Brisk with or without evidence of spread to the neighboring roots</w:t>
            </w:r>
          </w:p>
        </w:tc>
      </w:tr>
      <w:tr w:rsidR="008B4E13" w:rsidRPr="00BE587F" w14:paraId="5C106771" w14:textId="77777777" w:rsidTr="00670A89">
        <w:tc>
          <w:tcPr>
            <w:tcW w:w="0" w:type="auto"/>
            <w:hideMark/>
          </w:tcPr>
          <w:p w14:paraId="3B9DEB0D" w14:textId="77777777" w:rsidR="008B4E13" w:rsidRPr="00BE587F" w:rsidRDefault="008B4E13" w:rsidP="00E86BDB">
            <w:pPr>
              <w:rPr>
                <w:rFonts w:ascii="Arial" w:hAnsi="Arial" w:cs="Arial"/>
                <w:sz w:val="20"/>
                <w:szCs w:val="20"/>
              </w:rPr>
            </w:pPr>
            <w:r w:rsidRPr="00BE587F">
              <w:rPr>
                <w:rFonts w:ascii="Arial" w:hAnsi="Arial" w:cs="Arial"/>
                <w:sz w:val="20"/>
                <w:szCs w:val="20"/>
              </w:rPr>
              <w:t>4</w:t>
            </w:r>
          </w:p>
        </w:tc>
        <w:tc>
          <w:tcPr>
            <w:tcW w:w="0" w:type="auto"/>
            <w:hideMark/>
          </w:tcPr>
          <w:p w14:paraId="344F2A24" w14:textId="09F06E41" w:rsidR="008B4E13" w:rsidRPr="00BE587F" w:rsidRDefault="008B4E13" w:rsidP="00E86BDB">
            <w:pPr>
              <w:rPr>
                <w:rFonts w:ascii="Arial" w:hAnsi="Arial" w:cs="Arial"/>
                <w:sz w:val="20"/>
                <w:szCs w:val="20"/>
              </w:rPr>
            </w:pPr>
            <w:r w:rsidRPr="00BE587F">
              <w:rPr>
                <w:rFonts w:ascii="Arial" w:hAnsi="Arial" w:cs="Arial"/>
                <w:sz w:val="20"/>
                <w:szCs w:val="20"/>
              </w:rPr>
              <w:t>Brisk with sustained clonus</w:t>
            </w:r>
          </w:p>
        </w:tc>
      </w:tr>
    </w:tbl>
    <w:p w14:paraId="53CADDE0" w14:textId="77777777" w:rsidR="00BE587F" w:rsidRDefault="00BE587F" w:rsidP="00BE587F">
      <w:pPr>
        <w:spacing w:after="0"/>
        <w:rPr>
          <w:rFonts w:ascii="Arial" w:hAnsi="Arial" w:cs="Arial"/>
          <w:sz w:val="20"/>
          <w:szCs w:val="20"/>
          <w:lang w:val="en"/>
        </w:rPr>
      </w:pPr>
    </w:p>
    <w:p w14:paraId="3AF0F1F7" w14:textId="0E97AB9C" w:rsidR="008B4E13" w:rsidRPr="00BE587F" w:rsidRDefault="00BE587F" w:rsidP="00E86BDB">
      <w:pPr>
        <w:rPr>
          <w:rFonts w:ascii="Arial" w:hAnsi="Arial" w:cs="Arial"/>
          <w:sz w:val="20"/>
          <w:szCs w:val="20"/>
        </w:rPr>
      </w:pPr>
      <w:r w:rsidRPr="00BE587F">
        <w:rPr>
          <w:rFonts w:ascii="Arial" w:hAnsi="Arial" w:cs="Arial"/>
          <w:sz w:val="20"/>
          <w:szCs w:val="20"/>
          <w:lang w:val="en"/>
        </w:rPr>
        <w:t>Table 1. Reflex-Grading System</w:t>
      </w:r>
    </w:p>
    <w:tbl>
      <w:tblPr>
        <w:tblStyle w:val="TableGrid"/>
        <w:tblW w:w="5058" w:type="dxa"/>
        <w:tblLook w:val="04A0" w:firstRow="1" w:lastRow="0" w:firstColumn="1" w:lastColumn="0" w:noHBand="0" w:noVBand="1"/>
      </w:tblPr>
      <w:tblGrid>
        <w:gridCol w:w="1534"/>
        <w:gridCol w:w="1544"/>
        <w:gridCol w:w="1980"/>
      </w:tblGrid>
      <w:tr w:rsidR="00670A89" w:rsidRPr="00BE587F" w14:paraId="74EA2FDC" w14:textId="77777777" w:rsidTr="000F2FB1">
        <w:trPr>
          <w:trHeight w:val="233"/>
        </w:trPr>
        <w:tc>
          <w:tcPr>
            <w:tcW w:w="0" w:type="auto"/>
            <w:hideMark/>
          </w:tcPr>
          <w:p w14:paraId="5C02AAE1" w14:textId="77777777" w:rsidR="00670A89" w:rsidRPr="00BE587F" w:rsidRDefault="00670A89" w:rsidP="00E86BDB">
            <w:pPr>
              <w:rPr>
                <w:rFonts w:ascii="Arial" w:hAnsi="Arial" w:cs="Arial"/>
                <w:sz w:val="20"/>
                <w:szCs w:val="20"/>
              </w:rPr>
            </w:pPr>
            <w:r w:rsidRPr="00BE587F">
              <w:rPr>
                <w:rStyle w:val="Strong"/>
                <w:rFonts w:ascii="Arial" w:hAnsi="Arial" w:cs="Arial"/>
                <w:sz w:val="20"/>
                <w:szCs w:val="20"/>
              </w:rPr>
              <w:t>Muscle</w:t>
            </w:r>
          </w:p>
        </w:tc>
        <w:tc>
          <w:tcPr>
            <w:tcW w:w="1544" w:type="dxa"/>
          </w:tcPr>
          <w:p w14:paraId="27ACB3F1" w14:textId="5EA7EA41" w:rsidR="00670A89" w:rsidRPr="00BE587F" w:rsidRDefault="00670A89" w:rsidP="00E86BDB">
            <w:pPr>
              <w:rPr>
                <w:rStyle w:val="Strong"/>
                <w:rFonts w:ascii="Arial" w:hAnsi="Arial" w:cs="Arial"/>
                <w:sz w:val="20"/>
                <w:szCs w:val="20"/>
              </w:rPr>
            </w:pPr>
            <w:r w:rsidRPr="00BE587F">
              <w:rPr>
                <w:rStyle w:val="Strong"/>
                <w:rFonts w:ascii="Arial" w:hAnsi="Arial" w:cs="Arial"/>
                <w:sz w:val="20"/>
                <w:szCs w:val="20"/>
              </w:rPr>
              <w:t xml:space="preserve">Spinal Roots  </w:t>
            </w:r>
          </w:p>
        </w:tc>
        <w:tc>
          <w:tcPr>
            <w:tcW w:w="1980" w:type="dxa"/>
            <w:hideMark/>
          </w:tcPr>
          <w:p w14:paraId="6D627332" w14:textId="337CF312" w:rsidR="00670A89" w:rsidRPr="00BE587F" w:rsidRDefault="00670A89" w:rsidP="00E86BDB">
            <w:pPr>
              <w:rPr>
                <w:rFonts w:ascii="Arial" w:hAnsi="Arial" w:cs="Arial"/>
                <w:sz w:val="20"/>
                <w:szCs w:val="20"/>
              </w:rPr>
            </w:pPr>
            <w:r w:rsidRPr="00BE587F">
              <w:rPr>
                <w:rStyle w:val="Strong"/>
                <w:rFonts w:ascii="Arial" w:hAnsi="Arial" w:cs="Arial"/>
                <w:sz w:val="20"/>
                <w:szCs w:val="20"/>
              </w:rPr>
              <w:t>Nerve</w:t>
            </w:r>
          </w:p>
        </w:tc>
      </w:tr>
      <w:tr w:rsidR="00670A89" w:rsidRPr="00BE587F" w14:paraId="06E0FC1E" w14:textId="77777777" w:rsidTr="000F2FB1">
        <w:trPr>
          <w:trHeight w:val="305"/>
        </w:trPr>
        <w:tc>
          <w:tcPr>
            <w:tcW w:w="0" w:type="auto"/>
            <w:hideMark/>
          </w:tcPr>
          <w:p w14:paraId="573AFDF0" w14:textId="77777777" w:rsidR="00670A89" w:rsidRPr="00BE587F" w:rsidRDefault="00670A89" w:rsidP="00E86BDB">
            <w:pPr>
              <w:rPr>
                <w:rFonts w:ascii="Arial" w:hAnsi="Arial" w:cs="Arial"/>
                <w:sz w:val="20"/>
                <w:szCs w:val="20"/>
              </w:rPr>
            </w:pPr>
            <w:r w:rsidRPr="00BE587F">
              <w:rPr>
                <w:rFonts w:ascii="Arial" w:hAnsi="Arial" w:cs="Arial"/>
                <w:sz w:val="20"/>
                <w:szCs w:val="20"/>
              </w:rPr>
              <w:t>Biceps</w:t>
            </w:r>
          </w:p>
        </w:tc>
        <w:tc>
          <w:tcPr>
            <w:tcW w:w="1544" w:type="dxa"/>
          </w:tcPr>
          <w:p w14:paraId="6F3BCE74" w14:textId="1270DA9F" w:rsidR="00670A89" w:rsidRPr="00BE587F" w:rsidRDefault="00670A89" w:rsidP="000F2FB1">
            <w:pPr>
              <w:rPr>
                <w:rFonts w:ascii="Arial" w:hAnsi="Arial" w:cs="Arial"/>
                <w:sz w:val="20"/>
                <w:szCs w:val="20"/>
              </w:rPr>
            </w:pPr>
            <w:r w:rsidRPr="00BE587F">
              <w:rPr>
                <w:rFonts w:ascii="Arial" w:hAnsi="Arial" w:cs="Arial"/>
                <w:sz w:val="20"/>
                <w:szCs w:val="20"/>
              </w:rPr>
              <w:t xml:space="preserve">C5 (6) </w:t>
            </w:r>
          </w:p>
        </w:tc>
        <w:tc>
          <w:tcPr>
            <w:tcW w:w="1980" w:type="dxa"/>
            <w:hideMark/>
          </w:tcPr>
          <w:p w14:paraId="0D2CB323" w14:textId="5B85D6D3" w:rsidR="00670A89" w:rsidRPr="00BE587F" w:rsidRDefault="00670A89" w:rsidP="00E86BDB">
            <w:pPr>
              <w:rPr>
                <w:rFonts w:ascii="Arial" w:hAnsi="Arial" w:cs="Arial"/>
                <w:sz w:val="20"/>
                <w:szCs w:val="20"/>
              </w:rPr>
            </w:pPr>
            <w:r w:rsidRPr="00BE587F">
              <w:rPr>
                <w:rFonts w:ascii="Arial" w:hAnsi="Arial" w:cs="Arial"/>
                <w:sz w:val="20"/>
                <w:szCs w:val="20"/>
              </w:rPr>
              <w:t xml:space="preserve">Musculocutaneous </w:t>
            </w:r>
          </w:p>
        </w:tc>
      </w:tr>
      <w:tr w:rsidR="00670A89" w:rsidRPr="00BE587F" w14:paraId="6B439977" w14:textId="77777777" w:rsidTr="000F2FB1">
        <w:trPr>
          <w:trHeight w:val="350"/>
        </w:trPr>
        <w:tc>
          <w:tcPr>
            <w:tcW w:w="0" w:type="auto"/>
            <w:hideMark/>
          </w:tcPr>
          <w:p w14:paraId="0034B96F" w14:textId="77777777" w:rsidR="00670A89" w:rsidRPr="00BE587F" w:rsidRDefault="00670A89" w:rsidP="00E86BDB">
            <w:pPr>
              <w:rPr>
                <w:rFonts w:ascii="Arial" w:hAnsi="Arial" w:cs="Arial"/>
                <w:sz w:val="20"/>
                <w:szCs w:val="20"/>
              </w:rPr>
            </w:pPr>
            <w:r w:rsidRPr="00BE587F">
              <w:rPr>
                <w:rFonts w:ascii="Arial" w:hAnsi="Arial" w:cs="Arial"/>
                <w:sz w:val="20"/>
                <w:szCs w:val="20"/>
              </w:rPr>
              <w:t>Brachioradialis</w:t>
            </w:r>
          </w:p>
        </w:tc>
        <w:tc>
          <w:tcPr>
            <w:tcW w:w="1544" w:type="dxa"/>
          </w:tcPr>
          <w:p w14:paraId="2419B7FB" w14:textId="0E7FC2FB" w:rsidR="00670A89" w:rsidRPr="00BE587F" w:rsidRDefault="00670A89" w:rsidP="000F2FB1">
            <w:pPr>
              <w:rPr>
                <w:rFonts w:ascii="Arial" w:hAnsi="Arial" w:cs="Arial"/>
                <w:sz w:val="20"/>
                <w:szCs w:val="20"/>
              </w:rPr>
            </w:pPr>
            <w:r w:rsidRPr="00BE587F">
              <w:rPr>
                <w:rFonts w:ascii="Arial" w:hAnsi="Arial" w:cs="Arial"/>
                <w:sz w:val="20"/>
                <w:szCs w:val="20"/>
              </w:rPr>
              <w:t xml:space="preserve">C (5) 6 </w:t>
            </w:r>
          </w:p>
        </w:tc>
        <w:tc>
          <w:tcPr>
            <w:tcW w:w="1980" w:type="dxa"/>
            <w:hideMark/>
          </w:tcPr>
          <w:p w14:paraId="01BA8316" w14:textId="388F3BF6" w:rsidR="00670A89" w:rsidRPr="00BE587F" w:rsidRDefault="00670A89" w:rsidP="00E86BDB">
            <w:pPr>
              <w:rPr>
                <w:rFonts w:ascii="Arial" w:hAnsi="Arial" w:cs="Arial"/>
                <w:sz w:val="20"/>
                <w:szCs w:val="20"/>
              </w:rPr>
            </w:pPr>
            <w:r w:rsidRPr="00BE587F">
              <w:rPr>
                <w:rFonts w:ascii="Arial" w:hAnsi="Arial" w:cs="Arial"/>
                <w:sz w:val="20"/>
                <w:szCs w:val="20"/>
              </w:rPr>
              <w:t>Radial</w:t>
            </w:r>
          </w:p>
        </w:tc>
      </w:tr>
      <w:tr w:rsidR="00670A89" w:rsidRPr="00BE587F" w14:paraId="08776574" w14:textId="77777777" w:rsidTr="000F2FB1">
        <w:trPr>
          <w:trHeight w:val="269"/>
        </w:trPr>
        <w:tc>
          <w:tcPr>
            <w:tcW w:w="0" w:type="auto"/>
            <w:hideMark/>
          </w:tcPr>
          <w:p w14:paraId="1B635478" w14:textId="77777777" w:rsidR="00670A89" w:rsidRPr="00BE587F" w:rsidRDefault="00670A89" w:rsidP="00E86BDB">
            <w:pPr>
              <w:rPr>
                <w:rFonts w:ascii="Arial" w:hAnsi="Arial" w:cs="Arial"/>
                <w:sz w:val="20"/>
                <w:szCs w:val="20"/>
              </w:rPr>
            </w:pPr>
            <w:r w:rsidRPr="00BE587F">
              <w:rPr>
                <w:rFonts w:ascii="Arial" w:hAnsi="Arial" w:cs="Arial"/>
                <w:sz w:val="20"/>
                <w:szCs w:val="20"/>
              </w:rPr>
              <w:t>Triceps</w:t>
            </w:r>
          </w:p>
        </w:tc>
        <w:tc>
          <w:tcPr>
            <w:tcW w:w="1544" w:type="dxa"/>
          </w:tcPr>
          <w:p w14:paraId="535C2FC3" w14:textId="473A437C" w:rsidR="00670A89" w:rsidRPr="00BE587F" w:rsidRDefault="00670A89" w:rsidP="00E86BDB">
            <w:pPr>
              <w:rPr>
                <w:rFonts w:ascii="Arial" w:hAnsi="Arial" w:cs="Arial"/>
                <w:sz w:val="20"/>
                <w:szCs w:val="20"/>
              </w:rPr>
            </w:pPr>
            <w:r w:rsidRPr="00BE587F">
              <w:rPr>
                <w:rFonts w:ascii="Arial" w:hAnsi="Arial" w:cs="Arial"/>
                <w:sz w:val="20"/>
                <w:szCs w:val="20"/>
              </w:rPr>
              <w:t>C7</w:t>
            </w:r>
          </w:p>
        </w:tc>
        <w:tc>
          <w:tcPr>
            <w:tcW w:w="1980" w:type="dxa"/>
            <w:hideMark/>
          </w:tcPr>
          <w:p w14:paraId="4CAC48F3" w14:textId="69FC2801" w:rsidR="00670A89" w:rsidRPr="00BE587F" w:rsidRDefault="00670A89" w:rsidP="00E86BDB">
            <w:pPr>
              <w:rPr>
                <w:rFonts w:ascii="Arial" w:hAnsi="Arial" w:cs="Arial"/>
                <w:sz w:val="20"/>
                <w:szCs w:val="20"/>
              </w:rPr>
            </w:pPr>
            <w:r w:rsidRPr="00BE587F">
              <w:rPr>
                <w:rFonts w:ascii="Arial" w:hAnsi="Arial" w:cs="Arial"/>
                <w:sz w:val="20"/>
                <w:szCs w:val="20"/>
              </w:rPr>
              <w:t>Radial</w:t>
            </w:r>
          </w:p>
        </w:tc>
      </w:tr>
      <w:tr w:rsidR="00670A89" w:rsidRPr="00BE587F" w14:paraId="2C2BE624" w14:textId="77777777" w:rsidTr="000F2FB1">
        <w:trPr>
          <w:trHeight w:val="251"/>
        </w:trPr>
        <w:tc>
          <w:tcPr>
            <w:tcW w:w="0" w:type="auto"/>
            <w:hideMark/>
          </w:tcPr>
          <w:p w14:paraId="677BB814" w14:textId="77777777" w:rsidR="00670A89" w:rsidRPr="00BE587F" w:rsidRDefault="00670A89" w:rsidP="00E86BDB">
            <w:pPr>
              <w:rPr>
                <w:rFonts w:ascii="Arial" w:hAnsi="Arial" w:cs="Arial"/>
                <w:sz w:val="20"/>
                <w:szCs w:val="20"/>
              </w:rPr>
            </w:pPr>
            <w:r w:rsidRPr="00BE587F">
              <w:rPr>
                <w:rFonts w:ascii="Arial" w:hAnsi="Arial" w:cs="Arial"/>
                <w:sz w:val="20"/>
                <w:szCs w:val="20"/>
              </w:rPr>
              <w:t>Patellar</w:t>
            </w:r>
          </w:p>
        </w:tc>
        <w:tc>
          <w:tcPr>
            <w:tcW w:w="1544" w:type="dxa"/>
          </w:tcPr>
          <w:p w14:paraId="4BE46DBC" w14:textId="6923CC8D" w:rsidR="00670A89" w:rsidRPr="00BE587F" w:rsidRDefault="00670A89" w:rsidP="000F2FB1">
            <w:pPr>
              <w:rPr>
                <w:rFonts w:ascii="Arial" w:hAnsi="Arial" w:cs="Arial"/>
                <w:sz w:val="20"/>
                <w:szCs w:val="20"/>
              </w:rPr>
            </w:pPr>
            <w:r w:rsidRPr="00BE587F">
              <w:rPr>
                <w:rFonts w:ascii="Arial" w:hAnsi="Arial" w:cs="Arial"/>
                <w:sz w:val="20"/>
                <w:szCs w:val="20"/>
              </w:rPr>
              <w:t>L(3)4</w:t>
            </w:r>
          </w:p>
        </w:tc>
        <w:tc>
          <w:tcPr>
            <w:tcW w:w="1980" w:type="dxa"/>
            <w:hideMark/>
          </w:tcPr>
          <w:p w14:paraId="1051C62A" w14:textId="09978DD3" w:rsidR="00670A89" w:rsidRPr="00BE587F" w:rsidRDefault="00670A89" w:rsidP="00E86BDB">
            <w:pPr>
              <w:rPr>
                <w:rFonts w:ascii="Arial" w:hAnsi="Arial" w:cs="Arial"/>
                <w:sz w:val="20"/>
                <w:szCs w:val="20"/>
              </w:rPr>
            </w:pPr>
            <w:r w:rsidRPr="00BE587F">
              <w:rPr>
                <w:rFonts w:ascii="Arial" w:hAnsi="Arial" w:cs="Arial"/>
                <w:sz w:val="20"/>
                <w:szCs w:val="20"/>
              </w:rPr>
              <w:t>Femoral</w:t>
            </w:r>
          </w:p>
        </w:tc>
      </w:tr>
      <w:tr w:rsidR="00670A89" w:rsidRPr="00BE587F" w14:paraId="50B4296E" w14:textId="77777777" w:rsidTr="000F2FB1">
        <w:trPr>
          <w:trHeight w:val="341"/>
        </w:trPr>
        <w:tc>
          <w:tcPr>
            <w:tcW w:w="0" w:type="auto"/>
            <w:hideMark/>
          </w:tcPr>
          <w:p w14:paraId="2B28C55A" w14:textId="77777777" w:rsidR="00670A89" w:rsidRPr="00BE587F" w:rsidRDefault="00670A89" w:rsidP="00E86BDB">
            <w:pPr>
              <w:rPr>
                <w:rFonts w:ascii="Arial" w:hAnsi="Arial" w:cs="Arial"/>
                <w:sz w:val="20"/>
                <w:szCs w:val="20"/>
              </w:rPr>
            </w:pPr>
            <w:r w:rsidRPr="00BE587F">
              <w:rPr>
                <w:rFonts w:ascii="Arial" w:hAnsi="Arial" w:cs="Arial"/>
                <w:sz w:val="20"/>
                <w:szCs w:val="20"/>
              </w:rPr>
              <w:t>Achilles</w:t>
            </w:r>
          </w:p>
        </w:tc>
        <w:tc>
          <w:tcPr>
            <w:tcW w:w="1544" w:type="dxa"/>
          </w:tcPr>
          <w:p w14:paraId="1EF4A4C6" w14:textId="772A08A3" w:rsidR="00670A89" w:rsidRPr="00BE587F" w:rsidRDefault="00670A89" w:rsidP="00E86BDB">
            <w:pPr>
              <w:rPr>
                <w:rFonts w:ascii="Arial" w:hAnsi="Arial" w:cs="Arial"/>
                <w:sz w:val="20"/>
                <w:szCs w:val="20"/>
              </w:rPr>
            </w:pPr>
            <w:r w:rsidRPr="00BE587F">
              <w:rPr>
                <w:rFonts w:ascii="Arial" w:hAnsi="Arial" w:cs="Arial"/>
                <w:sz w:val="20"/>
                <w:szCs w:val="20"/>
              </w:rPr>
              <w:t>S1</w:t>
            </w:r>
          </w:p>
        </w:tc>
        <w:tc>
          <w:tcPr>
            <w:tcW w:w="1980" w:type="dxa"/>
            <w:hideMark/>
          </w:tcPr>
          <w:p w14:paraId="5627D21B" w14:textId="16289ADE" w:rsidR="00670A89" w:rsidRPr="00BE587F" w:rsidRDefault="00670A89" w:rsidP="00E86BDB">
            <w:pPr>
              <w:rPr>
                <w:rFonts w:ascii="Arial" w:hAnsi="Arial" w:cs="Arial"/>
                <w:sz w:val="20"/>
                <w:szCs w:val="20"/>
              </w:rPr>
            </w:pPr>
            <w:r w:rsidRPr="00BE587F">
              <w:rPr>
                <w:rFonts w:ascii="Arial" w:hAnsi="Arial" w:cs="Arial"/>
                <w:sz w:val="20"/>
                <w:szCs w:val="20"/>
              </w:rPr>
              <w:t>Tibial</w:t>
            </w:r>
          </w:p>
        </w:tc>
      </w:tr>
    </w:tbl>
    <w:p w14:paraId="6713EDFF" w14:textId="77777777" w:rsidR="00BE587F" w:rsidRDefault="00BE587F" w:rsidP="00E86BDB">
      <w:pPr>
        <w:spacing w:after="0" w:line="240" w:lineRule="auto"/>
        <w:rPr>
          <w:rFonts w:ascii="Arial" w:hAnsi="Arial" w:cs="Arial"/>
          <w:sz w:val="20"/>
          <w:szCs w:val="20"/>
        </w:rPr>
      </w:pPr>
    </w:p>
    <w:p w14:paraId="38392D95" w14:textId="449018CB" w:rsidR="008B4E13" w:rsidRPr="00BE587F" w:rsidRDefault="00BE587F" w:rsidP="00E86BDB">
      <w:pPr>
        <w:spacing w:after="0" w:line="240" w:lineRule="auto"/>
        <w:rPr>
          <w:rFonts w:ascii="Arial" w:hAnsi="Arial" w:cs="Arial"/>
          <w:sz w:val="20"/>
          <w:szCs w:val="20"/>
        </w:rPr>
      </w:pPr>
      <w:r w:rsidRPr="00BE587F">
        <w:rPr>
          <w:rFonts w:ascii="Arial" w:hAnsi="Arial" w:cs="Arial"/>
          <w:sz w:val="20"/>
          <w:szCs w:val="20"/>
        </w:rPr>
        <w:t>Table 2. Muscles, spinal roots and nerves tested</w:t>
      </w:r>
    </w:p>
    <w:p w14:paraId="4CAA4FEA" w14:textId="48A123FE" w:rsidR="004B6EF9" w:rsidRPr="00BE587F" w:rsidRDefault="004B6EF9" w:rsidP="00E86BDB">
      <w:pPr>
        <w:spacing w:after="0" w:line="240" w:lineRule="auto"/>
        <w:rPr>
          <w:rFonts w:ascii="Arial" w:hAnsi="Arial" w:cs="Arial"/>
          <w:sz w:val="20"/>
          <w:szCs w:val="20"/>
        </w:rPr>
      </w:pPr>
    </w:p>
    <w:p w14:paraId="7324D19F" w14:textId="77777777" w:rsidR="00D84D99" w:rsidRPr="00BE587F" w:rsidRDefault="00D84D99" w:rsidP="00670A89">
      <w:pPr>
        <w:spacing w:after="0" w:line="240" w:lineRule="auto"/>
        <w:rPr>
          <w:rFonts w:ascii="Arial" w:hAnsi="Arial" w:cs="Arial"/>
          <w:sz w:val="20"/>
          <w:szCs w:val="20"/>
        </w:rPr>
      </w:pPr>
    </w:p>
    <w:sectPr w:rsidR="00D84D99" w:rsidRPr="00BE587F" w:rsidSect="00B47BED">
      <w:head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D3708B" w15:done="0"/>
  <w15:commentEx w15:paraId="126D3238" w15:done="0"/>
  <w15:commentEx w15:paraId="65F712F3" w15:done="0"/>
  <w15:commentEx w15:paraId="4A8E379F" w15:done="0"/>
  <w15:commentEx w15:paraId="62CC8C3C" w15:done="0"/>
  <w15:commentEx w15:paraId="68877174" w15:done="0"/>
  <w15:commentEx w15:paraId="0BC6A55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E261E" w14:textId="77777777" w:rsidR="001F009B" w:rsidRDefault="001F009B" w:rsidP="00766EB8">
      <w:pPr>
        <w:spacing w:after="0" w:line="240" w:lineRule="auto"/>
      </w:pPr>
      <w:r>
        <w:separator/>
      </w:r>
    </w:p>
  </w:endnote>
  <w:endnote w:type="continuationSeparator" w:id="0">
    <w:p w14:paraId="3418C39B" w14:textId="77777777" w:rsidR="001F009B" w:rsidRDefault="001F009B" w:rsidP="0076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8D166" w14:textId="77777777" w:rsidR="001F009B" w:rsidRDefault="001F009B" w:rsidP="00766EB8">
      <w:pPr>
        <w:spacing w:after="0" w:line="240" w:lineRule="auto"/>
      </w:pPr>
      <w:r>
        <w:separator/>
      </w:r>
    </w:p>
  </w:footnote>
  <w:footnote w:type="continuationSeparator" w:id="0">
    <w:p w14:paraId="6797B3EC" w14:textId="77777777" w:rsidR="001F009B" w:rsidRDefault="001F009B" w:rsidP="00766EB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9418"/>
      <w:docPartObj>
        <w:docPartGallery w:val="Page Numbers (Top of Page)"/>
        <w:docPartUnique/>
      </w:docPartObj>
    </w:sdtPr>
    <w:sdtEndPr>
      <w:rPr>
        <w:noProof/>
      </w:rPr>
    </w:sdtEndPr>
    <w:sdtContent>
      <w:p w14:paraId="62F1E9DF" w14:textId="77777777" w:rsidR="001F009B" w:rsidRDefault="001F009B">
        <w:pPr>
          <w:pStyle w:val="Header"/>
          <w:jc w:val="right"/>
        </w:pPr>
        <w:r>
          <w:fldChar w:fldCharType="begin"/>
        </w:r>
        <w:r>
          <w:instrText xml:space="preserve"> PAGE   \* MERGEFORMAT </w:instrText>
        </w:r>
        <w:r>
          <w:fldChar w:fldCharType="separate"/>
        </w:r>
        <w:r w:rsidR="008E366D">
          <w:rPr>
            <w:noProof/>
          </w:rPr>
          <w:t>1</w:t>
        </w:r>
        <w:r>
          <w:rPr>
            <w:noProof/>
          </w:rPr>
          <w:fldChar w:fldCharType="end"/>
        </w:r>
      </w:p>
    </w:sdtContent>
  </w:sdt>
  <w:p w14:paraId="75A5FD7B" w14:textId="77777777" w:rsidR="001F009B" w:rsidRDefault="001F00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2A51"/>
    <w:multiLevelType w:val="hybridMultilevel"/>
    <w:tmpl w:val="3CD04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E9397C"/>
    <w:multiLevelType w:val="multilevel"/>
    <w:tmpl w:val="04EC52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18F44E7"/>
    <w:multiLevelType w:val="hybridMultilevel"/>
    <w:tmpl w:val="29EC9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78"/>
    <w:rsid w:val="00055F97"/>
    <w:rsid w:val="00063607"/>
    <w:rsid w:val="000735E3"/>
    <w:rsid w:val="000744F5"/>
    <w:rsid w:val="00086E52"/>
    <w:rsid w:val="00095669"/>
    <w:rsid w:val="000A1AE1"/>
    <w:rsid w:val="000A3978"/>
    <w:rsid w:val="000B30D3"/>
    <w:rsid w:val="000D083C"/>
    <w:rsid w:val="000E2904"/>
    <w:rsid w:val="000E7D37"/>
    <w:rsid w:val="000F2FB1"/>
    <w:rsid w:val="00116887"/>
    <w:rsid w:val="00121998"/>
    <w:rsid w:val="00140E5C"/>
    <w:rsid w:val="001414A2"/>
    <w:rsid w:val="00145A3A"/>
    <w:rsid w:val="00177973"/>
    <w:rsid w:val="00185629"/>
    <w:rsid w:val="001F009B"/>
    <w:rsid w:val="001F3D3A"/>
    <w:rsid w:val="0021360B"/>
    <w:rsid w:val="00233ECD"/>
    <w:rsid w:val="00250EB9"/>
    <w:rsid w:val="00285257"/>
    <w:rsid w:val="002A64C2"/>
    <w:rsid w:val="002C6FCC"/>
    <w:rsid w:val="002D6699"/>
    <w:rsid w:val="002E2029"/>
    <w:rsid w:val="00305865"/>
    <w:rsid w:val="00315F30"/>
    <w:rsid w:val="0037310D"/>
    <w:rsid w:val="0037482A"/>
    <w:rsid w:val="00382084"/>
    <w:rsid w:val="0038638B"/>
    <w:rsid w:val="00386E0D"/>
    <w:rsid w:val="003A7E3E"/>
    <w:rsid w:val="003B78DF"/>
    <w:rsid w:val="003D5026"/>
    <w:rsid w:val="003F44B9"/>
    <w:rsid w:val="00434742"/>
    <w:rsid w:val="00451093"/>
    <w:rsid w:val="004814D2"/>
    <w:rsid w:val="00481E18"/>
    <w:rsid w:val="00490E2F"/>
    <w:rsid w:val="004A5527"/>
    <w:rsid w:val="004B1034"/>
    <w:rsid w:val="004B6EF9"/>
    <w:rsid w:val="0052425C"/>
    <w:rsid w:val="005569B1"/>
    <w:rsid w:val="0056271A"/>
    <w:rsid w:val="00574740"/>
    <w:rsid w:val="005879C1"/>
    <w:rsid w:val="0059795E"/>
    <w:rsid w:val="00597B83"/>
    <w:rsid w:val="005B0942"/>
    <w:rsid w:val="005B465F"/>
    <w:rsid w:val="0062549A"/>
    <w:rsid w:val="00625E05"/>
    <w:rsid w:val="006266C2"/>
    <w:rsid w:val="00646804"/>
    <w:rsid w:val="00653CD1"/>
    <w:rsid w:val="00670A89"/>
    <w:rsid w:val="00693E48"/>
    <w:rsid w:val="006B1126"/>
    <w:rsid w:val="006C05A8"/>
    <w:rsid w:val="006C3BB5"/>
    <w:rsid w:val="00713260"/>
    <w:rsid w:val="00724D2C"/>
    <w:rsid w:val="007356AB"/>
    <w:rsid w:val="00754176"/>
    <w:rsid w:val="00766EB8"/>
    <w:rsid w:val="00792A3E"/>
    <w:rsid w:val="00795007"/>
    <w:rsid w:val="00796607"/>
    <w:rsid w:val="007A2DE4"/>
    <w:rsid w:val="007B74DD"/>
    <w:rsid w:val="00807B91"/>
    <w:rsid w:val="00814C69"/>
    <w:rsid w:val="00835D68"/>
    <w:rsid w:val="0087337F"/>
    <w:rsid w:val="00886B08"/>
    <w:rsid w:val="008B4E13"/>
    <w:rsid w:val="008B5B1C"/>
    <w:rsid w:val="008D30CA"/>
    <w:rsid w:val="008D323F"/>
    <w:rsid w:val="008E1B15"/>
    <w:rsid w:val="008E366D"/>
    <w:rsid w:val="008F116E"/>
    <w:rsid w:val="00942324"/>
    <w:rsid w:val="009776B7"/>
    <w:rsid w:val="009A2352"/>
    <w:rsid w:val="009E31DC"/>
    <w:rsid w:val="009E4F03"/>
    <w:rsid w:val="009E5A06"/>
    <w:rsid w:val="00A438EA"/>
    <w:rsid w:val="00A50127"/>
    <w:rsid w:val="00A62A6D"/>
    <w:rsid w:val="00A66712"/>
    <w:rsid w:val="00A84FE1"/>
    <w:rsid w:val="00AE1915"/>
    <w:rsid w:val="00AE23E9"/>
    <w:rsid w:val="00B24CB3"/>
    <w:rsid w:val="00B2780E"/>
    <w:rsid w:val="00B355D0"/>
    <w:rsid w:val="00B47BED"/>
    <w:rsid w:val="00B525EA"/>
    <w:rsid w:val="00B8703C"/>
    <w:rsid w:val="00BC54C3"/>
    <w:rsid w:val="00BE4AA5"/>
    <w:rsid w:val="00BE587F"/>
    <w:rsid w:val="00C33081"/>
    <w:rsid w:val="00C35CB5"/>
    <w:rsid w:val="00C52DD9"/>
    <w:rsid w:val="00C90D05"/>
    <w:rsid w:val="00CA7206"/>
    <w:rsid w:val="00CB1194"/>
    <w:rsid w:val="00CC0CDA"/>
    <w:rsid w:val="00CF31C5"/>
    <w:rsid w:val="00CF7467"/>
    <w:rsid w:val="00D2061A"/>
    <w:rsid w:val="00D34147"/>
    <w:rsid w:val="00D65DD4"/>
    <w:rsid w:val="00D7119A"/>
    <w:rsid w:val="00D728AA"/>
    <w:rsid w:val="00D74CB3"/>
    <w:rsid w:val="00D84D99"/>
    <w:rsid w:val="00DA607A"/>
    <w:rsid w:val="00DB457A"/>
    <w:rsid w:val="00E30D04"/>
    <w:rsid w:val="00E5108D"/>
    <w:rsid w:val="00E55378"/>
    <w:rsid w:val="00E6337A"/>
    <w:rsid w:val="00E86BDB"/>
    <w:rsid w:val="00EC0C05"/>
    <w:rsid w:val="00EC45D9"/>
    <w:rsid w:val="00EF7586"/>
    <w:rsid w:val="00F01204"/>
    <w:rsid w:val="00F07301"/>
    <w:rsid w:val="00F116A2"/>
    <w:rsid w:val="00F1343A"/>
    <w:rsid w:val="00F37DB6"/>
    <w:rsid w:val="00F603EA"/>
    <w:rsid w:val="00F82CEB"/>
    <w:rsid w:val="00FD5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82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15F30"/>
    <w:pPr>
      <w:ind w:left="720"/>
      <w:contextualSpacing/>
    </w:pPr>
  </w:style>
  <w:style w:type="paragraph" w:styleId="BalloonText">
    <w:name w:val="Balloon Text"/>
    <w:basedOn w:val="Normal"/>
    <w:link w:val="BalloonTextChar"/>
    <w:uiPriority w:val="99"/>
    <w:semiHidden/>
    <w:unhideWhenUsed/>
    <w:rsid w:val="00074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4F5"/>
    <w:rPr>
      <w:rFonts w:ascii="Segoe UI" w:hAnsi="Segoe UI" w:cs="Segoe UI"/>
      <w:sz w:val="18"/>
      <w:szCs w:val="18"/>
    </w:rPr>
  </w:style>
  <w:style w:type="character" w:customStyle="1" w:styleId="apple-converted-space">
    <w:name w:val="apple-converted-space"/>
    <w:basedOn w:val="DefaultParagraphFont"/>
    <w:rsid w:val="008F116E"/>
  </w:style>
  <w:style w:type="character" w:styleId="CommentReference">
    <w:name w:val="annotation reference"/>
    <w:basedOn w:val="DefaultParagraphFont"/>
    <w:uiPriority w:val="99"/>
    <w:semiHidden/>
    <w:unhideWhenUsed/>
    <w:rsid w:val="00D34147"/>
    <w:rPr>
      <w:sz w:val="16"/>
      <w:szCs w:val="16"/>
    </w:rPr>
  </w:style>
  <w:style w:type="paragraph" w:styleId="CommentText">
    <w:name w:val="annotation text"/>
    <w:basedOn w:val="Normal"/>
    <w:link w:val="CommentTextChar"/>
    <w:uiPriority w:val="99"/>
    <w:semiHidden/>
    <w:unhideWhenUsed/>
    <w:rsid w:val="00D34147"/>
    <w:pPr>
      <w:spacing w:line="240" w:lineRule="auto"/>
    </w:pPr>
    <w:rPr>
      <w:sz w:val="20"/>
      <w:szCs w:val="20"/>
    </w:rPr>
  </w:style>
  <w:style w:type="character" w:customStyle="1" w:styleId="CommentTextChar">
    <w:name w:val="Comment Text Char"/>
    <w:basedOn w:val="DefaultParagraphFont"/>
    <w:link w:val="CommentText"/>
    <w:uiPriority w:val="99"/>
    <w:semiHidden/>
    <w:rsid w:val="00D34147"/>
    <w:rPr>
      <w:sz w:val="20"/>
      <w:szCs w:val="20"/>
    </w:rPr>
  </w:style>
  <w:style w:type="paragraph" w:styleId="CommentSubject">
    <w:name w:val="annotation subject"/>
    <w:basedOn w:val="CommentText"/>
    <w:next w:val="CommentText"/>
    <w:link w:val="CommentSubjectChar"/>
    <w:uiPriority w:val="99"/>
    <w:semiHidden/>
    <w:unhideWhenUsed/>
    <w:rsid w:val="00D34147"/>
    <w:rPr>
      <w:b/>
      <w:bCs/>
    </w:rPr>
  </w:style>
  <w:style w:type="character" w:customStyle="1" w:styleId="CommentSubjectChar">
    <w:name w:val="Comment Subject Char"/>
    <w:basedOn w:val="CommentTextChar"/>
    <w:link w:val="CommentSubject"/>
    <w:uiPriority w:val="99"/>
    <w:semiHidden/>
    <w:rsid w:val="00D34147"/>
    <w:rPr>
      <w:b/>
      <w:bCs/>
      <w:sz w:val="20"/>
      <w:szCs w:val="20"/>
    </w:rPr>
  </w:style>
  <w:style w:type="character" w:styleId="Hyperlink">
    <w:name w:val="Hyperlink"/>
    <w:basedOn w:val="DefaultParagraphFont"/>
    <w:uiPriority w:val="99"/>
    <w:unhideWhenUsed/>
    <w:rsid w:val="00CA7206"/>
    <w:rPr>
      <w:color w:val="0000FF"/>
      <w:u w:val="single"/>
    </w:rPr>
  </w:style>
  <w:style w:type="paragraph" w:styleId="Header">
    <w:name w:val="header"/>
    <w:basedOn w:val="Normal"/>
    <w:link w:val="HeaderChar"/>
    <w:uiPriority w:val="99"/>
    <w:unhideWhenUsed/>
    <w:rsid w:val="00766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EB8"/>
  </w:style>
  <w:style w:type="paragraph" w:styleId="Footer">
    <w:name w:val="footer"/>
    <w:basedOn w:val="Normal"/>
    <w:link w:val="FooterChar"/>
    <w:uiPriority w:val="99"/>
    <w:unhideWhenUsed/>
    <w:rsid w:val="00766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B8"/>
  </w:style>
  <w:style w:type="paragraph" w:styleId="NormalWeb">
    <w:name w:val="Normal (Web)"/>
    <w:basedOn w:val="Normal"/>
    <w:uiPriority w:val="99"/>
    <w:unhideWhenUsed/>
    <w:rsid w:val="00D84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
    <w:name w:val="capt"/>
    <w:basedOn w:val="DefaultParagraphFont"/>
    <w:rsid w:val="00D84D99"/>
  </w:style>
  <w:style w:type="character" w:styleId="Strong">
    <w:name w:val="Strong"/>
    <w:basedOn w:val="DefaultParagraphFont"/>
    <w:uiPriority w:val="22"/>
    <w:qFormat/>
    <w:rsid w:val="008B4E13"/>
    <w:rPr>
      <w:b/>
      <w:bCs/>
    </w:rPr>
  </w:style>
  <w:style w:type="table" w:styleId="TableGrid">
    <w:name w:val="Table Grid"/>
    <w:basedOn w:val="TableNormal"/>
    <w:uiPriority w:val="59"/>
    <w:rsid w:val="00670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15F30"/>
    <w:pPr>
      <w:ind w:left="720"/>
      <w:contextualSpacing/>
    </w:pPr>
  </w:style>
  <w:style w:type="paragraph" w:styleId="BalloonText">
    <w:name w:val="Balloon Text"/>
    <w:basedOn w:val="Normal"/>
    <w:link w:val="BalloonTextChar"/>
    <w:uiPriority w:val="99"/>
    <w:semiHidden/>
    <w:unhideWhenUsed/>
    <w:rsid w:val="00074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4F5"/>
    <w:rPr>
      <w:rFonts w:ascii="Segoe UI" w:hAnsi="Segoe UI" w:cs="Segoe UI"/>
      <w:sz w:val="18"/>
      <w:szCs w:val="18"/>
    </w:rPr>
  </w:style>
  <w:style w:type="character" w:customStyle="1" w:styleId="apple-converted-space">
    <w:name w:val="apple-converted-space"/>
    <w:basedOn w:val="DefaultParagraphFont"/>
    <w:rsid w:val="008F116E"/>
  </w:style>
  <w:style w:type="character" w:styleId="CommentReference">
    <w:name w:val="annotation reference"/>
    <w:basedOn w:val="DefaultParagraphFont"/>
    <w:uiPriority w:val="99"/>
    <w:semiHidden/>
    <w:unhideWhenUsed/>
    <w:rsid w:val="00D34147"/>
    <w:rPr>
      <w:sz w:val="16"/>
      <w:szCs w:val="16"/>
    </w:rPr>
  </w:style>
  <w:style w:type="paragraph" w:styleId="CommentText">
    <w:name w:val="annotation text"/>
    <w:basedOn w:val="Normal"/>
    <w:link w:val="CommentTextChar"/>
    <w:uiPriority w:val="99"/>
    <w:semiHidden/>
    <w:unhideWhenUsed/>
    <w:rsid w:val="00D34147"/>
    <w:pPr>
      <w:spacing w:line="240" w:lineRule="auto"/>
    </w:pPr>
    <w:rPr>
      <w:sz w:val="20"/>
      <w:szCs w:val="20"/>
    </w:rPr>
  </w:style>
  <w:style w:type="character" w:customStyle="1" w:styleId="CommentTextChar">
    <w:name w:val="Comment Text Char"/>
    <w:basedOn w:val="DefaultParagraphFont"/>
    <w:link w:val="CommentText"/>
    <w:uiPriority w:val="99"/>
    <w:semiHidden/>
    <w:rsid w:val="00D34147"/>
    <w:rPr>
      <w:sz w:val="20"/>
      <w:szCs w:val="20"/>
    </w:rPr>
  </w:style>
  <w:style w:type="paragraph" w:styleId="CommentSubject">
    <w:name w:val="annotation subject"/>
    <w:basedOn w:val="CommentText"/>
    <w:next w:val="CommentText"/>
    <w:link w:val="CommentSubjectChar"/>
    <w:uiPriority w:val="99"/>
    <w:semiHidden/>
    <w:unhideWhenUsed/>
    <w:rsid w:val="00D34147"/>
    <w:rPr>
      <w:b/>
      <w:bCs/>
    </w:rPr>
  </w:style>
  <w:style w:type="character" w:customStyle="1" w:styleId="CommentSubjectChar">
    <w:name w:val="Comment Subject Char"/>
    <w:basedOn w:val="CommentTextChar"/>
    <w:link w:val="CommentSubject"/>
    <w:uiPriority w:val="99"/>
    <w:semiHidden/>
    <w:rsid w:val="00D34147"/>
    <w:rPr>
      <w:b/>
      <w:bCs/>
      <w:sz w:val="20"/>
      <w:szCs w:val="20"/>
    </w:rPr>
  </w:style>
  <w:style w:type="character" w:styleId="Hyperlink">
    <w:name w:val="Hyperlink"/>
    <w:basedOn w:val="DefaultParagraphFont"/>
    <w:uiPriority w:val="99"/>
    <w:unhideWhenUsed/>
    <w:rsid w:val="00CA7206"/>
    <w:rPr>
      <w:color w:val="0000FF"/>
      <w:u w:val="single"/>
    </w:rPr>
  </w:style>
  <w:style w:type="paragraph" w:styleId="Header">
    <w:name w:val="header"/>
    <w:basedOn w:val="Normal"/>
    <w:link w:val="HeaderChar"/>
    <w:uiPriority w:val="99"/>
    <w:unhideWhenUsed/>
    <w:rsid w:val="00766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EB8"/>
  </w:style>
  <w:style w:type="paragraph" w:styleId="Footer">
    <w:name w:val="footer"/>
    <w:basedOn w:val="Normal"/>
    <w:link w:val="FooterChar"/>
    <w:uiPriority w:val="99"/>
    <w:unhideWhenUsed/>
    <w:rsid w:val="00766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B8"/>
  </w:style>
  <w:style w:type="paragraph" w:styleId="NormalWeb">
    <w:name w:val="Normal (Web)"/>
    <w:basedOn w:val="Normal"/>
    <w:uiPriority w:val="99"/>
    <w:unhideWhenUsed/>
    <w:rsid w:val="00D84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
    <w:name w:val="capt"/>
    <w:basedOn w:val="DefaultParagraphFont"/>
    <w:rsid w:val="00D84D99"/>
  </w:style>
  <w:style w:type="character" w:styleId="Strong">
    <w:name w:val="Strong"/>
    <w:basedOn w:val="DefaultParagraphFont"/>
    <w:uiPriority w:val="22"/>
    <w:qFormat/>
    <w:rsid w:val="008B4E13"/>
    <w:rPr>
      <w:b/>
      <w:bCs/>
    </w:rPr>
  </w:style>
  <w:style w:type="table" w:styleId="TableGrid">
    <w:name w:val="Table Grid"/>
    <w:basedOn w:val="TableNormal"/>
    <w:uiPriority w:val="59"/>
    <w:rsid w:val="00670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javascript:reftableshow('layertabletc7bb64abd')" TargetMode="External"/><Relationship Id="rId32" Type="http://schemas.microsoft.com/office/2011/relationships/commentsExtended" Target="commentsExtended.xml"/><Relationship Id="rId33" Type="http://schemas.microsoft.com/office/2011/relationships/people" Target="people.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FACD5-82BD-794E-9156-4A28548B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2300</Words>
  <Characters>13111</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Dipesh Navani</cp:lastModifiedBy>
  <cp:revision>13</cp:revision>
  <dcterms:created xsi:type="dcterms:W3CDTF">2016-01-19T20:44:00Z</dcterms:created>
  <dcterms:modified xsi:type="dcterms:W3CDTF">2016-10-25T14:29:00Z</dcterms:modified>
</cp:coreProperties>
</file>