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61A" w:rsidRDefault="0041561A" w:rsidP="00ED12CA">
      <w:pPr>
        <w:rPr>
          <w:b/>
          <w:sz w:val="32"/>
          <w:szCs w:val="28"/>
        </w:rPr>
      </w:pPr>
      <w:r>
        <w:rPr>
          <w:b/>
          <w:sz w:val="32"/>
          <w:szCs w:val="28"/>
        </w:rPr>
        <w:t>Author Name: Alan Lester, University of Colorado Boulder</w:t>
      </w:r>
    </w:p>
    <w:p w:rsidR="00ED12CA" w:rsidRPr="00ED12CA" w:rsidRDefault="0041561A" w:rsidP="00ED12CA">
      <w:pPr>
        <w:rPr>
          <w:b/>
          <w:sz w:val="32"/>
          <w:szCs w:val="28"/>
        </w:rPr>
      </w:pPr>
      <w:r>
        <w:rPr>
          <w:b/>
          <w:sz w:val="32"/>
          <w:szCs w:val="28"/>
        </w:rPr>
        <w:t>Earth</w:t>
      </w:r>
      <w:r w:rsidR="00B24B10">
        <w:rPr>
          <w:b/>
          <w:sz w:val="32"/>
          <w:szCs w:val="28"/>
        </w:rPr>
        <w:t xml:space="preserve"> Science/Geology</w:t>
      </w:r>
      <w:r>
        <w:rPr>
          <w:b/>
          <w:sz w:val="32"/>
          <w:szCs w:val="28"/>
        </w:rPr>
        <w:t xml:space="preserve"> Science Education Title: </w:t>
      </w:r>
      <w:r w:rsidR="00ED12CA" w:rsidRPr="00ED12CA">
        <w:rPr>
          <w:b/>
          <w:sz w:val="32"/>
          <w:szCs w:val="28"/>
        </w:rPr>
        <w:t xml:space="preserve">Use of the </w:t>
      </w:r>
      <w:proofErr w:type="spellStart"/>
      <w:r w:rsidR="00ED12CA" w:rsidRPr="00ED12CA">
        <w:rPr>
          <w:b/>
          <w:sz w:val="32"/>
          <w:szCs w:val="28"/>
        </w:rPr>
        <w:t>Brunton</w:t>
      </w:r>
      <w:proofErr w:type="spellEnd"/>
      <w:r w:rsidR="00ED12CA" w:rsidRPr="00ED12CA">
        <w:rPr>
          <w:b/>
          <w:sz w:val="32"/>
          <w:szCs w:val="28"/>
        </w:rPr>
        <w:t xml:space="preserve"> Compass to Determine Spatial Orientation of Rock Layers</w:t>
      </w:r>
    </w:p>
    <w:p w:rsidR="00025D38" w:rsidRDefault="00025D38" w:rsidP="00ED12CA">
      <w:pPr>
        <w:rPr>
          <w:b/>
          <w:sz w:val="28"/>
          <w:szCs w:val="28"/>
        </w:rPr>
      </w:pPr>
    </w:p>
    <w:p w:rsidR="00025D38" w:rsidRDefault="00025D38" w:rsidP="00ED12CA">
      <w:pPr>
        <w:rPr>
          <w:b/>
          <w:sz w:val="28"/>
          <w:szCs w:val="28"/>
        </w:rPr>
      </w:pPr>
      <w:r>
        <w:rPr>
          <w:noProof/>
          <w:color w:val="0000FF"/>
        </w:rPr>
        <w:drawing>
          <wp:inline distT="0" distB="0" distL="0" distR="0">
            <wp:extent cx="3183467" cy="2387600"/>
            <wp:effectExtent l="25400" t="0" r="0" b="0"/>
            <wp:docPr id="10" name="Picture 10" descr="http://upload.wikimedia.org/wikipedia/commons/thumb/e/e1/Brunton.JPG/300px-Brunto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e/e1/Brunton.JPG/300px-Brunton.JPG">
                      <a:hlinkClick r:id="rId4"/>
                    </pic:cNvPr>
                    <pic:cNvPicPr>
                      <a:picLocks noChangeAspect="1" noChangeArrowheads="1"/>
                    </pic:cNvPicPr>
                  </pic:nvPicPr>
                  <pic:blipFill>
                    <a:blip r:embed="rId5"/>
                    <a:srcRect/>
                    <a:stretch>
                      <a:fillRect/>
                    </a:stretch>
                  </pic:blipFill>
                  <pic:spPr bwMode="auto">
                    <a:xfrm>
                      <a:off x="0" y="0"/>
                      <a:ext cx="3183467" cy="2387600"/>
                    </a:xfrm>
                    <a:prstGeom prst="rect">
                      <a:avLst/>
                    </a:prstGeom>
                    <a:noFill/>
                    <a:ln w="9525">
                      <a:noFill/>
                      <a:miter lim="800000"/>
                      <a:headEnd/>
                      <a:tailEnd/>
                    </a:ln>
                  </pic:spPr>
                </pic:pic>
              </a:graphicData>
            </a:graphic>
          </wp:inline>
        </w:drawing>
      </w:r>
    </w:p>
    <w:p w:rsidR="000B48C9" w:rsidRPr="008F47DE" w:rsidRDefault="00A42EFD" w:rsidP="00ED12CA">
      <w:r>
        <w:rPr>
          <w:b/>
          <w:sz w:val="20"/>
          <w:szCs w:val="28"/>
        </w:rPr>
        <w:t>FIG 1</w:t>
      </w:r>
      <w:r w:rsidR="008F47DE">
        <w:rPr>
          <w:b/>
          <w:sz w:val="20"/>
          <w:szCs w:val="28"/>
        </w:rPr>
        <w:t xml:space="preserve">: The </w:t>
      </w:r>
      <w:proofErr w:type="spellStart"/>
      <w:r w:rsidR="008F47DE">
        <w:rPr>
          <w:b/>
          <w:sz w:val="20"/>
          <w:szCs w:val="28"/>
        </w:rPr>
        <w:t>Brunton</w:t>
      </w:r>
      <w:proofErr w:type="spellEnd"/>
      <w:r w:rsidR="008F47DE">
        <w:rPr>
          <w:b/>
          <w:sz w:val="20"/>
          <w:szCs w:val="28"/>
        </w:rPr>
        <w:t xml:space="preserve"> Compass</w:t>
      </w:r>
      <w:r w:rsidR="008F47DE">
        <w:br/>
      </w:r>
      <w:r w:rsidR="00185760" w:rsidRPr="008F47DE">
        <w:rPr>
          <w:b/>
        </w:rPr>
        <w:t>“</w:t>
      </w:r>
      <w:proofErr w:type="spellStart"/>
      <w:r w:rsidR="00185760" w:rsidRPr="008F47DE">
        <w:rPr>
          <w:b/>
        </w:rPr>
        <w:t>Brunton</w:t>
      </w:r>
      <w:proofErr w:type="spellEnd"/>
      <w:r w:rsidR="00185760" w:rsidRPr="008F47DE">
        <w:rPr>
          <w:b/>
        </w:rPr>
        <w:t xml:space="preserve"> Pocket Transit” Made by </w:t>
      </w:r>
      <w:proofErr w:type="spellStart"/>
      <w:r w:rsidR="00185760" w:rsidRPr="008F47DE">
        <w:rPr>
          <w:b/>
        </w:rPr>
        <w:t>Brunton</w:t>
      </w:r>
      <w:proofErr w:type="spellEnd"/>
      <w:r w:rsidR="00185760" w:rsidRPr="008F47DE">
        <w:rPr>
          <w:b/>
        </w:rPr>
        <w:t xml:space="preserve"> </w:t>
      </w:r>
      <w:proofErr w:type="spellStart"/>
      <w:r w:rsidR="00185760" w:rsidRPr="008F47DE">
        <w:rPr>
          <w:b/>
        </w:rPr>
        <w:t>Inc</w:t>
      </w:r>
      <w:proofErr w:type="spellEnd"/>
      <w:r w:rsidR="00185760" w:rsidRPr="008F47DE">
        <w:rPr>
          <w:b/>
        </w:rPr>
        <w:t>, Riverton, Wyoming.</w:t>
      </w:r>
      <w:r w:rsidR="000B48C9" w:rsidRPr="008F47DE">
        <w:rPr>
          <w:b/>
        </w:rPr>
        <w:t xml:space="preserve">  Used to measure orientation of rock surfaces.</w:t>
      </w:r>
    </w:p>
    <w:p w:rsidR="00054AA8" w:rsidRDefault="00054AA8" w:rsidP="000B48C9"/>
    <w:p w:rsidR="00054AA8" w:rsidRDefault="00054AA8" w:rsidP="000B48C9"/>
    <w:p w:rsidR="000B48C9" w:rsidRDefault="00054AA8" w:rsidP="000B48C9">
      <w:r>
        <w:rPr>
          <w:noProof/>
        </w:rPr>
        <w:lastRenderedPageBreak/>
        <w:drawing>
          <wp:inline distT="0" distB="0" distL="0" distR="0">
            <wp:extent cx="5486400" cy="3656330"/>
            <wp:effectExtent l="25400" t="0" r="0" b="0"/>
            <wp:docPr id="1" name="Picture 0" descr="JoeS Flatir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eS Flatiron .jpg"/>
                    <pic:cNvPicPr/>
                  </pic:nvPicPr>
                  <pic:blipFill>
                    <a:blip r:embed="rId6"/>
                    <a:stretch>
                      <a:fillRect/>
                    </a:stretch>
                  </pic:blipFill>
                  <pic:spPr>
                    <a:xfrm>
                      <a:off x="0" y="0"/>
                      <a:ext cx="5486400" cy="3656330"/>
                    </a:xfrm>
                    <a:prstGeom prst="rect">
                      <a:avLst/>
                    </a:prstGeom>
                  </pic:spPr>
                </pic:pic>
              </a:graphicData>
            </a:graphic>
          </wp:inline>
        </w:drawing>
      </w:r>
      <w:hyperlink r:id="rId7" w:history="1"/>
    </w:p>
    <w:p w:rsidR="000B48C9" w:rsidRPr="008F47DE" w:rsidRDefault="008F47DE" w:rsidP="000B48C9">
      <w:pPr>
        <w:rPr>
          <w:b/>
        </w:rPr>
      </w:pPr>
      <w:r w:rsidRPr="008F47DE">
        <w:rPr>
          <w:b/>
          <w:sz w:val="20"/>
        </w:rPr>
        <w:t>FIG 2:</w:t>
      </w:r>
      <w:r w:rsidRPr="008F47DE">
        <w:rPr>
          <w:b/>
        </w:rPr>
        <w:t xml:space="preserve"> The Flatirons</w:t>
      </w:r>
      <w:r w:rsidR="00054AA8" w:rsidRPr="008F47DE">
        <w:rPr>
          <w:b/>
        </w:rPr>
        <w:t xml:space="preserve"> </w:t>
      </w:r>
      <w:r w:rsidRPr="008F47DE">
        <w:rPr>
          <w:b/>
        </w:rPr>
        <w:br/>
      </w:r>
      <w:r w:rsidR="00054AA8" w:rsidRPr="008F47DE">
        <w:rPr>
          <w:b/>
        </w:rPr>
        <w:t xml:space="preserve">Example of tilted layers of Late Paleozoic sedimentary rocks, located near Boulder, </w:t>
      </w:r>
      <w:proofErr w:type="gramStart"/>
      <w:r w:rsidR="00054AA8" w:rsidRPr="008F47DE">
        <w:rPr>
          <w:b/>
        </w:rPr>
        <w:t>CO  (</w:t>
      </w:r>
      <w:proofErr w:type="gramEnd"/>
      <w:r w:rsidR="00054AA8" w:rsidRPr="008F47DE">
        <w:rPr>
          <w:b/>
        </w:rPr>
        <w:t>image provided by Alan Lester)</w:t>
      </w:r>
    </w:p>
    <w:p w:rsidR="00ED12CA" w:rsidRDefault="00ED12CA" w:rsidP="00ED12CA">
      <w:pPr>
        <w:rPr>
          <w:b/>
          <w:sz w:val="28"/>
          <w:szCs w:val="28"/>
        </w:rPr>
      </w:pPr>
    </w:p>
    <w:p w:rsidR="00ED12CA" w:rsidRDefault="0041561A" w:rsidP="00ED12CA">
      <w:pPr>
        <w:rPr>
          <w:b/>
          <w:sz w:val="28"/>
          <w:szCs w:val="28"/>
        </w:rPr>
      </w:pPr>
      <w:r>
        <w:rPr>
          <w:b/>
          <w:sz w:val="28"/>
          <w:szCs w:val="28"/>
        </w:rPr>
        <w:t>Overview</w:t>
      </w:r>
    </w:p>
    <w:p w:rsidR="00ED12CA" w:rsidRPr="00ED12CA" w:rsidRDefault="00ED12CA" w:rsidP="00ED12CA">
      <w:pPr>
        <w:rPr>
          <w:sz w:val="28"/>
          <w:szCs w:val="28"/>
        </w:rPr>
      </w:pPr>
      <w:r w:rsidRPr="00ED12CA">
        <w:rPr>
          <w:sz w:val="28"/>
          <w:szCs w:val="28"/>
        </w:rPr>
        <w:t xml:space="preserve">Most rock units </w:t>
      </w:r>
      <w:r w:rsidR="00185760">
        <w:rPr>
          <w:sz w:val="28"/>
          <w:szCs w:val="28"/>
        </w:rPr>
        <w:t xml:space="preserve">exhibit some form of planar surfaces </w:t>
      </w:r>
      <w:r w:rsidRPr="00ED12CA">
        <w:rPr>
          <w:sz w:val="28"/>
          <w:szCs w:val="28"/>
        </w:rPr>
        <w:t>or linear features</w:t>
      </w:r>
      <w:r w:rsidR="00B24B10">
        <w:rPr>
          <w:sz w:val="28"/>
          <w:szCs w:val="28"/>
        </w:rPr>
        <w:t>.</w:t>
      </w:r>
      <w:r w:rsidR="00185760">
        <w:rPr>
          <w:sz w:val="28"/>
          <w:szCs w:val="28"/>
        </w:rPr>
        <w:t xml:space="preserve"> </w:t>
      </w:r>
      <w:r w:rsidR="00B24B10">
        <w:rPr>
          <w:sz w:val="28"/>
          <w:szCs w:val="28"/>
        </w:rPr>
        <w:t>E</w:t>
      </w:r>
      <w:r w:rsidR="00185760">
        <w:rPr>
          <w:sz w:val="28"/>
          <w:szCs w:val="28"/>
        </w:rPr>
        <w:t xml:space="preserve">xamples </w:t>
      </w:r>
      <w:r w:rsidR="00B24B10">
        <w:rPr>
          <w:sz w:val="28"/>
          <w:szCs w:val="28"/>
        </w:rPr>
        <w:t>include</w:t>
      </w:r>
      <w:r w:rsidR="00185760">
        <w:rPr>
          <w:sz w:val="28"/>
          <w:szCs w:val="28"/>
        </w:rPr>
        <w:t xml:space="preserve"> bedding-</w:t>
      </w:r>
      <w:r w:rsidRPr="00ED12CA">
        <w:rPr>
          <w:sz w:val="28"/>
          <w:szCs w:val="28"/>
        </w:rPr>
        <w:t>, fault-, fracture-, and joint-surfaces, and various forms of foliati</w:t>
      </w:r>
      <w:r w:rsidR="00FD7682">
        <w:rPr>
          <w:sz w:val="28"/>
          <w:szCs w:val="28"/>
        </w:rPr>
        <w:t>on and mineral alignment.  The s</w:t>
      </w:r>
      <w:r w:rsidRPr="00ED12CA">
        <w:rPr>
          <w:sz w:val="28"/>
          <w:szCs w:val="28"/>
        </w:rPr>
        <w:t>pati</w:t>
      </w:r>
      <w:r w:rsidR="00FD7682">
        <w:rPr>
          <w:sz w:val="28"/>
          <w:szCs w:val="28"/>
        </w:rPr>
        <w:t xml:space="preserve">al orientation of these features </w:t>
      </w:r>
      <w:r w:rsidR="00185760">
        <w:rPr>
          <w:sz w:val="28"/>
          <w:szCs w:val="28"/>
        </w:rPr>
        <w:t>form the critical</w:t>
      </w:r>
      <w:r w:rsidR="00FD7682">
        <w:rPr>
          <w:sz w:val="28"/>
          <w:szCs w:val="28"/>
        </w:rPr>
        <w:t xml:space="preserve"> </w:t>
      </w:r>
      <w:r w:rsidR="00B24B10">
        <w:rPr>
          <w:sz w:val="28"/>
          <w:szCs w:val="28"/>
        </w:rPr>
        <w:t>raw data</w:t>
      </w:r>
      <w:r w:rsidRPr="00ED12CA">
        <w:rPr>
          <w:sz w:val="28"/>
          <w:szCs w:val="28"/>
        </w:rPr>
        <w:t xml:space="preserve"> used to constrain models addressing the origin and subsequent deformation of rock units.</w:t>
      </w:r>
    </w:p>
    <w:p w:rsidR="00054AA8" w:rsidRDefault="00ED12CA" w:rsidP="00ED12CA">
      <w:pPr>
        <w:rPr>
          <w:sz w:val="28"/>
          <w:szCs w:val="28"/>
        </w:rPr>
      </w:pPr>
      <w:r w:rsidRPr="00ED12CA">
        <w:rPr>
          <w:sz w:val="28"/>
          <w:szCs w:val="28"/>
        </w:rPr>
        <w:t xml:space="preserve">Although now over 100 years since its </w:t>
      </w:r>
      <w:r w:rsidR="00773172">
        <w:rPr>
          <w:sz w:val="28"/>
          <w:szCs w:val="28"/>
        </w:rPr>
        <w:t>invention and introduction</w:t>
      </w:r>
      <w:r w:rsidRPr="00ED12CA">
        <w:rPr>
          <w:sz w:val="28"/>
          <w:szCs w:val="28"/>
        </w:rPr>
        <w:t xml:space="preserve">, the </w:t>
      </w:r>
      <w:proofErr w:type="spellStart"/>
      <w:r w:rsidRPr="00ED12CA">
        <w:rPr>
          <w:sz w:val="28"/>
          <w:szCs w:val="28"/>
        </w:rPr>
        <w:t>Brunton</w:t>
      </w:r>
      <w:proofErr w:type="spellEnd"/>
      <w:r w:rsidRPr="00ED12CA">
        <w:rPr>
          <w:sz w:val="28"/>
          <w:szCs w:val="28"/>
        </w:rPr>
        <w:t xml:space="preserve"> compass remains </w:t>
      </w:r>
      <w:r w:rsidR="00470AF8">
        <w:rPr>
          <w:sz w:val="28"/>
          <w:szCs w:val="28"/>
        </w:rPr>
        <w:t>a</w:t>
      </w:r>
      <w:r w:rsidRPr="00ED12CA">
        <w:rPr>
          <w:sz w:val="28"/>
          <w:szCs w:val="28"/>
        </w:rPr>
        <w:t xml:space="preserve"> </w:t>
      </w:r>
      <w:r w:rsidR="00470AF8">
        <w:rPr>
          <w:sz w:val="28"/>
          <w:szCs w:val="28"/>
        </w:rPr>
        <w:t xml:space="preserve">central tool in the modern </w:t>
      </w:r>
      <w:r w:rsidR="00FD7682">
        <w:rPr>
          <w:sz w:val="28"/>
          <w:szCs w:val="28"/>
        </w:rPr>
        <w:t xml:space="preserve">geologist’s </w:t>
      </w:r>
      <w:r w:rsidR="00470AF8">
        <w:rPr>
          <w:sz w:val="28"/>
          <w:szCs w:val="28"/>
        </w:rPr>
        <w:t xml:space="preserve">arsenal </w:t>
      </w:r>
      <w:r w:rsidRPr="00ED12CA">
        <w:rPr>
          <w:sz w:val="28"/>
          <w:szCs w:val="28"/>
        </w:rPr>
        <w:t xml:space="preserve">of </w:t>
      </w:r>
      <w:r w:rsidR="00470AF8">
        <w:rPr>
          <w:sz w:val="28"/>
          <w:szCs w:val="28"/>
        </w:rPr>
        <w:t xml:space="preserve">field </w:t>
      </w:r>
      <w:r w:rsidRPr="00ED12CA">
        <w:rPr>
          <w:sz w:val="28"/>
          <w:szCs w:val="28"/>
        </w:rPr>
        <w:t>equip</w:t>
      </w:r>
      <w:r w:rsidR="00470AF8">
        <w:rPr>
          <w:sz w:val="28"/>
          <w:szCs w:val="28"/>
        </w:rPr>
        <w:t>m</w:t>
      </w:r>
      <w:r w:rsidRPr="00ED12CA">
        <w:rPr>
          <w:sz w:val="28"/>
          <w:szCs w:val="28"/>
        </w:rPr>
        <w:t>ent</w:t>
      </w:r>
      <w:r w:rsidR="00773172">
        <w:rPr>
          <w:sz w:val="28"/>
          <w:szCs w:val="28"/>
        </w:rPr>
        <w:t xml:space="preserve">.  </w:t>
      </w:r>
      <w:r w:rsidR="00054AA8">
        <w:rPr>
          <w:sz w:val="28"/>
          <w:szCs w:val="28"/>
        </w:rPr>
        <w:t xml:space="preserve">It is still </w:t>
      </w:r>
      <w:r w:rsidR="00054AA8" w:rsidRPr="00773172">
        <w:rPr>
          <w:i/>
          <w:sz w:val="28"/>
          <w:szCs w:val="28"/>
        </w:rPr>
        <w:t xml:space="preserve">the </w:t>
      </w:r>
      <w:r w:rsidR="00054AA8" w:rsidRPr="00054AA8">
        <w:rPr>
          <w:sz w:val="28"/>
          <w:szCs w:val="28"/>
        </w:rPr>
        <w:t>primary tool</w:t>
      </w:r>
      <w:r w:rsidR="00054AA8" w:rsidRPr="00ED12CA">
        <w:rPr>
          <w:sz w:val="28"/>
          <w:szCs w:val="28"/>
        </w:rPr>
        <w:t xml:space="preserve"> used to generate field data </w:t>
      </w:r>
      <w:r w:rsidR="00054AA8">
        <w:rPr>
          <w:sz w:val="28"/>
          <w:szCs w:val="28"/>
        </w:rPr>
        <w:t xml:space="preserve">regarding the geometric orientation of planar rock surfaces or linear rock features.  These orientation measurements are referred to as </w:t>
      </w:r>
      <w:r w:rsidR="00054AA8" w:rsidRPr="00CE6B1F">
        <w:rPr>
          <w:sz w:val="28"/>
          <w:szCs w:val="28"/>
          <w:u w:val="single"/>
        </w:rPr>
        <w:t>strike and dip</w:t>
      </w:r>
      <w:r w:rsidR="00CE6B1F">
        <w:rPr>
          <w:sz w:val="28"/>
          <w:szCs w:val="28"/>
        </w:rPr>
        <w:t>,</w:t>
      </w:r>
      <w:r w:rsidR="00054AA8" w:rsidRPr="00ED12CA">
        <w:rPr>
          <w:sz w:val="28"/>
          <w:szCs w:val="28"/>
        </w:rPr>
        <w:t xml:space="preserve"> </w:t>
      </w:r>
      <w:r w:rsidR="00054AA8">
        <w:rPr>
          <w:sz w:val="28"/>
          <w:szCs w:val="28"/>
        </w:rPr>
        <w:t xml:space="preserve">and provide the fundamental data for making geologic maps.  Furthermore, the </w:t>
      </w:r>
      <w:proofErr w:type="spellStart"/>
      <w:r w:rsidR="00054AA8">
        <w:rPr>
          <w:sz w:val="28"/>
          <w:szCs w:val="28"/>
        </w:rPr>
        <w:t>Brunton</w:t>
      </w:r>
      <w:proofErr w:type="spellEnd"/>
      <w:r w:rsidR="00054AA8">
        <w:rPr>
          <w:sz w:val="28"/>
          <w:szCs w:val="28"/>
        </w:rPr>
        <w:t xml:space="preserve"> Compass</w:t>
      </w:r>
      <w:r w:rsidR="00773172">
        <w:rPr>
          <w:sz w:val="28"/>
          <w:szCs w:val="28"/>
        </w:rPr>
        <w:t xml:space="preserve"> can </w:t>
      </w:r>
      <w:r w:rsidR="00054AA8">
        <w:rPr>
          <w:sz w:val="28"/>
          <w:szCs w:val="28"/>
        </w:rPr>
        <w:t xml:space="preserve">also </w:t>
      </w:r>
      <w:r w:rsidR="00773172">
        <w:rPr>
          <w:sz w:val="28"/>
          <w:szCs w:val="28"/>
        </w:rPr>
        <w:t xml:space="preserve">function as a </w:t>
      </w:r>
      <w:r w:rsidR="00054AA8">
        <w:rPr>
          <w:sz w:val="28"/>
          <w:szCs w:val="28"/>
        </w:rPr>
        <w:lastRenderedPageBreak/>
        <w:t>traditional</w:t>
      </w:r>
      <w:r w:rsidR="00B24B10">
        <w:rPr>
          <w:sz w:val="28"/>
          <w:szCs w:val="28"/>
        </w:rPr>
        <w:t xml:space="preserve"> compass</w:t>
      </w:r>
      <w:r w:rsidR="00773172">
        <w:rPr>
          <w:sz w:val="28"/>
          <w:szCs w:val="28"/>
        </w:rPr>
        <w:t xml:space="preserve"> for location </w:t>
      </w:r>
      <w:r w:rsidR="00054AA8">
        <w:rPr>
          <w:sz w:val="28"/>
          <w:szCs w:val="28"/>
        </w:rPr>
        <w:t xml:space="preserve">exercises </w:t>
      </w:r>
      <w:r w:rsidR="00773172">
        <w:rPr>
          <w:sz w:val="28"/>
          <w:szCs w:val="28"/>
        </w:rPr>
        <w:t xml:space="preserve">and </w:t>
      </w:r>
      <w:r w:rsidR="00054AA8">
        <w:rPr>
          <w:sz w:val="28"/>
          <w:szCs w:val="28"/>
        </w:rPr>
        <w:t xml:space="preserve">triangulation.  Finally, </w:t>
      </w:r>
      <w:r w:rsidR="00773172">
        <w:rPr>
          <w:sz w:val="28"/>
          <w:szCs w:val="28"/>
        </w:rPr>
        <w:t xml:space="preserve">it </w:t>
      </w:r>
      <w:r w:rsidR="00054AA8">
        <w:rPr>
          <w:sz w:val="28"/>
          <w:szCs w:val="28"/>
        </w:rPr>
        <w:t>can also serve</w:t>
      </w:r>
      <w:r w:rsidR="00773172">
        <w:rPr>
          <w:sz w:val="28"/>
          <w:szCs w:val="28"/>
        </w:rPr>
        <w:t xml:space="preserve"> as a pocket transit </w:t>
      </w:r>
      <w:r w:rsidR="00054AA8">
        <w:rPr>
          <w:sz w:val="28"/>
          <w:szCs w:val="28"/>
        </w:rPr>
        <w:t>for measuring angular elevations</w:t>
      </w:r>
      <w:r w:rsidRPr="00ED12CA">
        <w:rPr>
          <w:sz w:val="28"/>
          <w:szCs w:val="28"/>
        </w:rPr>
        <w:t xml:space="preserve">.  </w:t>
      </w:r>
      <w:r w:rsidR="00773172">
        <w:rPr>
          <w:sz w:val="28"/>
          <w:szCs w:val="28"/>
        </w:rPr>
        <w:t xml:space="preserve"> </w:t>
      </w:r>
    </w:p>
    <w:p w:rsidR="00ED12CA" w:rsidRDefault="00ED12CA" w:rsidP="00ED12CA">
      <w:pPr>
        <w:rPr>
          <w:b/>
          <w:sz w:val="28"/>
          <w:szCs w:val="28"/>
        </w:rPr>
      </w:pPr>
    </w:p>
    <w:p w:rsidR="00ED12CA" w:rsidRDefault="0041561A" w:rsidP="00ED12CA">
      <w:pPr>
        <w:rPr>
          <w:b/>
          <w:sz w:val="28"/>
          <w:szCs w:val="28"/>
        </w:rPr>
      </w:pPr>
      <w:r>
        <w:rPr>
          <w:b/>
          <w:sz w:val="28"/>
          <w:szCs w:val="28"/>
        </w:rPr>
        <w:t xml:space="preserve">Principles, </w:t>
      </w:r>
      <w:r w:rsidR="00B24B10">
        <w:rPr>
          <w:b/>
          <w:sz w:val="28"/>
          <w:szCs w:val="28"/>
        </w:rPr>
        <w:t xml:space="preserve">Definitions, and </w:t>
      </w:r>
      <w:r>
        <w:rPr>
          <w:b/>
          <w:sz w:val="28"/>
          <w:szCs w:val="28"/>
        </w:rPr>
        <w:t>Preparation</w:t>
      </w:r>
    </w:p>
    <w:p w:rsidR="00ED12CA" w:rsidRPr="00ED12CA" w:rsidRDefault="00ED12CA" w:rsidP="00ED12CA">
      <w:pPr>
        <w:rPr>
          <w:sz w:val="28"/>
          <w:szCs w:val="28"/>
        </w:rPr>
      </w:pPr>
      <w:r w:rsidRPr="00ED12CA">
        <w:rPr>
          <w:sz w:val="28"/>
          <w:szCs w:val="28"/>
        </w:rPr>
        <w:t xml:space="preserve">Most rock layers (either sedimentary layering, igneous layering, or metamorphic banding/foliation) can be described as a planar surface in space.  As such, the surface </w:t>
      </w:r>
      <w:r w:rsidR="00B24B10">
        <w:rPr>
          <w:sz w:val="28"/>
          <w:szCs w:val="28"/>
        </w:rPr>
        <w:t>has</w:t>
      </w:r>
      <w:r w:rsidRPr="00ED12CA">
        <w:rPr>
          <w:sz w:val="28"/>
          <w:szCs w:val="28"/>
        </w:rPr>
        <w:t xml:space="preserve"> an angular deviation from horizontal of anywhere between 0</w:t>
      </w:r>
      <w:r w:rsidRPr="00ED12CA">
        <w:rPr>
          <w:rFonts w:ascii="degree" w:hAnsi="degree"/>
          <w:sz w:val="20"/>
          <w:szCs w:val="28"/>
          <w:vertAlign w:val="superscript"/>
        </w:rPr>
        <w:t xml:space="preserve"> </w:t>
      </w:r>
      <w:r w:rsidRPr="00ED12CA">
        <w:rPr>
          <w:sz w:val="28"/>
          <w:szCs w:val="28"/>
        </w:rPr>
        <w:t xml:space="preserve">degrees and 90 degrees.  </w:t>
      </w:r>
      <w:r w:rsidR="00B24B10">
        <w:rPr>
          <w:sz w:val="28"/>
          <w:szCs w:val="28"/>
        </w:rPr>
        <w:t>T</w:t>
      </w:r>
      <w:r w:rsidRPr="00ED12CA">
        <w:rPr>
          <w:sz w:val="28"/>
          <w:szCs w:val="28"/>
        </w:rPr>
        <w:t xml:space="preserve">his angular deviation </w:t>
      </w:r>
      <w:r w:rsidR="00B24B10">
        <w:rPr>
          <w:sz w:val="28"/>
          <w:szCs w:val="28"/>
        </w:rPr>
        <w:t xml:space="preserve">is known </w:t>
      </w:r>
      <w:r w:rsidRPr="00ED12CA">
        <w:rPr>
          <w:sz w:val="28"/>
          <w:szCs w:val="28"/>
        </w:rPr>
        <w:t xml:space="preserve">as “dip.”  </w:t>
      </w:r>
      <w:r w:rsidR="00B24B10">
        <w:rPr>
          <w:sz w:val="28"/>
          <w:szCs w:val="28"/>
        </w:rPr>
        <w:t>A</w:t>
      </w:r>
      <w:r w:rsidRPr="00ED12CA">
        <w:rPr>
          <w:sz w:val="28"/>
          <w:szCs w:val="28"/>
        </w:rPr>
        <w:t>ll rock surfaces that have greater than 0 degree dip have a linear intersection with an imagi</w:t>
      </w:r>
      <w:r w:rsidR="0041561A">
        <w:rPr>
          <w:sz w:val="28"/>
          <w:szCs w:val="28"/>
        </w:rPr>
        <w:t>nary horizontal plane,</w:t>
      </w:r>
      <w:r w:rsidRPr="00ED12CA">
        <w:rPr>
          <w:sz w:val="28"/>
          <w:szCs w:val="28"/>
        </w:rPr>
        <w:t xml:space="preserve"> and the compass direction of that linear intersection (</w:t>
      </w:r>
      <w:r w:rsidR="00054AA8">
        <w:rPr>
          <w:sz w:val="28"/>
          <w:szCs w:val="28"/>
        </w:rPr>
        <w:t>the line</w:t>
      </w:r>
      <w:r w:rsidRPr="00ED12CA">
        <w:rPr>
          <w:sz w:val="28"/>
          <w:szCs w:val="28"/>
        </w:rPr>
        <w:t xml:space="preserve"> formed by the intersection of the rock layer and a horizontal plane) is referred to as “strike.”</w:t>
      </w:r>
    </w:p>
    <w:p w:rsidR="00ED12CA" w:rsidRPr="00ED12CA" w:rsidRDefault="00ED12CA" w:rsidP="00ED12CA">
      <w:pPr>
        <w:rPr>
          <w:sz w:val="28"/>
          <w:szCs w:val="28"/>
        </w:rPr>
      </w:pPr>
      <w:r w:rsidRPr="00ED12CA">
        <w:rPr>
          <w:sz w:val="28"/>
          <w:szCs w:val="28"/>
        </w:rPr>
        <w:t xml:space="preserve">To determine the strike and dip of a rock surface, the </w:t>
      </w:r>
      <w:proofErr w:type="spellStart"/>
      <w:r w:rsidRPr="00ED12CA">
        <w:rPr>
          <w:sz w:val="28"/>
          <w:szCs w:val="28"/>
        </w:rPr>
        <w:t>Brunton</w:t>
      </w:r>
      <w:proofErr w:type="spellEnd"/>
      <w:r w:rsidRPr="00ED12CA">
        <w:rPr>
          <w:sz w:val="28"/>
          <w:szCs w:val="28"/>
        </w:rPr>
        <w:t xml:space="preserve"> compass must be properly prepared and then aligned with the surface being evaluated.</w:t>
      </w:r>
    </w:p>
    <w:p w:rsidR="00ED12CA" w:rsidRPr="00B24B10" w:rsidRDefault="00ED12CA" w:rsidP="00ED12CA">
      <w:pPr>
        <w:rPr>
          <w:sz w:val="28"/>
          <w:szCs w:val="28"/>
          <w:u w:val="single"/>
        </w:rPr>
      </w:pPr>
      <w:proofErr w:type="spellStart"/>
      <w:r w:rsidRPr="00B24B10">
        <w:rPr>
          <w:sz w:val="28"/>
          <w:szCs w:val="28"/>
          <w:u w:val="single"/>
        </w:rPr>
        <w:t>Brunton</w:t>
      </w:r>
      <w:proofErr w:type="spellEnd"/>
      <w:r w:rsidRPr="00B24B10">
        <w:rPr>
          <w:sz w:val="28"/>
          <w:szCs w:val="28"/>
          <w:u w:val="single"/>
        </w:rPr>
        <w:t xml:space="preserve"> compass </w:t>
      </w:r>
      <w:r w:rsidR="00773172" w:rsidRPr="00B24B10">
        <w:rPr>
          <w:sz w:val="28"/>
          <w:szCs w:val="28"/>
          <w:u w:val="single"/>
        </w:rPr>
        <w:t>usage involves some pre</w:t>
      </w:r>
      <w:r w:rsidR="00B24B10" w:rsidRPr="00B24B10">
        <w:rPr>
          <w:sz w:val="28"/>
          <w:szCs w:val="28"/>
          <w:u w:val="single"/>
        </w:rPr>
        <w:t>paratory steps:</w:t>
      </w:r>
      <w:r w:rsidR="00773172" w:rsidRPr="00B24B10">
        <w:rPr>
          <w:sz w:val="28"/>
          <w:szCs w:val="28"/>
          <w:u w:val="single"/>
        </w:rPr>
        <w:t xml:space="preserve">  </w:t>
      </w:r>
    </w:p>
    <w:p w:rsidR="00773172" w:rsidRDefault="0041561A" w:rsidP="00ED12CA">
      <w:pPr>
        <w:rPr>
          <w:sz w:val="28"/>
          <w:szCs w:val="28"/>
        </w:rPr>
      </w:pPr>
      <w:r>
        <w:rPr>
          <w:sz w:val="28"/>
          <w:szCs w:val="28"/>
        </w:rPr>
        <w:t xml:space="preserve">Step </w:t>
      </w:r>
      <w:r w:rsidR="00ED12CA" w:rsidRPr="00ED12CA">
        <w:rPr>
          <w:sz w:val="28"/>
          <w:szCs w:val="28"/>
        </w:rPr>
        <w:t>1) Check for free needle motion</w:t>
      </w:r>
      <w:r w:rsidR="00773172">
        <w:rPr>
          <w:sz w:val="28"/>
          <w:szCs w:val="28"/>
        </w:rPr>
        <w:t xml:space="preserve">.  Verify that </w:t>
      </w:r>
      <w:r w:rsidR="00FD7682">
        <w:rPr>
          <w:sz w:val="28"/>
          <w:szCs w:val="28"/>
        </w:rPr>
        <w:t xml:space="preserve">the </w:t>
      </w:r>
      <w:r w:rsidR="00773172">
        <w:rPr>
          <w:sz w:val="28"/>
          <w:szCs w:val="28"/>
        </w:rPr>
        <w:t>needle is unimpeded when held in the horizont</w:t>
      </w:r>
      <w:r w:rsidR="00B24B10">
        <w:rPr>
          <w:sz w:val="28"/>
          <w:szCs w:val="28"/>
        </w:rPr>
        <w:t xml:space="preserve">al plane.  Some compasses have </w:t>
      </w:r>
      <w:r w:rsidR="00773172">
        <w:rPr>
          <w:sz w:val="28"/>
          <w:szCs w:val="28"/>
        </w:rPr>
        <w:t>restrictor buttons</w:t>
      </w:r>
      <w:r>
        <w:rPr>
          <w:sz w:val="28"/>
          <w:szCs w:val="28"/>
        </w:rPr>
        <w:t xml:space="preserve"> that hold the needle in place,</w:t>
      </w:r>
      <w:r w:rsidR="00773172">
        <w:rPr>
          <w:sz w:val="28"/>
          <w:szCs w:val="28"/>
        </w:rPr>
        <w:t xml:space="preserve"> and if present, </w:t>
      </w:r>
      <w:r w:rsidR="00B24B10">
        <w:rPr>
          <w:sz w:val="28"/>
          <w:szCs w:val="28"/>
        </w:rPr>
        <w:t>check to see that</w:t>
      </w:r>
      <w:r w:rsidR="00773172">
        <w:rPr>
          <w:sz w:val="28"/>
          <w:szCs w:val="28"/>
        </w:rPr>
        <w:t xml:space="preserve"> pushing the restrictor does not </w:t>
      </w:r>
      <w:r w:rsidR="00025D38">
        <w:rPr>
          <w:sz w:val="28"/>
          <w:szCs w:val="28"/>
        </w:rPr>
        <w:t>move the needle.</w:t>
      </w:r>
    </w:p>
    <w:p w:rsidR="00B24B10" w:rsidRDefault="00ED12CA" w:rsidP="00B24B10">
      <w:pPr>
        <w:ind w:firstLine="720"/>
        <w:rPr>
          <w:sz w:val="28"/>
          <w:szCs w:val="28"/>
        </w:rPr>
      </w:pPr>
      <w:r w:rsidRPr="00ED12CA">
        <w:rPr>
          <w:sz w:val="28"/>
          <w:szCs w:val="28"/>
        </w:rPr>
        <w:br/>
      </w:r>
      <w:r w:rsidR="0041561A">
        <w:rPr>
          <w:sz w:val="28"/>
          <w:szCs w:val="28"/>
        </w:rPr>
        <w:t xml:space="preserve">Step </w:t>
      </w:r>
      <w:r w:rsidRPr="00ED12CA">
        <w:rPr>
          <w:sz w:val="28"/>
          <w:szCs w:val="28"/>
        </w:rPr>
        <w:t xml:space="preserve">2) Check </w:t>
      </w:r>
      <w:r w:rsidR="00B24B10">
        <w:rPr>
          <w:sz w:val="28"/>
          <w:szCs w:val="28"/>
        </w:rPr>
        <w:t xml:space="preserve">the </w:t>
      </w:r>
      <w:r w:rsidRPr="00ED12CA">
        <w:rPr>
          <w:sz w:val="28"/>
          <w:szCs w:val="28"/>
        </w:rPr>
        <w:t>“bull’s eye bubble” centering and continuity</w:t>
      </w:r>
      <w:r w:rsidR="00773172">
        <w:rPr>
          <w:sz w:val="28"/>
          <w:szCs w:val="28"/>
        </w:rPr>
        <w:t>.</w:t>
      </w:r>
      <w:r w:rsidR="00025D38">
        <w:rPr>
          <w:sz w:val="28"/>
          <w:szCs w:val="28"/>
        </w:rPr>
        <w:t xml:space="preserve">  </w:t>
      </w:r>
      <w:r w:rsidR="00054AA8">
        <w:rPr>
          <w:sz w:val="28"/>
          <w:szCs w:val="28"/>
        </w:rPr>
        <w:t xml:space="preserve">This bubble is one of two leveling bubbles and is used to </w:t>
      </w:r>
      <w:r w:rsidR="00025D38">
        <w:rPr>
          <w:sz w:val="28"/>
          <w:szCs w:val="28"/>
        </w:rPr>
        <w:t>determine horizontality of the compass.</w:t>
      </w:r>
      <w:r w:rsidR="00054AA8">
        <w:rPr>
          <w:sz w:val="28"/>
          <w:szCs w:val="28"/>
        </w:rPr>
        <w:t xml:space="preserve">  The other bubble is used for inclination measurements.</w:t>
      </w:r>
    </w:p>
    <w:p w:rsidR="00ED12CA" w:rsidRPr="00ED12CA" w:rsidRDefault="00ED12CA" w:rsidP="00B24B10">
      <w:pPr>
        <w:ind w:firstLine="720"/>
        <w:rPr>
          <w:sz w:val="28"/>
          <w:szCs w:val="28"/>
        </w:rPr>
      </w:pPr>
      <w:r w:rsidRPr="00ED12CA">
        <w:rPr>
          <w:sz w:val="28"/>
          <w:szCs w:val="28"/>
        </w:rPr>
        <w:br/>
      </w:r>
      <w:r w:rsidR="0041561A">
        <w:rPr>
          <w:sz w:val="28"/>
          <w:szCs w:val="28"/>
        </w:rPr>
        <w:t xml:space="preserve">Step </w:t>
      </w:r>
      <w:r w:rsidRPr="00ED12CA">
        <w:rPr>
          <w:sz w:val="28"/>
          <w:szCs w:val="28"/>
        </w:rPr>
        <w:t>3) Check</w:t>
      </w:r>
      <w:r w:rsidR="00B24B10">
        <w:rPr>
          <w:sz w:val="28"/>
          <w:szCs w:val="28"/>
        </w:rPr>
        <w:t xml:space="preserve"> for</w:t>
      </w:r>
      <w:r w:rsidRPr="00ED12CA">
        <w:rPr>
          <w:sz w:val="28"/>
          <w:szCs w:val="28"/>
        </w:rPr>
        <w:t xml:space="preserve"> correct magnetic declination setting</w:t>
      </w:r>
      <w:r w:rsidR="00773172">
        <w:rPr>
          <w:sz w:val="28"/>
          <w:szCs w:val="28"/>
        </w:rPr>
        <w:t>.</w:t>
      </w:r>
      <w:r w:rsidR="00FD7682">
        <w:rPr>
          <w:sz w:val="28"/>
          <w:szCs w:val="28"/>
        </w:rPr>
        <w:t xml:space="preserve">  Since earth’s magnetic and geographic</w:t>
      </w:r>
      <w:r w:rsidR="00025D38">
        <w:rPr>
          <w:sz w:val="28"/>
          <w:szCs w:val="28"/>
        </w:rPr>
        <w:t xml:space="preserve"> </w:t>
      </w:r>
      <w:r w:rsidR="00FD7682">
        <w:rPr>
          <w:sz w:val="28"/>
          <w:szCs w:val="28"/>
        </w:rPr>
        <w:t xml:space="preserve">poles are not coincident, in </w:t>
      </w:r>
      <w:r w:rsidR="00025D38">
        <w:rPr>
          <w:sz w:val="28"/>
          <w:szCs w:val="28"/>
        </w:rPr>
        <w:t xml:space="preserve">order to accurately </w:t>
      </w:r>
      <w:r w:rsidR="00025D38">
        <w:rPr>
          <w:sz w:val="28"/>
          <w:szCs w:val="28"/>
        </w:rPr>
        <w:lastRenderedPageBreak/>
        <w:t>assess compass directions</w:t>
      </w:r>
      <w:r w:rsidR="00B24B10">
        <w:rPr>
          <w:sz w:val="28"/>
          <w:szCs w:val="28"/>
        </w:rPr>
        <w:t xml:space="preserve"> (relative to true north</w:t>
      </w:r>
      <w:r w:rsidR="00FD7682">
        <w:rPr>
          <w:sz w:val="28"/>
          <w:szCs w:val="28"/>
        </w:rPr>
        <w:t>)</w:t>
      </w:r>
      <w:r w:rsidR="00025D38">
        <w:rPr>
          <w:sz w:val="28"/>
          <w:szCs w:val="28"/>
        </w:rPr>
        <w:t xml:space="preserve"> the declination pin must be set to the correct magnetic declination for the location </w:t>
      </w:r>
      <w:r w:rsidR="00054AA8">
        <w:rPr>
          <w:sz w:val="28"/>
          <w:szCs w:val="28"/>
        </w:rPr>
        <w:t>of usage.</w:t>
      </w:r>
    </w:p>
    <w:p w:rsidR="00ED12CA" w:rsidRDefault="00ED12CA" w:rsidP="00ED12CA">
      <w:pPr>
        <w:rPr>
          <w:b/>
          <w:sz w:val="28"/>
          <w:szCs w:val="28"/>
        </w:rPr>
      </w:pPr>
      <w:r>
        <w:rPr>
          <w:b/>
          <w:sz w:val="28"/>
          <w:szCs w:val="28"/>
        </w:rPr>
        <w:t>PROCEDURE</w:t>
      </w:r>
    </w:p>
    <w:p w:rsidR="00ED12CA" w:rsidRPr="00ED12CA" w:rsidRDefault="00ED12CA" w:rsidP="00ED12CA">
      <w:pPr>
        <w:rPr>
          <w:sz w:val="28"/>
          <w:szCs w:val="28"/>
        </w:rPr>
      </w:pPr>
      <w:r w:rsidRPr="00ED12CA">
        <w:rPr>
          <w:sz w:val="28"/>
          <w:szCs w:val="28"/>
        </w:rPr>
        <w:t xml:space="preserve">1) </w:t>
      </w:r>
      <w:r w:rsidR="0041561A">
        <w:rPr>
          <w:b/>
          <w:sz w:val="28"/>
          <w:szCs w:val="28"/>
        </w:rPr>
        <w:t>Establish Suitable Representative Surface for Measurement</w:t>
      </w:r>
      <w:r w:rsidR="0041561A">
        <w:rPr>
          <w:b/>
          <w:sz w:val="28"/>
          <w:szCs w:val="28"/>
        </w:rPr>
        <w:br/>
      </w:r>
      <w:r w:rsidR="002277E7">
        <w:rPr>
          <w:sz w:val="28"/>
          <w:szCs w:val="28"/>
        </w:rPr>
        <w:t xml:space="preserve">1. 1 </w:t>
      </w:r>
      <w:r w:rsidR="009443D7">
        <w:rPr>
          <w:sz w:val="28"/>
          <w:szCs w:val="28"/>
        </w:rPr>
        <w:t xml:space="preserve">In the field, </w:t>
      </w:r>
      <w:r w:rsidR="0041561A">
        <w:rPr>
          <w:sz w:val="28"/>
          <w:szCs w:val="28"/>
        </w:rPr>
        <w:t>a</w:t>
      </w:r>
      <w:r w:rsidR="009443D7">
        <w:rPr>
          <w:sz w:val="28"/>
          <w:szCs w:val="28"/>
        </w:rPr>
        <w:t xml:space="preserve"> geologist must e</w:t>
      </w:r>
      <w:r w:rsidRPr="00ED12CA">
        <w:rPr>
          <w:sz w:val="28"/>
          <w:szCs w:val="28"/>
        </w:rPr>
        <w:t>stablish suitable representative surface</w:t>
      </w:r>
      <w:r w:rsidR="009443D7">
        <w:rPr>
          <w:sz w:val="28"/>
          <w:szCs w:val="28"/>
        </w:rPr>
        <w:t>s</w:t>
      </w:r>
      <w:r w:rsidRPr="00ED12CA">
        <w:rPr>
          <w:sz w:val="28"/>
          <w:szCs w:val="28"/>
        </w:rPr>
        <w:t xml:space="preserve"> for measurement.</w:t>
      </w:r>
      <w:r w:rsidR="009443D7">
        <w:rPr>
          <w:sz w:val="28"/>
          <w:szCs w:val="28"/>
        </w:rPr>
        <w:t xml:space="preserve">  The idea is to approximate the overall orientation of the feature being evaluated (bedding, jointing, foliation, etc.) at this particular location.  One of the </w:t>
      </w:r>
      <w:r w:rsidR="002171C3">
        <w:rPr>
          <w:sz w:val="28"/>
          <w:szCs w:val="28"/>
        </w:rPr>
        <w:t xml:space="preserve">simplest ways to do this is to </w:t>
      </w:r>
      <w:r w:rsidR="009443D7">
        <w:rPr>
          <w:sz w:val="28"/>
          <w:szCs w:val="28"/>
        </w:rPr>
        <w:t>plac</w:t>
      </w:r>
      <w:r w:rsidR="002171C3">
        <w:rPr>
          <w:sz w:val="28"/>
          <w:szCs w:val="28"/>
        </w:rPr>
        <w:t>e a notebook or clipboard onto the rock in this average and representative orientation.</w:t>
      </w:r>
    </w:p>
    <w:p w:rsidR="002171C3" w:rsidRDefault="002171C3" w:rsidP="00ED12CA">
      <w:pPr>
        <w:rPr>
          <w:sz w:val="28"/>
          <w:szCs w:val="28"/>
        </w:rPr>
      </w:pPr>
      <w:r>
        <w:rPr>
          <w:sz w:val="28"/>
          <w:szCs w:val="28"/>
        </w:rPr>
        <w:t xml:space="preserve">In </w:t>
      </w:r>
      <w:r w:rsidR="002277E7">
        <w:rPr>
          <w:sz w:val="28"/>
          <w:szCs w:val="28"/>
        </w:rPr>
        <w:t>a</w:t>
      </w:r>
      <w:r>
        <w:rPr>
          <w:sz w:val="28"/>
          <w:szCs w:val="28"/>
        </w:rPr>
        <w:t xml:space="preserve"> lab demonstration, any flat surface can be used as a representative surface (a board/model on a desk, or an architectural element of a building).</w:t>
      </w:r>
    </w:p>
    <w:p w:rsidR="00ED12CA" w:rsidRPr="00ED12CA" w:rsidRDefault="002277E7" w:rsidP="00ED12CA">
      <w:pPr>
        <w:rPr>
          <w:sz w:val="28"/>
          <w:szCs w:val="28"/>
        </w:rPr>
      </w:pPr>
      <w:r>
        <w:rPr>
          <w:sz w:val="28"/>
          <w:szCs w:val="28"/>
        </w:rPr>
        <w:t>2</w:t>
      </w:r>
      <w:r w:rsidR="002171C3">
        <w:rPr>
          <w:sz w:val="28"/>
          <w:szCs w:val="28"/>
        </w:rPr>
        <w:t xml:space="preserve">) </w:t>
      </w:r>
      <w:r>
        <w:rPr>
          <w:b/>
          <w:sz w:val="28"/>
          <w:szCs w:val="28"/>
        </w:rPr>
        <w:t>Set the Compass on the Surface</w:t>
      </w:r>
      <w:r>
        <w:rPr>
          <w:b/>
          <w:sz w:val="28"/>
          <w:szCs w:val="28"/>
        </w:rPr>
        <w:br/>
      </w:r>
      <w:r>
        <w:rPr>
          <w:sz w:val="28"/>
          <w:szCs w:val="28"/>
        </w:rPr>
        <w:t xml:space="preserve">2.1 </w:t>
      </w:r>
      <w:r w:rsidR="002171C3">
        <w:rPr>
          <w:sz w:val="28"/>
          <w:szCs w:val="28"/>
        </w:rPr>
        <w:t xml:space="preserve">Next, the lower edge of the </w:t>
      </w:r>
      <w:proofErr w:type="spellStart"/>
      <w:r w:rsidR="002171C3">
        <w:rPr>
          <w:sz w:val="28"/>
          <w:szCs w:val="28"/>
        </w:rPr>
        <w:t>Brunton</w:t>
      </w:r>
      <w:proofErr w:type="spellEnd"/>
      <w:r w:rsidR="002171C3">
        <w:rPr>
          <w:sz w:val="28"/>
          <w:szCs w:val="28"/>
        </w:rPr>
        <w:t xml:space="preserve"> Compass is set upon the surface, such that the entire edge is flush with the surface.</w:t>
      </w:r>
    </w:p>
    <w:p w:rsidR="00ED12CA" w:rsidRPr="00ED12CA" w:rsidRDefault="002277E7" w:rsidP="00ED12CA">
      <w:pPr>
        <w:rPr>
          <w:sz w:val="28"/>
          <w:szCs w:val="28"/>
        </w:rPr>
      </w:pPr>
      <w:r>
        <w:rPr>
          <w:sz w:val="28"/>
          <w:szCs w:val="28"/>
        </w:rPr>
        <w:t>3</w:t>
      </w:r>
      <w:r w:rsidR="00ED12CA" w:rsidRPr="00ED12CA">
        <w:rPr>
          <w:sz w:val="28"/>
          <w:szCs w:val="28"/>
        </w:rPr>
        <w:t xml:space="preserve">) </w:t>
      </w:r>
      <w:r>
        <w:rPr>
          <w:b/>
          <w:sz w:val="28"/>
          <w:szCs w:val="28"/>
        </w:rPr>
        <w:t>Center the “Bull’s Eye Bubble”</w:t>
      </w:r>
      <w:r>
        <w:rPr>
          <w:sz w:val="28"/>
          <w:szCs w:val="28"/>
        </w:rPr>
        <w:br/>
        <w:t xml:space="preserve">3.1 </w:t>
      </w:r>
      <w:proofErr w:type="gramStart"/>
      <w:r w:rsidR="002171C3">
        <w:rPr>
          <w:sz w:val="28"/>
          <w:szCs w:val="28"/>
        </w:rPr>
        <w:t>Without</w:t>
      </w:r>
      <w:proofErr w:type="gramEnd"/>
      <w:r w:rsidR="002171C3">
        <w:rPr>
          <w:sz w:val="28"/>
          <w:szCs w:val="28"/>
        </w:rPr>
        <w:t xml:space="preserve"> taking any part of this edge off the surface (critical, and the most common mistake amongst students!)</w:t>
      </w:r>
      <w:r w:rsidR="00ED12CA" w:rsidRPr="00ED12CA">
        <w:rPr>
          <w:sz w:val="28"/>
          <w:szCs w:val="28"/>
        </w:rPr>
        <w:t xml:space="preserve"> the </w:t>
      </w:r>
      <w:proofErr w:type="spellStart"/>
      <w:r w:rsidR="00ED12CA" w:rsidRPr="00ED12CA">
        <w:rPr>
          <w:sz w:val="28"/>
          <w:szCs w:val="28"/>
        </w:rPr>
        <w:t>Brunton</w:t>
      </w:r>
      <w:proofErr w:type="spellEnd"/>
      <w:r w:rsidR="00ED12CA" w:rsidRPr="00ED12CA">
        <w:rPr>
          <w:sz w:val="28"/>
          <w:szCs w:val="28"/>
        </w:rPr>
        <w:t xml:space="preserve"> Compass </w:t>
      </w:r>
      <w:r w:rsidR="002171C3">
        <w:rPr>
          <w:sz w:val="28"/>
          <w:szCs w:val="28"/>
        </w:rPr>
        <w:t>is rotated until the “bull’s eye bubble” is centered.</w:t>
      </w:r>
    </w:p>
    <w:p w:rsidR="002171C3" w:rsidRDefault="002277E7" w:rsidP="00ED12CA">
      <w:pPr>
        <w:rPr>
          <w:sz w:val="28"/>
          <w:szCs w:val="28"/>
        </w:rPr>
      </w:pPr>
      <w:r>
        <w:rPr>
          <w:sz w:val="28"/>
          <w:szCs w:val="28"/>
        </w:rPr>
        <w:t>4</w:t>
      </w:r>
      <w:r w:rsidR="00ED12CA" w:rsidRPr="00ED12CA">
        <w:rPr>
          <w:sz w:val="28"/>
          <w:szCs w:val="28"/>
        </w:rPr>
        <w:t xml:space="preserve">) </w:t>
      </w:r>
      <w:r w:rsidR="002171C3">
        <w:rPr>
          <w:sz w:val="28"/>
          <w:szCs w:val="28"/>
        </w:rPr>
        <w:t xml:space="preserve"> </w:t>
      </w:r>
      <w:r>
        <w:rPr>
          <w:b/>
          <w:sz w:val="28"/>
          <w:szCs w:val="28"/>
        </w:rPr>
        <w:t xml:space="preserve">Read the </w:t>
      </w:r>
      <w:proofErr w:type="spellStart"/>
      <w:r>
        <w:rPr>
          <w:b/>
          <w:sz w:val="28"/>
          <w:szCs w:val="28"/>
        </w:rPr>
        <w:t>Azimith</w:t>
      </w:r>
      <w:proofErr w:type="spellEnd"/>
      <w:r>
        <w:rPr>
          <w:b/>
          <w:sz w:val="28"/>
          <w:szCs w:val="28"/>
        </w:rPr>
        <w:t xml:space="preserve"> Orientation, or Measur</w:t>
      </w:r>
      <w:r w:rsidR="00D53D31">
        <w:rPr>
          <w:b/>
          <w:sz w:val="28"/>
          <w:szCs w:val="28"/>
        </w:rPr>
        <w:t>e</w:t>
      </w:r>
      <w:r w:rsidR="00CE6B1F">
        <w:rPr>
          <w:b/>
          <w:sz w:val="28"/>
          <w:szCs w:val="28"/>
        </w:rPr>
        <w:t xml:space="preserve"> Strike</w:t>
      </w:r>
      <w:r>
        <w:rPr>
          <w:sz w:val="28"/>
          <w:szCs w:val="28"/>
        </w:rPr>
        <w:br/>
        <w:t xml:space="preserve">4.1 </w:t>
      </w:r>
      <w:r w:rsidR="0050684F">
        <w:rPr>
          <w:sz w:val="28"/>
          <w:szCs w:val="28"/>
        </w:rPr>
        <w:t xml:space="preserve">By centering the bull’s eye bubble, the </w:t>
      </w:r>
      <w:proofErr w:type="spellStart"/>
      <w:r w:rsidR="0050684F">
        <w:rPr>
          <w:sz w:val="28"/>
          <w:szCs w:val="28"/>
        </w:rPr>
        <w:t>Brunton</w:t>
      </w:r>
      <w:proofErr w:type="spellEnd"/>
      <w:r w:rsidR="0050684F">
        <w:rPr>
          <w:sz w:val="28"/>
          <w:szCs w:val="28"/>
        </w:rPr>
        <w:t xml:space="preserve"> Compass becomes aligned in the</w:t>
      </w:r>
      <w:r w:rsidR="002171C3">
        <w:rPr>
          <w:sz w:val="28"/>
          <w:szCs w:val="28"/>
        </w:rPr>
        <w:t xml:space="preserve"> horizontal plane, and </w:t>
      </w:r>
      <w:r w:rsidR="0050684F">
        <w:rPr>
          <w:sz w:val="28"/>
          <w:szCs w:val="28"/>
        </w:rPr>
        <w:t xml:space="preserve">this </w:t>
      </w:r>
      <w:r w:rsidR="002171C3">
        <w:rPr>
          <w:sz w:val="28"/>
          <w:szCs w:val="28"/>
        </w:rPr>
        <w:t xml:space="preserve">allows for reading the </w:t>
      </w:r>
      <w:proofErr w:type="spellStart"/>
      <w:r w:rsidR="002171C3">
        <w:rPr>
          <w:sz w:val="28"/>
          <w:szCs w:val="28"/>
        </w:rPr>
        <w:t>azimith</w:t>
      </w:r>
      <w:proofErr w:type="spellEnd"/>
      <w:r w:rsidR="002171C3">
        <w:rPr>
          <w:sz w:val="28"/>
          <w:szCs w:val="28"/>
        </w:rPr>
        <w:t xml:space="preserve"> orientation of the line formed by the intersection of the </w:t>
      </w:r>
      <w:r w:rsidR="0050684F">
        <w:rPr>
          <w:sz w:val="28"/>
          <w:szCs w:val="28"/>
        </w:rPr>
        <w:t>rock surface and the horizontal—i.e. the definition of “strike”</w:t>
      </w:r>
      <w:r w:rsidR="002171C3">
        <w:rPr>
          <w:sz w:val="28"/>
          <w:szCs w:val="28"/>
        </w:rPr>
        <w:t>.</w:t>
      </w:r>
    </w:p>
    <w:p w:rsidR="00ED12CA" w:rsidRPr="00ED12CA" w:rsidRDefault="00ED12CA" w:rsidP="00ED12CA">
      <w:pPr>
        <w:rPr>
          <w:sz w:val="28"/>
          <w:szCs w:val="28"/>
        </w:rPr>
      </w:pPr>
      <w:r w:rsidRPr="00ED12CA">
        <w:rPr>
          <w:sz w:val="28"/>
          <w:szCs w:val="28"/>
        </w:rPr>
        <w:t xml:space="preserve">Note:  By convention </w:t>
      </w:r>
      <w:r w:rsidR="002171C3">
        <w:rPr>
          <w:sz w:val="28"/>
          <w:szCs w:val="28"/>
        </w:rPr>
        <w:t>strike is measured in</w:t>
      </w:r>
      <w:r w:rsidRPr="00ED12CA">
        <w:rPr>
          <w:sz w:val="28"/>
          <w:szCs w:val="28"/>
        </w:rPr>
        <w:t xml:space="preserve"> the northern quadrant.   For example a direction of S30degE (30 degrees to the east of due south) would be reported as N30W.</w:t>
      </w:r>
    </w:p>
    <w:p w:rsidR="002277E7" w:rsidRPr="002277E7" w:rsidRDefault="002277E7" w:rsidP="00ED12CA">
      <w:pPr>
        <w:rPr>
          <w:b/>
          <w:sz w:val="28"/>
          <w:szCs w:val="28"/>
        </w:rPr>
      </w:pPr>
      <w:r>
        <w:rPr>
          <w:sz w:val="28"/>
          <w:szCs w:val="28"/>
        </w:rPr>
        <w:t>5</w:t>
      </w:r>
      <w:r w:rsidR="00ED12CA" w:rsidRPr="00ED12CA">
        <w:rPr>
          <w:sz w:val="28"/>
          <w:szCs w:val="28"/>
        </w:rPr>
        <w:t xml:space="preserve">) </w:t>
      </w:r>
      <w:r>
        <w:rPr>
          <w:b/>
          <w:sz w:val="28"/>
          <w:szCs w:val="28"/>
        </w:rPr>
        <w:t>Measur</w:t>
      </w:r>
      <w:r w:rsidR="00D53D31">
        <w:rPr>
          <w:b/>
          <w:sz w:val="28"/>
          <w:szCs w:val="28"/>
        </w:rPr>
        <w:t>e</w:t>
      </w:r>
      <w:r w:rsidR="00CE6B1F">
        <w:rPr>
          <w:b/>
          <w:sz w:val="28"/>
          <w:szCs w:val="28"/>
        </w:rPr>
        <w:t xml:space="preserve"> Dip</w:t>
      </w:r>
    </w:p>
    <w:p w:rsidR="00ED12CA" w:rsidRPr="00ED12CA" w:rsidRDefault="0050684F" w:rsidP="00ED12CA">
      <w:pPr>
        <w:rPr>
          <w:sz w:val="28"/>
          <w:szCs w:val="28"/>
        </w:rPr>
      </w:pPr>
      <w:r>
        <w:rPr>
          <w:sz w:val="28"/>
          <w:szCs w:val="28"/>
        </w:rPr>
        <w:lastRenderedPageBreak/>
        <w:t>The final step is to measure dip</w:t>
      </w:r>
      <w:r w:rsidR="002277E7">
        <w:rPr>
          <w:sz w:val="28"/>
          <w:szCs w:val="28"/>
        </w:rPr>
        <w:t>.</w:t>
      </w:r>
      <w:r w:rsidR="00ED12CA" w:rsidRPr="00ED12CA">
        <w:rPr>
          <w:sz w:val="28"/>
          <w:szCs w:val="28"/>
        </w:rPr>
        <w:t xml:space="preserve"> </w:t>
      </w:r>
      <w:r w:rsidR="002277E7">
        <w:rPr>
          <w:sz w:val="28"/>
          <w:szCs w:val="28"/>
        </w:rPr>
        <w:t>T</w:t>
      </w:r>
      <w:r>
        <w:rPr>
          <w:sz w:val="28"/>
          <w:szCs w:val="28"/>
        </w:rPr>
        <w:t>his is measured</w:t>
      </w:r>
      <w:r w:rsidR="00ED12CA" w:rsidRPr="00ED12CA">
        <w:rPr>
          <w:sz w:val="28"/>
          <w:szCs w:val="28"/>
        </w:rPr>
        <w:t xml:space="preserve"> perpendicular</w:t>
      </w:r>
      <w:r w:rsidR="00D53D31">
        <w:rPr>
          <w:sz w:val="28"/>
          <w:szCs w:val="28"/>
        </w:rPr>
        <w:t>ly</w:t>
      </w:r>
      <w:r w:rsidR="00ED12CA" w:rsidRPr="00ED12CA">
        <w:rPr>
          <w:sz w:val="28"/>
          <w:szCs w:val="28"/>
        </w:rPr>
        <w:t xml:space="preserve"> to the strike direction </w:t>
      </w:r>
      <w:r>
        <w:rPr>
          <w:sz w:val="28"/>
          <w:szCs w:val="28"/>
        </w:rPr>
        <w:t xml:space="preserve">and is defined as </w:t>
      </w:r>
      <w:r w:rsidR="00ED12CA" w:rsidRPr="00ED12CA">
        <w:rPr>
          <w:sz w:val="28"/>
          <w:szCs w:val="28"/>
        </w:rPr>
        <w:t xml:space="preserve">the </w:t>
      </w:r>
      <w:r>
        <w:rPr>
          <w:sz w:val="28"/>
          <w:szCs w:val="28"/>
        </w:rPr>
        <w:t xml:space="preserve">angular </w:t>
      </w:r>
      <w:r w:rsidR="00ED12CA" w:rsidRPr="00ED12CA">
        <w:rPr>
          <w:sz w:val="28"/>
          <w:szCs w:val="28"/>
        </w:rPr>
        <w:t>deviation</w:t>
      </w:r>
      <w:r>
        <w:rPr>
          <w:sz w:val="28"/>
          <w:szCs w:val="28"/>
        </w:rPr>
        <w:t xml:space="preserve"> of the surface from horizontal</w:t>
      </w:r>
      <w:r w:rsidR="00ED12CA" w:rsidRPr="00ED12CA">
        <w:rPr>
          <w:sz w:val="28"/>
          <w:szCs w:val="28"/>
        </w:rPr>
        <w:t xml:space="preserve">.   For example, a </w:t>
      </w:r>
      <w:r>
        <w:rPr>
          <w:sz w:val="28"/>
          <w:szCs w:val="28"/>
        </w:rPr>
        <w:t xml:space="preserve">nearly </w:t>
      </w:r>
      <w:r w:rsidR="00ED12CA" w:rsidRPr="00ED12CA">
        <w:rPr>
          <w:sz w:val="28"/>
          <w:szCs w:val="28"/>
        </w:rPr>
        <w:t xml:space="preserve">vertically oriented rock layer </w:t>
      </w:r>
      <w:r>
        <w:rPr>
          <w:sz w:val="28"/>
          <w:szCs w:val="28"/>
        </w:rPr>
        <w:t>might have a dip magnitude of</w:t>
      </w:r>
      <w:r w:rsidR="00ED12CA" w:rsidRPr="00ED12CA">
        <w:rPr>
          <w:sz w:val="28"/>
          <w:szCs w:val="28"/>
        </w:rPr>
        <w:t xml:space="preserve"> 85SE, indicating that the surface is dipping 85 degrees from the horizontal, in a southeasterly direction.</w:t>
      </w:r>
    </w:p>
    <w:p w:rsidR="00163A77" w:rsidRDefault="00ED12CA" w:rsidP="00ED12CA">
      <w:pPr>
        <w:rPr>
          <w:sz w:val="28"/>
          <w:szCs w:val="28"/>
        </w:rPr>
      </w:pPr>
      <w:r>
        <w:rPr>
          <w:sz w:val="28"/>
          <w:szCs w:val="28"/>
        </w:rPr>
        <w:t>Note:</w:t>
      </w:r>
      <w:r w:rsidRPr="00ED12CA">
        <w:rPr>
          <w:sz w:val="28"/>
          <w:szCs w:val="28"/>
        </w:rPr>
        <w:t xml:space="preserve">  Dip direction is given in a general sense (NE, SE, SW, </w:t>
      </w:r>
      <w:proofErr w:type="gramStart"/>
      <w:r w:rsidRPr="00ED12CA">
        <w:rPr>
          <w:sz w:val="28"/>
          <w:szCs w:val="28"/>
        </w:rPr>
        <w:t>NW</w:t>
      </w:r>
      <w:proofErr w:type="gramEnd"/>
      <w:r w:rsidRPr="00ED12CA">
        <w:rPr>
          <w:sz w:val="28"/>
          <w:szCs w:val="28"/>
        </w:rPr>
        <w:t>) because its exact direction is always 90degrees from strike.</w:t>
      </w:r>
    </w:p>
    <w:p w:rsidR="00ED12CA" w:rsidRPr="00ED12CA" w:rsidRDefault="00ED12CA" w:rsidP="00ED12CA">
      <w:pPr>
        <w:rPr>
          <w:sz w:val="28"/>
          <w:szCs w:val="28"/>
        </w:rPr>
      </w:pPr>
    </w:p>
    <w:p w:rsidR="00163A77" w:rsidRDefault="00ED12CA" w:rsidP="00ED12CA">
      <w:pPr>
        <w:rPr>
          <w:b/>
          <w:sz w:val="28"/>
          <w:szCs w:val="28"/>
        </w:rPr>
      </w:pPr>
      <w:r>
        <w:rPr>
          <w:b/>
          <w:sz w:val="28"/>
          <w:szCs w:val="28"/>
        </w:rPr>
        <w:t>RESULTS</w:t>
      </w:r>
    </w:p>
    <w:p w:rsidR="000B48C9" w:rsidRPr="00ED12CA" w:rsidRDefault="000B48C9" w:rsidP="000B48C9">
      <w:pPr>
        <w:rPr>
          <w:sz w:val="28"/>
          <w:szCs w:val="28"/>
        </w:rPr>
      </w:pPr>
      <w:r>
        <w:rPr>
          <w:sz w:val="28"/>
          <w:szCs w:val="28"/>
        </w:rPr>
        <w:t xml:space="preserve">Firstly, it’s important to recognize that a </w:t>
      </w:r>
      <w:r w:rsidRPr="00ED12CA">
        <w:rPr>
          <w:sz w:val="28"/>
          <w:szCs w:val="28"/>
        </w:rPr>
        <w:t xml:space="preserve">set of strike and dip data for a non-dipping rock layer </w:t>
      </w:r>
      <w:r w:rsidR="00CD6380">
        <w:rPr>
          <w:sz w:val="28"/>
          <w:szCs w:val="28"/>
        </w:rPr>
        <w:t>has</w:t>
      </w:r>
      <w:r w:rsidRPr="00ED12CA">
        <w:rPr>
          <w:sz w:val="28"/>
          <w:szCs w:val="28"/>
        </w:rPr>
        <w:t xml:space="preserve"> a range of values.  The </w:t>
      </w:r>
      <w:r w:rsidRPr="00ED12CA">
        <w:rPr>
          <w:i/>
          <w:sz w:val="28"/>
          <w:szCs w:val="28"/>
        </w:rPr>
        <w:t>precision</w:t>
      </w:r>
      <w:r w:rsidRPr="00ED12CA">
        <w:rPr>
          <w:sz w:val="28"/>
          <w:szCs w:val="28"/>
        </w:rPr>
        <w:t xml:space="preserve"> of </w:t>
      </w:r>
      <w:r w:rsidR="00E03CD8">
        <w:rPr>
          <w:sz w:val="28"/>
          <w:szCs w:val="28"/>
        </w:rPr>
        <w:t xml:space="preserve">a </w:t>
      </w:r>
      <w:r w:rsidRPr="00ED12CA">
        <w:rPr>
          <w:sz w:val="28"/>
          <w:szCs w:val="28"/>
        </w:rPr>
        <w:t>single measurement is, of cours</w:t>
      </w:r>
      <w:r w:rsidR="00054AA8">
        <w:rPr>
          <w:sz w:val="28"/>
          <w:szCs w:val="28"/>
        </w:rPr>
        <w:t>e, linked to mechanical compass-</w:t>
      </w:r>
      <w:r w:rsidRPr="00ED12CA">
        <w:rPr>
          <w:sz w:val="28"/>
          <w:szCs w:val="28"/>
        </w:rPr>
        <w:t xml:space="preserve">errors and the experience of the compass-user.  The </w:t>
      </w:r>
      <w:r w:rsidRPr="00ED12CA">
        <w:rPr>
          <w:i/>
          <w:sz w:val="28"/>
          <w:szCs w:val="28"/>
        </w:rPr>
        <w:t>accuracy</w:t>
      </w:r>
      <w:r w:rsidRPr="00ED12CA">
        <w:rPr>
          <w:sz w:val="28"/>
          <w:szCs w:val="28"/>
        </w:rPr>
        <w:t xml:space="preserve"> of the final analysis is dependent on the uniformity of the natural surface (many nominally “flat-lying” rock layers have some degree of inherent surface undulations) and the number of total measurements taken.</w:t>
      </w:r>
    </w:p>
    <w:p w:rsidR="000B48C9" w:rsidRDefault="00ED12CA" w:rsidP="00ED12CA">
      <w:pPr>
        <w:rPr>
          <w:sz w:val="28"/>
          <w:szCs w:val="28"/>
        </w:rPr>
      </w:pPr>
      <w:r>
        <w:rPr>
          <w:b/>
          <w:sz w:val="28"/>
          <w:szCs w:val="28"/>
        </w:rPr>
        <w:br/>
      </w:r>
      <w:r w:rsidR="000B48C9">
        <w:rPr>
          <w:sz w:val="28"/>
          <w:szCs w:val="28"/>
        </w:rPr>
        <w:t>Secondly, strike and d</w:t>
      </w:r>
      <w:r w:rsidR="00163A77">
        <w:rPr>
          <w:sz w:val="28"/>
          <w:szCs w:val="28"/>
        </w:rPr>
        <w:t xml:space="preserve">ip data </w:t>
      </w:r>
      <w:r w:rsidR="000B48C9">
        <w:rPr>
          <w:sz w:val="28"/>
          <w:szCs w:val="28"/>
        </w:rPr>
        <w:t>are initially recorded in field notebooks, and then transferred to tabulated form, and ultimately onto geologic maps.  All geologic maps show the boundaries between rock units, and the strike and dip data (bar and stick symbol</w:t>
      </w:r>
      <w:r w:rsidR="00E03CD8">
        <w:rPr>
          <w:sz w:val="28"/>
          <w:szCs w:val="28"/>
        </w:rPr>
        <w:t>s</w:t>
      </w:r>
      <w:r w:rsidR="000B48C9">
        <w:rPr>
          <w:sz w:val="28"/>
          <w:szCs w:val="28"/>
        </w:rPr>
        <w:t>) provides the three-dimensional component, describing the spatial orientation of each rock unit.</w:t>
      </w:r>
    </w:p>
    <w:p w:rsidR="00ED12CA" w:rsidRDefault="00163A77" w:rsidP="00ED12CA">
      <w:pPr>
        <w:rPr>
          <w:b/>
          <w:sz w:val="28"/>
          <w:szCs w:val="28"/>
        </w:rPr>
      </w:pPr>
      <w:r>
        <w:rPr>
          <w:sz w:val="28"/>
          <w:szCs w:val="28"/>
        </w:rPr>
        <w:t>Strike and dip of bedding, the most common kind of rock orientation data, is shown at a specific location with symbols like the ones below.</w:t>
      </w:r>
    </w:p>
    <w:p w:rsidR="000B48C9" w:rsidRDefault="00025D38" w:rsidP="00ED12CA">
      <w:pPr>
        <w:rPr>
          <w:b/>
          <w:sz w:val="28"/>
          <w:szCs w:val="28"/>
        </w:rPr>
      </w:pPr>
      <w:r>
        <w:rPr>
          <w:rFonts w:ascii="Cambria" w:eastAsia="Times New Roman" w:hAnsi="Cambria" w:cs="Times New Roman"/>
          <w:noProof/>
          <w:sz w:val="24"/>
          <w:szCs w:val="24"/>
        </w:rPr>
        <w:lastRenderedPageBreak/>
        <w:drawing>
          <wp:inline distT="0" distB="0" distL="0" distR="0">
            <wp:extent cx="3193260" cy="2089150"/>
            <wp:effectExtent l="25400" t="0" r="7140" b="0"/>
            <wp:docPr id="7" name="Picture 7" descr="eologic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ologic Map"/>
                    <pic:cNvPicPr>
                      <a:picLocks noChangeAspect="1" noChangeArrowheads="1"/>
                    </pic:cNvPicPr>
                  </pic:nvPicPr>
                  <pic:blipFill>
                    <a:blip r:embed="rId8"/>
                    <a:srcRect/>
                    <a:stretch>
                      <a:fillRect/>
                    </a:stretch>
                  </pic:blipFill>
                  <pic:spPr bwMode="auto">
                    <a:xfrm>
                      <a:off x="0" y="0"/>
                      <a:ext cx="3193260" cy="2089150"/>
                    </a:xfrm>
                    <a:prstGeom prst="rect">
                      <a:avLst/>
                    </a:prstGeom>
                    <a:noFill/>
                    <a:ln w="9525">
                      <a:noFill/>
                      <a:miter lim="800000"/>
                      <a:headEnd/>
                      <a:tailEnd/>
                    </a:ln>
                  </pic:spPr>
                </pic:pic>
              </a:graphicData>
            </a:graphic>
          </wp:inline>
        </w:drawing>
      </w:r>
    </w:p>
    <w:p w:rsidR="000B48C9" w:rsidRDefault="00A42EFD" w:rsidP="00ED12CA">
      <w:pPr>
        <w:rPr>
          <w:b/>
          <w:sz w:val="28"/>
          <w:szCs w:val="28"/>
        </w:rPr>
      </w:pPr>
      <w:r>
        <w:rPr>
          <w:b/>
          <w:sz w:val="28"/>
          <w:szCs w:val="28"/>
        </w:rPr>
        <w:t>Fig 3</w:t>
      </w:r>
      <w:r w:rsidR="008F47DE">
        <w:rPr>
          <w:b/>
          <w:sz w:val="28"/>
          <w:szCs w:val="28"/>
        </w:rPr>
        <w:t>: Strike and Dip of Bedding on a Map</w:t>
      </w:r>
      <w:r w:rsidR="008F47DE">
        <w:rPr>
          <w:b/>
          <w:sz w:val="28"/>
          <w:szCs w:val="28"/>
        </w:rPr>
        <w:br/>
      </w:r>
      <w:r w:rsidR="008F47DE" w:rsidRPr="008F47DE">
        <w:rPr>
          <w:b/>
        </w:rPr>
        <w:t xml:space="preserve">Strike and dip of bedding, the most common kind of rock orientation data, is shown at a specific location with symbols like the ones </w:t>
      </w:r>
      <w:r w:rsidR="008F47DE">
        <w:rPr>
          <w:b/>
        </w:rPr>
        <w:t xml:space="preserve">in the map. </w:t>
      </w:r>
      <w:r w:rsidR="00B16D43">
        <w:rPr>
          <w:b/>
        </w:rPr>
        <w:br/>
        <w:t>Used Courtesy of the Virginia Department of Mines, Minerals, and Energy</w:t>
      </w:r>
    </w:p>
    <w:p w:rsidR="008F47DE" w:rsidRDefault="008F47DE" w:rsidP="00ED12CA">
      <w:pPr>
        <w:rPr>
          <w:b/>
          <w:sz w:val="28"/>
          <w:szCs w:val="28"/>
        </w:rPr>
      </w:pPr>
    </w:p>
    <w:p w:rsidR="000B48C9" w:rsidRDefault="000B48C9" w:rsidP="00163A77">
      <w:pPr>
        <w:rPr>
          <w:sz w:val="28"/>
          <w:szCs w:val="28"/>
        </w:rPr>
      </w:pPr>
      <w:r>
        <w:rPr>
          <w:sz w:val="28"/>
          <w:szCs w:val="28"/>
        </w:rPr>
        <w:t xml:space="preserve">Besides strike and dip of bedding, there are many other sorts of planar and/or </w:t>
      </w:r>
      <w:r w:rsidR="00CE6B1F">
        <w:rPr>
          <w:sz w:val="28"/>
          <w:szCs w:val="28"/>
        </w:rPr>
        <w:t>linear rock features that have strike and dip</w:t>
      </w:r>
      <w:r>
        <w:rPr>
          <w:sz w:val="28"/>
          <w:szCs w:val="28"/>
        </w:rPr>
        <w:t xml:space="preserve"> and some of these are shown below. </w:t>
      </w:r>
    </w:p>
    <w:p w:rsidR="00163A77" w:rsidRDefault="00163A77" w:rsidP="00163A77">
      <w:pPr>
        <w:rPr>
          <w:b/>
          <w:sz w:val="28"/>
          <w:szCs w:val="28"/>
        </w:rPr>
      </w:pPr>
      <w:r w:rsidRPr="00163A77">
        <w:rPr>
          <w:noProof/>
          <w:szCs w:val="28"/>
        </w:rPr>
        <w:drawing>
          <wp:inline distT="0" distB="0" distL="0" distR="0">
            <wp:extent cx="2768600" cy="2040467"/>
            <wp:effectExtent l="2540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49537" t="53204"/>
                    <a:stretch>
                      <a:fillRect/>
                    </a:stretch>
                  </pic:blipFill>
                  <pic:spPr bwMode="auto">
                    <a:xfrm>
                      <a:off x="0" y="0"/>
                      <a:ext cx="2768600" cy="2040467"/>
                    </a:xfrm>
                    <a:prstGeom prst="rect">
                      <a:avLst/>
                    </a:prstGeom>
                    <a:noFill/>
                    <a:ln w="9525">
                      <a:noFill/>
                      <a:miter lim="800000"/>
                      <a:headEnd/>
                      <a:tailEnd/>
                    </a:ln>
                  </pic:spPr>
                </pic:pic>
              </a:graphicData>
            </a:graphic>
          </wp:inline>
        </w:drawing>
      </w:r>
    </w:p>
    <w:p w:rsidR="00163A77" w:rsidRDefault="008F47DE" w:rsidP="008F47DE">
      <w:pPr>
        <w:rPr>
          <w:b/>
          <w:sz w:val="28"/>
          <w:szCs w:val="28"/>
        </w:rPr>
      </w:pPr>
      <w:r>
        <w:rPr>
          <w:b/>
          <w:sz w:val="28"/>
          <w:szCs w:val="28"/>
        </w:rPr>
        <w:t>Fig 4: Strike and Dip Map Key</w:t>
      </w:r>
      <w:r>
        <w:rPr>
          <w:b/>
          <w:sz w:val="28"/>
          <w:szCs w:val="28"/>
        </w:rPr>
        <w:br/>
      </w:r>
      <w:r w:rsidR="00CE6B1F">
        <w:rPr>
          <w:b/>
        </w:rPr>
        <w:t xml:space="preserve">Map key for planar and/or linear rock features demonstrating strike and dip. </w:t>
      </w:r>
      <w:r w:rsidR="00A14431">
        <w:rPr>
          <w:b/>
        </w:rPr>
        <w:br/>
      </w:r>
      <w:r w:rsidR="00A14431">
        <w:t xml:space="preserve">Credit: U.S. Geological Survey </w:t>
      </w:r>
      <w:r w:rsidR="00A14431">
        <w:br/>
        <w:t>Department of the Interior/USGS</w:t>
      </w:r>
      <w:r w:rsidR="00A14431">
        <w:br/>
        <w:t>U.S. Geological Survey</w:t>
      </w:r>
    </w:p>
    <w:p w:rsidR="00025D38" w:rsidRDefault="00025D38" w:rsidP="00ED12CA">
      <w:pPr>
        <w:rPr>
          <w:b/>
          <w:sz w:val="28"/>
          <w:szCs w:val="28"/>
        </w:rPr>
      </w:pPr>
    </w:p>
    <w:p w:rsidR="00ED12CA" w:rsidRPr="000B48C9" w:rsidRDefault="00ED12CA" w:rsidP="000B48C9">
      <w:pPr>
        <w:spacing w:after="0"/>
      </w:pPr>
      <w:r>
        <w:rPr>
          <w:b/>
          <w:sz w:val="28"/>
          <w:szCs w:val="28"/>
        </w:rPr>
        <w:lastRenderedPageBreak/>
        <w:t>APPLICATION</w:t>
      </w:r>
    </w:p>
    <w:p w:rsidR="005B1379" w:rsidRDefault="000B48C9">
      <w:pPr>
        <w:rPr>
          <w:sz w:val="28"/>
          <w:szCs w:val="28"/>
        </w:rPr>
      </w:pPr>
      <w:r>
        <w:rPr>
          <w:sz w:val="28"/>
          <w:szCs w:val="28"/>
        </w:rPr>
        <w:t>Geolog</w:t>
      </w:r>
      <w:r w:rsidR="009A4262">
        <w:rPr>
          <w:sz w:val="28"/>
          <w:szCs w:val="28"/>
        </w:rPr>
        <w:t>ists strive</w:t>
      </w:r>
      <w:r>
        <w:rPr>
          <w:sz w:val="28"/>
          <w:szCs w:val="28"/>
        </w:rPr>
        <w:t xml:space="preserve"> to understand the earth in four-dimensions.  </w:t>
      </w:r>
      <w:r w:rsidR="009A4262">
        <w:rPr>
          <w:sz w:val="28"/>
          <w:szCs w:val="28"/>
        </w:rPr>
        <w:t>The</w:t>
      </w:r>
      <w:r>
        <w:rPr>
          <w:sz w:val="28"/>
          <w:szCs w:val="28"/>
        </w:rPr>
        <w:t xml:space="preserve"> goal is to </w:t>
      </w:r>
      <w:r w:rsidR="009A4262">
        <w:rPr>
          <w:sz w:val="28"/>
          <w:szCs w:val="28"/>
        </w:rPr>
        <w:t>interpret</w:t>
      </w:r>
      <w:r>
        <w:rPr>
          <w:sz w:val="28"/>
          <w:szCs w:val="28"/>
        </w:rPr>
        <w:t xml:space="preserve"> the structure of rocks on the surface</w:t>
      </w:r>
      <w:r w:rsidR="009A4262">
        <w:rPr>
          <w:sz w:val="28"/>
          <w:szCs w:val="28"/>
        </w:rPr>
        <w:t>,</w:t>
      </w:r>
      <w:r>
        <w:rPr>
          <w:sz w:val="28"/>
          <w:szCs w:val="28"/>
        </w:rPr>
        <w:t xml:space="preserve"> </w:t>
      </w:r>
      <w:r w:rsidR="009A4262">
        <w:rPr>
          <w:sz w:val="28"/>
          <w:szCs w:val="28"/>
        </w:rPr>
        <w:t xml:space="preserve">in the subsurface, </w:t>
      </w:r>
      <w:r>
        <w:rPr>
          <w:sz w:val="28"/>
          <w:szCs w:val="28"/>
        </w:rPr>
        <w:t>and through time.</w:t>
      </w:r>
      <w:r w:rsidR="002277E7">
        <w:rPr>
          <w:sz w:val="28"/>
          <w:szCs w:val="28"/>
        </w:rPr>
        <w:t xml:space="preserve">  Strike and dip information</w:t>
      </w:r>
      <w:r w:rsidR="005B1379">
        <w:rPr>
          <w:sz w:val="28"/>
          <w:szCs w:val="28"/>
        </w:rPr>
        <w:t xml:space="preserve"> generated by the </w:t>
      </w:r>
      <w:proofErr w:type="spellStart"/>
      <w:r w:rsidR="005B1379">
        <w:rPr>
          <w:sz w:val="28"/>
          <w:szCs w:val="28"/>
        </w:rPr>
        <w:t>Brunton</w:t>
      </w:r>
      <w:proofErr w:type="spellEnd"/>
      <w:r w:rsidR="005B1379">
        <w:rPr>
          <w:sz w:val="28"/>
          <w:szCs w:val="28"/>
        </w:rPr>
        <w:t xml:space="preserve"> Compass is the starting point with which geologists make geologic maps, and then those maps </w:t>
      </w:r>
      <w:r w:rsidR="009A4262">
        <w:rPr>
          <w:sz w:val="28"/>
          <w:szCs w:val="28"/>
        </w:rPr>
        <w:t>can be used</w:t>
      </w:r>
      <w:r w:rsidR="005B1379">
        <w:rPr>
          <w:sz w:val="28"/>
          <w:szCs w:val="28"/>
        </w:rPr>
        <w:t xml:space="preserve">  to make cross sectional diagrams, showing the structures in the subsurface.</w:t>
      </w:r>
    </w:p>
    <w:p w:rsidR="005B1379" w:rsidRDefault="005B1379">
      <w:pPr>
        <w:rPr>
          <w:sz w:val="28"/>
          <w:szCs w:val="28"/>
        </w:rPr>
      </w:pPr>
      <w:r>
        <w:rPr>
          <w:noProof/>
        </w:rPr>
        <w:drawing>
          <wp:inline distT="0" distB="0" distL="0" distR="0">
            <wp:extent cx="5486400" cy="1608667"/>
            <wp:effectExtent l="25400" t="0" r="0" b="0"/>
            <wp:docPr id="8" name="Picture 8" descr="ros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ss Section"/>
                    <pic:cNvPicPr>
                      <a:picLocks noChangeAspect="1" noChangeArrowheads="1"/>
                    </pic:cNvPicPr>
                  </pic:nvPicPr>
                  <pic:blipFill>
                    <a:blip r:embed="rId10"/>
                    <a:srcRect t="73088"/>
                    <a:stretch>
                      <a:fillRect/>
                    </a:stretch>
                  </pic:blipFill>
                  <pic:spPr bwMode="auto">
                    <a:xfrm>
                      <a:off x="0" y="0"/>
                      <a:ext cx="5486400" cy="1608667"/>
                    </a:xfrm>
                    <a:prstGeom prst="rect">
                      <a:avLst/>
                    </a:prstGeom>
                    <a:noFill/>
                    <a:ln w="9525">
                      <a:noFill/>
                      <a:miter lim="800000"/>
                      <a:headEnd/>
                      <a:tailEnd/>
                    </a:ln>
                  </pic:spPr>
                </pic:pic>
              </a:graphicData>
            </a:graphic>
          </wp:inline>
        </w:drawing>
      </w:r>
    </w:p>
    <w:p w:rsidR="005B1379" w:rsidRDefault="00CE6B1F" w:rsidP="00CE6B1F">
      <w:pPr>
        <w:rPr>
          <w:sz w:val="28"/>
          <w:szCs w:val="28"/>
        </w:rPr>
      </w:pPr>
      <w:r>
        <w:rPr>
          <w:b/>
          <w:sz w:val="28"/>
          <w:szCs w:val="28"/>
        </w:rPr>
        <w:t>FIG 5</w:t>
      </w:r>
      <w:r w:rsidRPr="00CE6B1F">
        <w:rPr>
          <w:b/>
          <w:sz w:val="28"/>
          <w:szCs w:val="28"/>
        </w:rPr>
        <w:t>: Geologic Cross Section</w:t>
      </w:r>
      <w:r>
        <w:rPr>
          <w:sz w:val="28"/>
          <w:szCs w:val="28"/>
        </w:rPr>
        <w:br/>
      </w:r>
      <w:r w:rsidRPr="00CE6B1F">
        <w:rPr>
          <w:b/>
        </w:rPr>
        <w:t>Geologic cross sections are representations of underground geology. The line (D-D’) on the map is the line along which the cross section was drawn. Anticlines, synclines, and faults can be seen in cross sections.</w:t>
      </w:r>
      <w:r>
        <w:rPr>
          <w:sz w:val="28"/>
          <w:szCs w:val="28"/>
        </w:rPr>
        <w:t xml:space="preserve"> </w:t>
      </w:r>
      <w:r w:rsidR="00B16D43">
        <w:rPr>
          <w:sz w:val="28"/>
          <w:szCs w:val="28"/>
        </w:rPr>
        <w:br/>
      </w:r>
      <w:r w:rsidR="00B16D43">
        <w:rPr>
          <w:b/>
        </w:rPr>
        <w:t>Used Courtesy of the Virginia Department of Mines, Minerals, and Energy</w:t>
      </w:r>
      <w:bookmarkStart w:id="0" w:name="_GoBack"/>
      <w:bookmarkEnd w:id="0"/>
    </w:p>
    <w:p w:rsidR="005B1379" w:rsidRDefault="005B1379">
      <w:pPr>
        <w:rPr>
          <w:sz w:val="28"/>
          <w:szCs w:val="28"/>
        </w:rPr>
      </w:pPr>
    </w:p>
    <w:p w:rsidR="005B1379" w:rsidRDefault="005B1379">
      <w:pPr>
        <w:rPr>
          <w:sz w:val="28"/>
          <w:szCs w:val="28"/>
        </w:rPr>
      </w:pPr>
      <w:r>
        <w:rPr>
          <w:sz w:val="28"/>
          <w:szCs w:val="28"/>
        </w:rPr>
        <w:t xml:space="preserve">Understanding rock structures in </w:t>
      </w:r>
      <w:r w:rsidR="000A7B7C">
        <w:rPr>
          <w:sz w:val="28"/>
          <w:szCs w:val="28"/>
        </w:rPr>
        <w:t xml:space="preserve">the </w:t>
      </w:r>
      <w:r>
        <w:rPr>
          <w:sz w:val="28"/>
          <w:szCs w:val="28"/>
        </w:rPr>
        <w:t xml:space="preserve">three spatial dimensions and </w:t>
      </w:r>
      <w:r w:rsidR="000A7B7C">
        <w:rPr>
          <w:sz w:val="28"/>
          <w:szCs w:val="28"/>
        </w:rPr>
        <w:t xml:space="preserve">also </w:t>
      </w:r>
      <w:r w:rsidR="002277E7">
        <w:rPr>
          <w:sz w:val="28"/>
          <w:szCs w:val="28"/>
        </w:rPr>
        <w:t>through time</w:t>
      </w:r>
      <w:r>
        <w:rPr>
          <w:sz w:val="28"/>
          <w:szCs w:val="28"/>
        </w:rPr>
        <w:t xml:space="preserve"> </w:t>
      </w:r>
      <w:r w:rsidR="009A4262">
        <w:rPr>
          <w:sz w:val="28"/>
          <w:szCs w:val="28"/>
        </w:rPr>
        <w:t xml:space="preserve">provides a window </w:t>
      </w:r>
      <w:r w:rsidR="000A7B7C">
        <w:rPr>
          <w:sz w:val="28"/>
          <w:szCs w:val="28"/>
        </w:rPr>
        <w:t xml:space="preserve">on the </w:t>
      </w:r>
      <w:r w:rsidR="009A4262">
        <w:rPr>
          <w:sz w:val="28"/>
          <w:szCs w:val="28"/>
        </w:rPr>
        <w:t>physical evolution</w:t>
      </w:r>
      <w:r w:rsidR="000A7B7C">
        <w:rPr>
          <w:sz w:val="28"/>
          <w:szCs w:val="28"/>
        </w:rPr>
        <w:t xml:space="preserve"> of our planet.  </w:t>
      </w:r>
      <w:r w:rsidR="002277E7">
        <w:rPr>
          <w:sz w:val="28"/>
          <w:szCs w:val="28"/>
        </w:rPr>
        <w:t>I</w:t>
      </w:r>
      <w:r w:rsidR="000A7B7C">
        <w:rPr>
          <w:sz w:val="28"/>
          <w:szCs w:val="28"/>
        </w:rPr>
        <w:t>n addition, this kind of knowledge is central to many industrial and economic applications.  One example is the identification of rock up-warps, where layers have been bent in domes or fold structures called anticlines—</w:t>
      </w:r>
      <w:r w:rsidR="00054AA8">
        <w:rPr>
          <w:sz w:val="28"/>
          <w:szCs w:val="28"/>
        </w:rPr>
        <w:t xml:space="preserve"> and it is at the apex of these structures that</w:t>
      </w:r>
      <w:r w:rsidR="000A7B7C">
        <w:rPr>
          <w:sz w:val="28"/>
          <w:szCs w:val="28"/>
        </w:rPr>
        <w:t xml:space="preserve"> oil and gas often collect.</w:t>
      </w:r>
    </w:p>
    <w:p w:rsidR="000A7B7C" w:rsidRDefault="000A7B7C">
      <w:pPr>
        <w:rPr>
          <w:sz w:val="28"/>
          <w:szCs w:val="28"/>
        </w:rPr>
      </w:pPr>
    </w:p>
    <w:p w:rsidR="00773172" w:rsidRDefault="00773172">
      <w:pPr>
        <w:rPr>
          <w:i/>
        </w:rPr>
      </w:pPr>
    </w:p>
    <w:p w:rsidR="008F47DE" w:rsidRPr="005E4BFB" w:rsidRDefault="008F47DE" w:rsidP="008F47DE">
      <w:pPr>
        <w:spacing w:after="0"/>
        <w:rPr>
          <w:rFonts w:cs="Times New Roman"/>
          <w:b/>
          <w:sz w:val="28"/>
          <w:szCs w:val="28"/>
        </w:rPr>
      </w:pPr>
      <w:r w:rsidRPr="005E4BFB">
        <w:rPr>
          <w:rFonts w:cs="Times New Roman"/>
          <w:b/>
          <w:sz w:val="28"/>
          <w:szCs w:val="28"/>
        </w:rPr>
        <w:t>Figures and legends.</w:t>
      </w:r>
    </w:p>
    <w:p w:rsidR="008F47DE" w:rsidRPr="005E4BFB" w:rsidRDefault="008F47DE" w:rsidP="008F47DE">
      <w:pPr>
        <w:spacing w:after="0"/>
        <w:rPr>
          <w:rFonts w:cs="Times New Roman"/>
        </w:rPr>
      </w:pPr>
    </w:p>
    <w:p w:rsidR="008F47DE" w:rsidRPr="005E4BFB" w:rsidRDefault="008F47DE" w:rsidP="008F47DE">
      <w:pPr>
        <w:spacing w:after="0"/>
        <w:rPr>
          <w:rFonts w:cs="Times New Roman"/>
        </w:rPr>
      </w:pPr>
      <w:r w:rsidRPr="005E4BFB">
        <w:rPr>
          <w:rFonts w:cs="Times New Roman"/>
          <w:b/>
        </w:rPr>
        <w:t>Figure 1.</w:t>
      </w:r>
      <w:r w:rsidRPr="005E4BFB">
        <w:rPr>
          <w:rFonts w:cs="Times New Roman"/>
        </w:rPr>
        <w:t xml:space="preserve"> </w:t>
      </w:r>
      <w:proofErr w:type="spellStart"/>
      <w:r>
        <w:rPr>
          <w:rFonts w:cs="Times New Roman"/>
          <w:b/>
        </w:rPr>
        <w:t>Brunton</w:t>
      </w:r>
      <w:proofErr w:type="spellEnd"/>
      <w:r>
        <w:rPr>
          <w:rFonts w:cs="Times New Roman"/>
          <w:b/>
        </w:rPr>
        <w:t xml:space="preserve"> Compass</w:t>
      </w:r>
      <w:r w:rsidRPr="005E4BFB">
        <w:rPr>
          <w:rFonts w:cs="Times New Roman"/>
        </w:rPr>
        <w:t xml:space="preserve">. </w:t>
      </w:r>
    </w:p>
    <w:p w:rsidR="008F47DE" w:rsidRPr="008F47DE" w:rsidRDefault="008F47DE" w:rsidP="008F47DE">
      <w:pPr>
        <w:rPr>
          <w:sz w:val="20"/>
          <w:szCs w:val="28"/>
        </w:rPr>
      </w:pPr>
      <w:r w:rsidRPr="008F47DE">
        <w:rPr>
          <w:sz w:val="20"/>
          <w:szCs w:val="28"/>
        </w:rPr>
        <w:lastRenderedPageBreak/>
        <w:t>“</w:t>
      </w:r>
      <w:proofErr w:type="spellStart"/>
      <w:r w:rsidRPr="008F47DE">
        <w:rPr>
          <w:sz w:val="20"/>
          <w:szCs w:val="28"/>
        </w:rPr>
        <w:t>Brunton</w:t>
      </w:r>
      <w:proofErr w:type="spellEnd"/>
      <w:r w:rsidRPr="008F47DE">
        <w:rPr>
          <w:sz w:val="20"/>
          <w:szCs w:val="28"/>
        </w:rPr>
        <w:t xml:space="preserve"> Pocket Transit” Made by </w:t>
      </w:r>
      <w:proofErr w:type="spellStart"/>
      <w:r w:rsidRPr="008F47DE">
        <w:rPr>
          <w:sz w:val="20"/>
          <w:szCs w:val="28"/>
        </w:rPr>
        <w:t>Brunton</w:t>
      </w:r>
      <w:proofErr w:type="spellEnd"/>
      <w:r w:rsidRPr="008F47DE">
        <w:rPr>
          <w:sz w:val="20"/>
          <w:szCs w:val="28"/>
        </w:rPr>
        <w:t xml:space="preserve"> </w:t>
      </w:r>
      <w:proofErr w:type="spellStart"/>
      <w:r w:rsidRPr="008F47DE">
        <w:rPr>
          <w:sz w:val="20"/>
          <w:szCs w:val="28"/>
        </w:rPr>
        <w:t>Inc</w:t>
      </w:r>
      <w:proofErr w:type="spellEnd"/>
      <w:r w:rsidRPr="008F47DE">
        <w:rPr>
          <w:sz w:val="20"/>
          <w:szCs w:val="28"/>
        </w:rPr>
        <w:t>, Riverton, Wyoming.  Used to measure orientation of rock surfaces.</w:t>
      </w:r>
      <w:r>
        <w:rPr>
          <w:sz w:val="20"/>
          <w:szCs w:val="28"/>
        </w:rPr>
        <w:br/>
      </w:r>
      <w:r w:rsidRPr="00CE6B1F">
        <w:rPr>
          <w:i/>
          <w:sz w:val="20"/>
          <w:szCs w:val="28"/>
        </w:rPr>
        <w:t>Editorial note: Placeholder. We’ll shoot a photo of a compass when filming.</w:t>
      </w:r>
      <w:r>
        <w:rPr>
          <w:sz w:val="20"/>
          <w:szCs w:val="28"/>
        </w:rPr>
        <w:t xml:space="preserve"> </w:t>
      </w:r>
    </w:p>
    <w:p w:rsidR="008F47DE" w:rsidRPr="005E4BFB" w:rsidRDefault="008F47DE" w:rsidP="008F47DE">
      <w:pPr>
        <w:spacing w:after="0"/>
        <w:rPr>
          <w:rFonts w:cs="Times New Roman"/>
          <w:b/>
        </w:rPr>
      </w:pPr>
    </w:p>
    <w:p w:rsidR="008F47DE" w:rsidRPr="008F47DE" w:rsidRDefault="008F47DE" w:rsidP="008F47DE">
      <w:pPr>
        <w:rPr>
          <w:b/>
        </w:rPr>
      </w:pPr>
      <w:r w:rsidRPr="005E4BFB">
        <w:rPr>
          <w:rFonts w:cs="Times New Roman"/>
          <w:b/>
        </w:rPr>
        <w:t>Figure 2</w:t>
      </w:r>
      <w:r w:rsidRPr="005E4BFB">
        <w:rPr>
          <w:rFonts w:cs="Times New Roman"/>
        </w:rPr>
        <w:t xml:space="preserve">. </w:t>
      </w:r>
      <w:r w:rsidRPr="008F47DE">
        <w:rPr>
          <w:b/>
        </w:rPr>
        <w:t xml:space="preserve">The Flatirons </w:t>
      </w:r>
      <w:r w:rsidRPr="008F47DE">
        <w:rPr>
          <w:b/>
        </w:rPr>
        <w:br/>
      </w:r>
      <w:r w:rsidRPr="008F47DE">
        <w:t xml:space="preserve">Example of tilted layers of Late Paleozoic sedimentary rocks, located near Boulder, </w:t>
      </w:r>
      <w:proofErr w:type="gramStart"/>
      <w:r w:rsidRPr="008F47DE">
        <w:t>CO  (</w:t>
      </w:r>
      <w:proofErr w:type="gramEnd"/>
      <w:r w:rsidRPr="008F47DE">
        <w:t>image provided by Alan Lester)</w:t>
      </w:r>
    </w:p>
    <w:p w:rsidR="008F47DE" w:rsidRPr="005E4BFB" w:rsidRDefault="008F47DE" w:rsidP="008F47DE">
      <w:pPr>
        <w:spacing w:after="0"/>
        <w:rPr>
          <w:rFonts w:cs="Times New Roman"/>
        </w:rPr>
      </w:pPr>
    </w:p>
    <w:p w:rsidR="008F47DE" w:rsidRPr="008F47DE" w:rsidRDefault="008F47DE" w:rsidP="008F47DE">
      <w:pPr>
        <w:rPr>
          <w:sz w:val="28"/>
          <w:szCs w:val="28"/>
        </w:rPr>
      </w:pPr>
      <w:r w:rsidRPr="005E4BFB">
        <w:rPr>
          <w:rFonts w:cs="Times New Roman"/>
          <w:b/>
        </w:rPr>
        <w:t xml:space="preserve">Figure 3. </w:t>
      </w:r>
      <w:r w:rsidRPr="008F47DE">
        <w:rPr>
          <w:b/>
        </w:rPr>
        <w:t>Strike and Dip of Bedding on a Map</w:t>
      </w:r>
      <w:r>
        <w:rPr>
          <w:b/>
          <w:sz w:val="28"/>
          <w:szCs w:val="28"/>
        </w:rPr>
        <w:br/>
      </w:r>
      <w:r w:rsidRPr="008F47DE">
        <w:t>Strike and dip of bedding, the most common kind of rock orientation data, is shown at a specific location with symbols like the ones below.</w:t>
      </w:r>
    </w:p>
    <w:p w:rsidR="008F47DE" w:rsidRPr="005E4BFB" w:rsidRDefault="008F47DE" w:rsidP="008F47DE">
      <w:pPr>
        <w:spacing w:before="100" w:beforeAutospacing="1" w:after="100" w:afterAutospacing="1"/>
        <w:rPr>
          <w:rFonts w:cs="Times New Roman"/>
          <w:b/>
        </w:rPr>
      </w:pPr>
      <w:r w:rsidRPr="005E4BFB">
        <w:rPr>
          <w:rFonts w:cs="Times New Roman"/>
          <w:b/>
        </w:rPr>
        <w:t xml:space="preserve">Figure 4. </w:t>
      </w:r>
      <w:r w:rsidR="00CE6B1F" w:rsidRPr="00CE6B1F">
        <w:rPr>
          <w:b/>
        </w:rPr>
        <w:t>Strike and Dip Map Key</w:t>
      </w:r>
      <w:r w:rsidR="00CE6B1F">
        <w:rPr>
          <w:b/>
          <w:sz w:val="28"/>
          <w:szCs w:val="28"/>
        </w:rPr>
        <w:br/>
      </w:r>
      <w:r w:rsidR="00CE6B1F" w:rsidRPr="00CE6B1F">
        <w:t>Map key for planar and/or rock features demonstrating strike and dip.</w:t>
      </w:r>
    </w:p>
    <w:p w:rsidR="008F47DE" w:rsidRDefault="008F47DE" w:rsidP="00CE6B1F">
      <w:pPr>
        <w:rPr>
          <w:sz w:val="28"/>
          <w:szCs w:val="28"/>
        </w:rPr>
      </w:pPr>
      <w:r w:rsidRPr="005E4BFB">
        <w:rPr>
          <w:rFonts w:cs="Times New Roman"/>
          <w:b/>
        </w:rPr>
        <w:t>Figure 5.</w:t>
      </w:r>
      <w:r w:rsidR="00CE6B1F" w:rsidRPr="00CE6B1F">
        <w:rPr>
          <w:b/>
          <w:sz w:val="28"/>
          <w:szCs w:val="28"/>
        </w:rPr>
        <w:t xml:space="preserve"> </w:t>
      </w:r>
      <w:r w:rsidR="00CE6B1F" w:rsidRPr="00CE6B1F">
        <w:rPr>
          <w:b/>
        </w:rPr>
        <w:t>Geologic Cross Section</w:t>
      </w:r>
      <w:r w:rsidR="00CE6B1F">
        <w:rPr>
          <w:sz w:val="28"/>
          <w:szCs w:val="28"/>
        </w:rPr>
        <w:br/>
      </w:r>
      <w:r w:rsidR="00CE6B1F" w:rsidRPr="00CE6B1F">
        <w:t>Geologic cross sections are representations of underground geology. The line (D-D’) on the map is the line along which the cross section was drawn. Anticlines, synclines, and faults can be seen in cross sections.</w:t>
      </w:r>
      <w:r w:rsidR="00CE6B1F">
        <w:rPr>
          <w:sz w:val="28"/>
          <w:szCs w:val="28"/>
        </w:rPr>
        <w:t xml:space="preserve"> </w:t>
      </w:r>
    </w:p>
    <w:p w:rsidR="00CE6B1F" w:rsidRPr="00CE6B1F" w:rsidRDefault="00CE6B1F" w:rsidP="00CE6B1F">
      <w:pPr>
        <w:rPr>
          <w:sz w:val="28"/>
          <w:szCs w:val="28"/>
        </w:rPr>
      </w:pPr>
    </w:p>
    <w:sectPr w:rsidR="00CE6B1F" w:rsidRPr="00CE6B1F" w:rsidSect="0077317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gree">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ED12CA"/>
    <w:rsid w:val="00025D38"/>
    <w:rsid w:val="00054AA8"/>
    <w:rsid w:val="000A7B7C"/>
    <w:rsid w:val="000B48C9"/>
    <w:rsid w:val="001346C4"/>
    <w:rsid w:val="00163A77"/>
    <w:rsid w:val="00185760"/>
    <w:rsid w:val="002171C3"/>
    <w:rsid w:val="002277E7"/>
    <w:rsid w:val="00255A20"/>
    <w:rsid w:val="003655EB"/>
    <w:rsid w:val="00384625"/>
    <w:rsid w:val="00414894"/>
    <w:rsid w:val="0041561A"/>
    <w:rsid w:val="00470AF8"/>
    <w:rsid w:val="0050684F"/>
    <w:rsid w:val="00587B5D"/>
    <w:rsid w:val="005A3803"/>
    <w:rsid w:val="005B1379"/>
    <w:rsid w:val="00606DA5"/>
    <w:rsid w:val="006C381B"/>
    <w:rsid w:val="00725537"/>
    <w:rsid w:val="00773172"/>
    <w:rsid w:val="007A7DFE"/>
    <w:rsid w:val="007E2A2B"/>
    <w:rsid w:val="008F47DE"/>
    <w:rsid w:val="009443D7"/>
    <w:rsid w:val="009A4262"/>
    <w:rsid w:val="009F012A"/>
    <w:rsid w:val="00A14431"/>
    <w:rsid w:val="00A42EFD"/>
    <w:rsid w:val="00B16D43"/>
    <w:rsid w:val="00B24B10"/>
    <w:rsid w:val="00BB5009"/>
    <w:rsid w:val="00CD6380"/>
    <w:rsid w:val="00CE6B1F"/>
    <w:rsid w:val="00D53D31"/>
    <w:rsid w:val="00DB2753"/>
    <w:rsid w:val="00E03CD8"/>
    <w:rsid w:val="00ED12CA"/>
    <w:rsid w:val="00EE2EAB"/>
    <w:rsid w:val="00FD7682"/>
    <w:rsid w:val="00FE46D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D8680-1AC8-4EBA-86C3-C067AEE4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2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6C4"/>
    <w:rPr>
      <w:sz w:val="16"/>
      <w:szCs w:val="16"/>
    </w:rPr>
  </w:style>
  <w:style w:type="paragraph" w:styleId="CommentText">
    <w:name w:val="annotation text"/>
    <w:basedOn w:val="Normal"/>
    <w:link w:val="CommentTextChar"/>
    <w:uiPriority w:val="99"/>
    <w:semiHidden/>
    <w:unhideWhenUsed/>
    <w:rsid w:val="001346C4"/>
    <w:pPr>
      <w:spacing w:line="240" w:lineRule="auto"/>
    </w:pPr>
    <w:rPr>
      <w:sz w:val="20"/>
      <w:szCs w:val="20"/>
    </w:rPr>
  </w:style>
  <w:style w:type="character" w:customStyle="1" w:styleId="CommentTextChar">
    <w:name w:val="Comment Text Char"/>
    <w:basedOn w:val="DefaultParagraphFont"/>
    <w:link w:val="CommentText"/>
    <w:uiPriority w:val="99"/>
    <w:semiHidden/>
    <w:rsid w:val="001346C4"/>
    <w:rPr>
      <w:sz w:val="20"/>
      <w:szCs w:val="20"/>
    </w:rPr>
  </w:style>
  <w:style w:type="paragraph" w:styleId="CommentSubject">
    <w:name w:val="annotation subject"/>
    <w:basedOn w:val="CommentText"/>
    <w:next w:val="CommentText"/>
    <w:link w:val="CommentSubjectChar"/>
    <w:uiPriority w:val="99"/>
    <w:semiHidden/>
    <w:unhideWhenUsed/>
    <w:rsid w:val="001346C4"/>
    <w:rPr>
      <w:b/>
      <w:bCs/>
    </w:rPr>
  </w:style>
  <w:style w:type="character" w:customStyle="1" w:styleId="CommentSubjectChar">
    <w:name w:val="Comment Subject Char"/>
    <w:basedOn w:val="CommentTextChar"/>
    <w:link w:val="CommentSubject"/>
    <w:uiPriority w:val="99"/>
    <w:semiHidden/>
    <w:rsid w:val="001346C4"/>
    <w:rPr>
      <w:b/>
      <w:bCs/>
      <w:sz w:val="20"/>
      <w:szCs w:val="20"/>
    </w:rPr>
  </w:style>
  <w:style w:type="paragraph" w:styleId="BalloonText">
    <w:name w:val="Balloon Text"/>
    <w:basedOn w:val="Normal"/>
    <w:link w:val="BalloonTextChar"/>
    <w:uiPriority w:val="99"/>
    <w:semiHidden/>
    <w:unhideWhenUsed/>
    <w:rsid w:val="00134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C4"/>
    <w:rPr>
      <w:rFonts w:ascii="Segoe UI" w:hAnsi="Segoe UI" w:cs="Segoe UI"/>
      <w:sz w:val="18"/>
      <w:szCs w:val="18"/>
    </w:rPr>
  </w:style>
  <w:style w:type="character" w:styleId="Hyperlink">
    <w:name w:val="Hyperlink"/>
    <w:basedOn w:val="DefaultParagraphFont"/>
    <w:rsid w:val="00025D38"/>
    <w:rPr>
      <w:color w:val="0000FF" w:themeColor="hyperlink"/>
      <w:u w:val="single"/>
    </w:rPr>
  </w:style>
  <w:style w:type="character" w:styleId="FollowedHyperlink">
    <w:name w:val="FollowedHyperlink"/>
    <w:basedOn w:val="DefaultParagraphFont"/>
    <w:rsid w:val="00163A77"/>
    <w:rPr>
      <w:color w:val="800080" w:themeColor="followedHyperlink"/>
      <w:u w:val="single"/>
    </w:rPr>
  </w:style>
  <w:style w:type="character" w:styleId="Emphasis">
    <w:name w:val="Emphasis"/>
    <w:basedOn w:val="DefaultParagraphFont"/>
    <w:uiPriority w:val="20"/>
    <w:qFormat/>
    <w:rsid w:val="008F47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278306">
      <w:bodyDiv w:val="1"/>
      <w:marLeft w:val="0"/>
      <w:marRight w:val="0"/>
      <w:marTop w:val="0"/>
      <w:marBottom w:val="0"/>
      <w:divBdr>
        <w:top w:val="none" w:sz="0" w:space="0" w:color="auto"/>
        <w:left w:val="none" w:sz="0" w:space="0" w:color="auto"/>
        <w:bottom w:val="none" w:sz="0" w:space="0" w:color="auto"/>
        <w:right w:val="none" w:sz="0" w:space="0" w:color="auto"/>
      </w:divBdr>
      <w:divsChild>
        <w:div w:id="19911345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en.wikipedia.org/wiki/File:Brunton.JPG"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Dennis McGonagle</cp:lastModifiedBy>
  <cp:revision>8</cp:revision>
  <dcterms:created xsi:type="dcterms:W3CDTF">2014-10-10T16:04:00Z</dcterms:created>
  <dcterms:modified xsi:type="dcterms:W3CDTF">2014-10-15T17:25:00Z</dcterms:modified>
</cp:coreProperties>
</file>