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F41" w:rsidRPr="00FE3A46" w:rsidRDefault="00B63F41" w:rsidP="00B63F41">
      <w:pPr>
        <w:shd w:val="clear" w:color="auto" w:fill="FFFFFF"/>
        <w:rPr>
          <w:rFonts w:eastAsia="Times New Roman"/>
          <w:color w:val="222222"/>
          <w:sz w:val="19"/>
          <w:szCs w:val="19"/>
        </w:rPr>
      </w:pPr>
      <w:r w:rsidRPr="00FE3A46">
        <w:rPr>
          <w:rFonts w:eastAsia="Times New Roman"/>
          <w:color w:val="222222"/>
          <w:sz w:val="20"/>
          <w:szCs w:val="20"/>
        </w:rPr>
        <w:t>10053 (All script changes):</w:t>
      </w:r>
    </w:p>
    <w:p w:rsidR="00B63F41" w:rsidRPr="00FE3A46" w:rsidRDefault="00B63F41" w:rsidP="00B63F41">
      <w:pPr>
        <w:shd w:val="clear" w:color="auto" w:fill="FFFFFF"/>
        <w:rPr>
          <w:rFonts w:eastAsia="Times New Roman"/>
          <w:color w:val="222222"/>
          <w:sz w:val="19"/>
          <w:szCs w:val="19"/>
        </w:rPr>
      </w:pPr>
    </w:p>
    <w:p w:rsidR="00B63F41" w:rsidRPr="00FE3A46" w:rsidRDefault="00B63F41" w:rsidP="00B63F41">
      <w:pPr>
        <w:shd w:val="clear" w:color="auto" w:fill="FFFFFF"/>
        <w:rPr>
          <w:rFonts w:eastAsia="Times New Roman"/>
          <w:color w:val="222222"/>
          <w:sz w:val="19"/>
          <w:szCs w:val="19"/>
        </w:rPr>
      </w:pPr>
      <w:proofErr w:type="gramStart"/>
      <w:r w:rsidRPr="00FE3A46">
        <w:rPr>
          <w:rFonts w:eastAsia="Times New Roman"/>
          <w:color w:val="222222"/>
          <w:sz w:val="20"/>
          <w:szCs w:val="20"/>
        </w:rPr>
        <w:t>2.5 </w:t>
      </w:r>
      <w:r w:rsidRPr="00FE3A46">
        <w:rPr>
          <w:rFonts w:eastAsia="Times New Roman"/>
          <w:color w:val="222222"/>
          <w:sz w:val="19"/>
          <w:szCs w:val="19"/>
        </w:rPr>
        <w:t> </w:t>
      </w:r>
      <w:r w:rsidRPr="00FE3A46">
        <w:rPr>
          <w:rFonts w:eastAsia="Times New Roman"/>
          <w:b/>
          <w:bCs/>
          <w:color w:val="222222"/>
          <w:sz w:val="20"/>
          <w:szCs w:val="20"/>
        </w:rPr>
        <w:t>Now</w:t>
      </w:r>
      <w:proofErr w:type="gramEnd"/>
      <w:r w:rsidRPr="00FE3A46">
        <w:rPr>
          <w:rFonts w:eastAsia="Times New Roman"/>
          <w:b/>
          <w:bCs/>
          <w:color w:val="222222"/>
          <w:sz w:val="20"/>
          <w:szCs w:val="20"/>
        </w:rPr>
        <w:t xml:space="preserve"> that you understand the principles behind the contact slide assay technique, lets take a look at the process in the laboratory.</w:t>
      </w:r>
      <w:r w:rsidRPr="00FE3A46">
        <w:rPr>
          <w:rFonts w:eastAsia="Times New Roman"/>
          <w:color w:val="222222"/>
          <w:sz w:val="19"/>
          <w:szCs w:val="19"/>
        </w:rPr>
        <w:t> </w:t>
      </w:r>
    </w:p>
    <w:p w:rsidR="00B63F41" w:rsidRPr="00FE3A46" w:rsidRDefault="00B63F41" w:rsidP="00B63F41">
      <w:pPr>
        <w:shd w:val="clear" w:color="auto" w:fill="FFFFFF"/>
        <w:rPr>
          <w:rFonts w:eastAsia="Times New Roman"/>
          <w:color w:val="222222"/>
          <w:sz w:val="19"/>
          <w:szCs w:val="19"/>
        </w:rPr>
      </w:pPr>
    </w:p>
    <w:p w:rsidR="00B63F41" w:rsidRPr="00FE3A46" w:rsidRDefault="00B63F41" w:rsidP="00B63F41">
      <w:pPr>
        <w:shd w:val="clear" w:color="auto" w:fill="FFFFFF"/>
        <w:rPr>
          <w:rFonts w:eastAsia="Times New Roman"/>
          <w:color w:val="222222"/>
          <w:sz w:val="19"/>
          <w:szCs w:val="19"/>
        </w:rPr>
      </w:pPr>
      <w:r w:rsidRPr="00FE3A46">
        <w:rPr>
          <w:rFonts w:eastAsia="Times New Roman"/>
          <w:color w:val="222222"/>
          <w:sz w:val="19"/>
          <w:szCs w:val="19"/>
        </w:rPr>
        <w:t>3.3 </w:t>
      </w:r>
      <w:r w:rsidRPr="00FE3A46">
        <w:rPr>
          <w:rFonts w:eastAsia="Times New Roman"/>
          <w:color w:val="222222"/>
          <w:sz w:val="20"/>
          <w:szCs w:val="20"/>
        </w:rPr>
        <w:t>Calculate the water content in the soil, using the technique shown in this </w:t>
      </w:r>
      <w:r w:rsidRPr="00FE3A46">
        <w:rPr>
          <w:rFonts w:eastAsia="Times New Roman"/>
          <w:b/>
          <w:bCs/>
          <w:color w:val="222222"/>
          <w:sz w:val="20"/>
          <w:szCs w:val="20"/>
        </w:rPr>
        <w:t>collection’s Determination of Moisture Content in Soil</w:t>
      </w:r>
      <w:r w:rsidRPr="00FE3A46">
        <w:rPr>
          <w:rFonts w:eastAsia="Times New Roman"/>
          <w:color w:val="222222"/>
          <w:sz w:val="20"/>
          <w:szCs w:val="20"/>
        </w:rPr>
        <w:t> video.</w:t>
      </w:r>
    </w:p>
    <w:p w:rsidR="00B63F41" w:rsidRPr="00FE3A46" w:rsidRDefault="00B63F41" w:rsidP="00B63F41">
      <w:pPr>
        <w:shd w:val="clear" w:color="auto" w:fill="FFFFFF"/>
        <w:rPr>
          <w:rFonts w:eastAsia="Times New Roman"/>
          <w:color w:val="222222"/>
          <w:sz w:val="19"/>
          <w:szCs w:val="19"/>
        </w:rPr>
      </w:pPr>
    </w:p>
    <w:p w:rsidR="00B63F41" w:rsidRPr="00FE3A46" w:rsidRDefault="00B63F41" w:rsidP="00B63F41">
      <w:pPr>
        <w:shd w:val="clear" w:color="auto" w:fill="FFFFFF"/>
        <w:rPr>
          <w:rFonts w:eastAsia="Times New Roman"/>
          <w:color w:val="222222"/>
          <w:sz w:val="19"/>
          <w:szCs w:val="19"/>
        </w:rPr>
      </w:pPr>
      <w:r w:rsidRPr="00FE3A46">
        <w:rPr>
          <w:rFonts w:eastAsia="Times New Roman"/>
          <w:color w:val="222222"/>
          <w:sz w:val="20"/>
          <w:szCs w:val="20"/>
        </w:rPr>
        <w:t>3.5 Based on the previously determined dry weight of the soil, calculate the amount of glucose needed to achieve a final soil glucose concentration of 1 </w:t>
      </w:r>
      <w:r w:rsidRPr="00FE3A46">
        <w:rPr>
          <w:rFonts w:eastAsia="Times New Roman"/>
          <w:b/>
          <w:bCs/>
          <w:color w:val="222222"/>
          <w:sz w:val="20"/>
          <w:szCs w:val="20"/>
        </w:rPr>
        <w:t>percent by mass</w:t>
      </w:r>
      <w:r w:rsidRPr="00FE3A46">
        <w:rPr>
          <w:rFonts w:eastAsia="Times New Roman"/>
          <w:color w:val="222222"/>
          <w:sz w:val="20"/>
          <w:szCs w:val="20"/>
        </w:rPr>
        <w:t>, using the dry weight basis. Weigh this amount of glucose and add it to the treatment container only.</w:t>
      </w:r>
    </w:p>
    <w:p w:rsidR="00B63F41" w:rsidRPr="00FE3A46" w:rsidRDefault="00B63F41" w:rsidP="00B63F41">
      <w:pPr>
        <w:shd w:val="clear" w:color="auto" w:fill="FFFFFF"/>
        <w:rPr>
          <w:rFonts w:eastAsia="Times New Roman"/>
          <w:color w:val="222222"/>
          <w:sz w:val="19"/>
          <w:szCs w:val="19"/>
        </w:rPr>
      </w:pPr>
    </w:p>
    <w:p w:rsidR="00B63F41" w:rsidRPr="00FE3A46" w:rsidRDefault="00B63F41" w:rsidP="00B63F41">
      <w:pPr>
        <w:shd w:val="clear" w:color="auto" w:fill="FFFFFF"/>
        <w:rPr>
          <w:rFonts w:eastAsia="Times New Roman"/>
          <w:color w:val="222222"/>
          <w:sz w:val="19"/>
          <w:szCs w:val="19"/>
        </w:rPr>
      </w:pPr>
      <w:r w:rsidRPr="00FE3A46">
        <w:rPr>
          <w:rFonts w:eastAsia="Times New Roman"/>
          <w:color w:val="222222"/>
          <w:sz w:val="19"/>
          <w:szCs w:val="19"/>
        </w:rPr>
        <w:t>5.4 </w:t>
      </w:r>
      <w:r w:rsidRPr="00FE3A46">
        <w:rPr>
          <w:rFonts w:eastAsia="Times New Roman"/>
          <w:color w:val="222222"/>
          <w:sz w:val="20"/>
          <w:szCs w:val="20"/>
        </w:rPr>
        <w:t>Bacteria are found </w:t>
      </w:r>
      <w:r w:rsidRPr="00FE3A46">
        <w:rPr>
          <w:rFonts w:eastAsia="Times New Roman"/>
          <w:b/>
          <w:bCs/>
          <w:color w:val="222222"/>
          <w:sz w:val="20"/>
          <w:szCs w:val="20"/>
        </w:rPr>
        <w:t>as</w:t>
      </w:r>
      <w:r w:rsidRPr="00FE3A46">
        <w:rPr>
          <w:rFonts w:eastAsia="Times New Roman"/>
          <w:color w:val="222222"/>
          <w:sz w:val="20"/>
          <w:szCs w:val="20"/>
        </w:rPr>
        <w:t xml:space="preserve"> small </w:t>
      </w:r>
      <w:proofErr w:type="spellStart"/>
      <w:r w:rsidRPr="00FE3A46">
        <w:rPr>
          <w:rFonts w:eastAsia="Times New Roman"/>
          <w:color w:val="222222"/>
          <w:sz w:val="20"/>
          <w:szCs w:val="20"/>
        </w:rPr>
        <w:t>cocci</w:t>
      </w:r>
      <w:proofErr w:type="spellEnd"/>
      <w:r w:rsidRPr="00FE3A46">
        <w:rPr>
          <w:rFonts w:eastAsia="Times New Roman"/>
          <w:color w:val="222222"/>
          <w:sz w:val="20"/>
          <w:szCs w:val="20"/>
        </w:rPr>
        <w:t xml:space="preserve"> or rod shapes, typically in clumps, on soil particles or lining fungal hyphae.</w:t>
      </w:r>
      <w:r w:rsidRPr="00FE3A46">
        <w:rPr>
          <w:rFonts w:eastAsia="Times New Roman"/>
          <w:color w:val="222222"/>
          <w:sz w:val="19"/>
          <w:szCs w:val="19"/>
        </w:rPr>
        <w:t> </w:t>
      </w:r>
    </w:p>
    <w:p w:rsidR="00B63F41" w:rsidRPr="00FE3A46" w:rsidRDefault="00B63F41" w:rsidP="00B63F41">
      <w:pPr>
        <w:shd w:val="clear" w:color="auto" w:fill="FFFFFF"/>
        <w:rPr>
          <w:rFonts w:eastAsia="Times New Roman"/>
          <w:color w:val="222222"/>
          <w:sz w:val="19"/>
          <w:szCs w:val="19"/>
        </w:rPr>
      </w:pPr>
    </w:p>
    <w:p w:rsidR="00B63F41" w:rsidRPr="00FE3A46" w:rsidRDefault="00B63F41" w:rsidP="00B63F41">
      <w:pPr>
        <w:shd w:val="clear" w:color="auto" w:fill="FFFFFF"/>
        <w:rPr>
          <w:rFonts w:eastAsia="Times New Roman"/>
          <w:color w:val="222222"/>
          <w:sz w:val="19"/>
          <w:szCs w:val="19"/>
        </w:rPr>
      </w:pPr>
      <w:r w:rsidRPr="00FE3A46">
        <w:rPr>
          <w:rFonts w:eastAsia="Times New Roman"/>
          <w:color w:val="222222"/>
          <w:sz w:val="19"/>
          <w:szCs w:val="19"/>
        </w:rPr>
        <w:t>6.2 </w:t>
      </w:r>
      <w:proofErr w:type="spellStart"/>
      <w:r w:rsidRPr="00FE3A46">
        <w:rPr>
          <w:rFonts w:eastAsia="Times New Roman"/>
          <w:b/>
          <w:bCs/>
          <w:color w:val="222222"/>
          <w:sz w:val="20"/>
          <w:szCs w:val="20"/>
        </w:rPr>
        <w:t>Entomopathogenic</w:t>
      </w:r>
      <w:proofErr w:type="spellEnd"/>
      <w:r w:rsidRPr="00FE3A46">
        <w:rPr>
          <w:rFonts w:eastAsia="Times New Roman"/>
          <w:color w:val="222222"/>
          <w:sz w:val="20"/>
          <w:szCs w:val="20"/>
        </w:rPr>
        <w:t> nematodes are microscopic round worms that parasitize insects.</w:t>
      </w:r>
    </w:p>
    <w:p w:rsidR="001E1FAD" w:rsidRDefault="001E1FAD">
      <w:bookmarkStart w:id="0" w:name="_GoBack"/>
      <w:bookmarkEnd w:id="0"/>
    </w:p>
    <w:sectPr w:rsidR="001E1FAD" w:rsidSect="00490A0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F41"/>
    <w:rsid w:val="001E1FAD"/>
    <w:rsid w:val="001E64BF"/>
    <w:rsid w:val="00490A02"/>
    <w:rsid w:val="00B63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DDA0C5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3F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3F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669</Characters>
  <Application>Microsoft Macintosh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Sheets</dc:creator>
  <cp:keywords/>
  <dc:description/>
  <cp:lastModifiedBy>Tony Sheets</cp:lastModifiedBy>
  <cp:revision>1</cp:revision>
  <dcterms:created xsi:type="dcterms:W3CDTF">2015-10-12T20:46:00Z</dcterms:created>
  <dcterms:modified xsi:type="dcterms:W3CDTF">2015-10-12T20:47:00Z</dcterms:modified>
</cp:coreProperties>
</file>