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4AD3B" w14:textId="2E6C868E" w:rsidR="007420AF" w:rsidRPr="0047219B" w:rsidRDefault="009E5A8C" w:rsidP="005E29EE">
      <w:pPr>
        <w:spacing w:after="0"/>
        <w:rPr>
          <w:rFonts w:ascii="Candara" w:hAnsi="Candara"/>
          <w:b/>
          <w:color w:val="000000" w:themeColor="text1"/>
          <w:sz w:val="28"/>
          <w:szCs w:val="28"/>
        </w:rPr>
      </w:pPr>
      <w:r w:rsidRPr="0047219B">
        <w:rPr>
          <w:rFonts w:ascii="Candara" w:hAnsi="Candara"/>
          <w:b/>
          <w:color w:val="000000" w:themeColor="text1"/>
          <w:sz w:val="28"/>
          <w:szCs w:val="28"/>
        </w:rPr>
        <w:t xml:space="preserve">PI: </w:t>
      </w:r>
      <w:r w:rsidRPr="0047219B">
        <w:rPr>
          <w:rFonts w:ascii="Candara" w:hAnsi="Candara"/>
          <w:color w:val="000000" w:themeColor="text1"/>
          <w:sz w:val="28"/>
          <w:szCs w:val="28"/>
        </w:rPr>
        <w:t xml:space="preserve">Gary </w:t>
      </w:r>
      <w:r w:rsidR="007420AF" w:rsidRPr="0047219B">
        <w:rPr>
          <w:rFonts w:ascii="Candara" w:hAnsi="Candara"/>
          <w:color w:val="000000" w:themeColor="text1"/>
          <w:sz w:val="28"/>
          <w:szCs w:val="28"/>
        </w:rPr>
        <w:t xml:space="preserve">Lewandowski, </w:t>
      </w:r>
      <w:r w:rsidRPr="0047219B">
        <w:rPr>
          <w:rFonts w:ascii="Candara" w:hAnsi="Candara"/>
          <w:color w:val="000000" w:themeColor="text1"/>
          <w:sz w:val="28"/>
          <w:szCs w:val="28"/>
        </w:rPr>
        <w:t xml:space="preserve">David </w:t>
      </w:r>
      <w:proofErr w:type="spellStart"/>
      <w:r w:rsidRPr="0047219B">
        <w:rPr>
          <w:rFonts w:ascii="Candara" w:hAnsi="Candara"/>
          <w:color w:val="000000" w:themeColor="text1"/>
          <w:sz w:val="28"/>
          <w:szCs w:val="28"/>
        </w:rPr>
        <w:t>Strohmetz</w:t>
      </w:r>
      <w:proofErr w:type="spellEnd"/>
      <w:r w:rsidR="007420AF" w:rsidRPr="0047219B">
        <w:rPr>
          <w:rFonts w:ascii="Candara" w:hAnsi="Candara"/>
          <w:color w:val="000000" w:themeColor="text1"/>
          <w:sz w:val="28"/>
          <w:szCs w:val="28"/>
        </w:rPr>
        <w:t xml:space="preserve"> &amp; </w:t>
      </w:r>
      <w:r w:rsidRPr="0047219B">
        <w:rPr>
          <w:rFonts w:ascii="Candara" w:hAnsi="Candara"/>
          <w:color w:val="000000" w:themeColor="text1"/>
          <w:sz w:val="28"/>
          <w:szCs w:val="28"/>
        </w:rPr>
        <w:t xml:space="preserve">Natalie </w:t>
      </w:r>
      <w:proofErr w:type="spellStart"/>
      <w:r w:rsidR="007420AF" w:rsidRPr="0047219B">
        <w:rPr>
          <w:rFonts w:ascii="Candara" w:hAnsi="Candara"/>
          <w:color w:val="000000" w:themeColor="text1"/>
          <w:sz w:val="28"/>
          <w:szCs w:val="28"/>
        </w:rPr>
        <w:t>Ciarocco</w:t>
      </w:r>
      <w:proofErr w:type="spellEnd"/>
    </w:p>
    <w:p w14:paraId="5006851A" w14:textId="77777777" w:rsidR="001E31F3" w:rsidRPr="0047219B" w:rsidRDefault="001E31F3" w:rsidP="005E29EE">
      <w:pPr>
        <w:spacing w:after="0"/>
        <w:rPr>
          <w:rFonts w:ascii="Candara" w:hAnsi="Candara"/>
          <w:b/>
          <w:color w:val="000000" w:themeColor="text1"/>
          <w:sz w:val="28"/>
          <w:szCs w:val="28"/>
        </w:rPr>
      </w:pPr>
    </w:p>
    <w:p w14:paraId="252D1A07" w14:textId="1EFDEB79" w:rsidR="001E31F3" w:rsidRDefault="009E5A8C" w:rsidP="005E29EE">
      <w:pPr>
        <w:spacing w:after="0"/>
        <w:rPr>
          <w:rFonts w:ascii="Candara" w:hAnsi="Candara"/>
          <w:b/>
          <w:color w:val="000000" w:themeColor="text1"/>
          <w:sz w:val="28"/>
          <w:szCs w:val="28"/>
        </w:rPr>
      </w:pPr>
      <w:r w:rsidRPr="0047219B">
        <w:rPr>
          <w:rFonts w:ascii="Candara" w:hAnsi="Candara"/>
          <w:b/>
          <w:color w:val="000000" w:themeColor="text1"/>
          <w:sz w:val="28"/>
          <w:szCs w:val="28"/>
        </w:rPr>
        <w:t>Psychology Education</w:t>
      </w:r>
      <w:r w:rsidR="007420AF" w:rsidRPr="0047219B">
        <w:rPr>
          <w:rFonts w:ascii="Candara" w:hAnsi="Candara"/>
          <w:b/>
          <w:color w:val="000000" w:themeColor="text1"/>
          <w:sz w:val="28"/>
          <w:szCs w:val="28"/>
        </w:rPr>
        <w:t xml:space="preserve"> Title: </w:t>
      </w:r>
    </w:p>
    <w:p w14:paraId="7CE1B6FD" w14:textId="77777777" w:rsidR="00650C97" w:rsidRPr="0047219B" w:rsidRDefault="00650C97" w:rsidP="005E29EE">
      <w:pPr>
        <w:spacing w:after="0"/>
        <w:rPr>
          <w:rFonts w:ascii="Candara" w:hAnsi="Candara"/>
          <w:b/>
          <w:color w:val="000000" w:themeColor="text1"/>
          <w:sz w:val="28"/>
          <w:szCs w:val="28"/>
        </w:rPr>
      </w:pPr>
    </w:p>
    <w:p w14:paraId="489EB7FD" w14:textId="6C334100" w:rsidR="007D7B26" w:rsidRPr="0047219B" w:rsidRDefault="00C73ED3" w:rsidP="005E29EE">
      <w:pPr>
        <w:spacing w:after="0"/>
        <w:rPr>
          <w:rFonts w:ascii="Candara" w:eastAsia="Times New Roman" w:hAnsi="Candara" w:cs="Times New Roman"/>
          <w:color w:val="000000" w:themeColor="text1"/>
        </w:rPr>
      </w:pPr>
      <w:r>
        <w:rPr>
          <w:rFonts w:ascii="Candara" w:eastAsia="MS Mincho" w:hAnsi="Candara" w:cs="Times New Roman"/>
          <w:color w:val="000000" w:themeColor="text1"/>
          <w:sz w:val="28"/>
          <w:szCs w:val="28"/>
        </w:rPr>
        <w:t>Experimentation Using a Confederate</w:t>
      </w:r>
    </w:p>
    <w:p w14:paraId="0244928B" w14:textId="77777777" w:rsidR="00EC4040" w:rsidRPr="0047219B" w:rsidRDefault="00EC4040" w:rsidP="005E29EE">
      <w:pPr>
        <w:spacing w:after="0"/>
        <w:rPr>
          <w:rFonts w:ascii="Candara" w:hAnsi="Candara"/>
          <w:b/>
          <w:color w:val="000000" w:themeColor="text1"/>
          <w:sz w:val="28"/>
          <w:szCs w:val="28"/>
        </w:rPr>
      </w:pPr>
    </w:p>
    <w:p w14:paraId="2EFA386C" w14:textId="440134CC" w:rsidR="00086233" w:rsidRDefault="000856A1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  <w:r w:rsidRPr="0047219B">
        <w:rPr>
          <w:rFonts w:ascii="Candara" w:hAnsi="Candara"/>
          <w:b/>
          <w:color w:val="000000" w:themeColor="text1"/>
          <w:sz w:val="28"/>
          <w:szCs w:val="28"/>
        </w:rPr>
        <w:t xml:space="preserve">Overview: </w:t>
      </w:r>
      <w:r w:rsidR="00D21442" w:rsidRPr="0047219B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When orchestrating an experiment, it is important that the experience elicits the most natural reactions from </w:t>
      </w:r>
      <w:r w:rsidR="00E60BE3">
        <w:rPr>
          <w:rFonts w:ascii="Candara" w:hAnsi="Candara"/>
          <w:color w:val="000000" w:themeColor="text1"/>
          <w:sz w:val="28"/>
          <w:szCs w:val="28"/>
        </w:rPr>
        <w:t xml:space="preserve">the 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participants </w:t>
      </w:r>
      <w:r w:rsidR="00E60BE3">
        <w:rPr>
          <w:rFonts w:ascii="Candara" w:hAnsi="Candara"/>
          <w:color w:val="000000" w:themeColor="text1"/>
          <w:sz w:val="28"/>
          <w:szCs w:val="28"/>
        </w:rPr>
        <w:t xml:space="preserve">as 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possible. Researchers accomplish much of this </w:t>
      </w:r>
      <w:r w:rsidR="00FA5C9A">
        <w:rPr>
          <w:rFonts w:ascii="Candara" w:hAnsi="Candara"/>
          <w:color w:val="000000" w:themeColor="text1"/>
          <w:sz w:val="28"/>
          <w:szCs w:val="28"/>
        </w:rPr>
        <w:t xml:space="preserve">through their creation of </w:t>
      </w:r>
      <w:r w:rsidR="00D67924">
        <w:rPr>
          <w:rFonts w:ascii="Candara" w:hAnsi="Candara"/>
          <w:color w:val="000000" w:themeColor="text1"/>
          <w:sz w:val="28"/>
          <w:szCs w:val="28"/>
        </w:rPr>
        <w:t>the experimental setting</w:t>
      </w:r>
      <w:r w:rsidR="00E60BE3">
        <w:rPr>
          <w:rFonts w:ascii="Candara" w:hAnsi="Candara"/>
          <w:color w:val="000000" w:themeColor="text1"/>
          <w:sz w:val="28"/>
          <w:szCs w:val="28"/>
        </w:rPr>
        <w:t>s</w:t>
      </w:r>
      <w:r w:rsidR="0086011D">
        <w:rPr>
          <w:rFonts w:ascii="Candara" w:hAnsi="Candara"/>
          <w:color w:val="000000" w:themeColor="text1"/>
          <w:sz w:val="28"/>
          <w:szCs w:val="28"/>
        </w:rPr>
        <w:t>.</w:t>
      </w:r>
    </w:p>
    <w:p w14:paraId="26982BEB" w14:textId="77777777" w:rsidR="00086233" w:rsidRDefault="00086233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</w:p>
    <w:p w14:paraId="24BC281C" w14:textId="28B82B2F" w:rsidR="00D67924" w:rsidRDefault="00066B81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Many research projects focus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 on interactions between two </w:t>
      </w:r>
      <w:r w:rsidR="00086233">
        <w:rPr>
          <w:rFonts w:ascii="Candara" w:hAnsi="Candara"/>
          <w:color w:val="000000" w:themeColor="text1"/>
          <w:sz w:val="28"/>
          <w:szCs w:val="28"/>
        </w:rPr>
        <w:t xml:space="preserve">or more 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people.  In </w:t>
      </w:r>
      <w:r w:rsidR="00086233">
        <w:rPr>
          <w:rFonts w:ascii="Candara" w:hAnsi="Candara"/>
          <w:color w:val="000000" w:themeColor="text1"/>
          <w:sz w:val="28"/>
          <w:szCs w:val="28"/>
        </w:rPr>
        <w:t xml:space="preserve">these situations the environment </w:t>
      </w:r>
      <w:r w:rsidR="0014788F">
        <w:rPr>
          <w:rFonts w:ascii="Candara" w:hAnsi="Candara"/>
          <w:color w:val="000000" w:themeColor="text1"/>
          <w:sz w:val="28"/>
          <w:szCs w:val="28"/>
        </w:rPr>
        <w:t xml:space="preserve">or </w:t>
      </w:r>
      <w:r w:rsidR="00086233">
        <w:rPr>
          <w:rFonts w:ascii="Candara" w:hAnsi="Candara"/>
          <w:color w:val="000000" w:themeColor="text1"/>
          <w:sz w:val="28"/>
          <w:szCs w:val="28"/>
        </w:rPr>
        <w:t>setting must often be less natural; often</w:t>
      </w:r>
      <w:r w:rsidR="00D67924">
        <w:rPr>
          <w:rFonts w:ascii="Candara" w:hAnsi="Candara"/>
          <w:color w:val="000000" w:themeColor="text1"/>
          <w:sz w:val="28"/>
          <w:szCs w:val="28"/>
        </w:rPr>
        <w:t xml:space="preserve"> only one person can be a true participant and others in the study need to be </w:t>
      </w:r>
      <w:r>
        <w:rPr>
          <w:rFonts w:ascii="Candara" w:hAnsi="Candara"/>
          <w:color w:val="000000" w:themeColor="text1"/>
          <w:sz w:val="28"/>
          <w:szCs w:val="28"/>
        </w:rPr>
        <w:t>“confederates,” that is, allegedly unbiased participants whom, in actuality, act according to the researcher’s directions.</w:t>
      </w:r>
    </w:p>
    <w:p w14:paraId="0EC625BC" w14:textId="77777777" w:rsidR="00D67924" w:rsidRDefault="00D67924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</w:p>
    <w:p w14:paraId="6C47897A" w14:textId="7FCCE15D" w:rsidR="00BB5081" w:rsidRDefault="005E1710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  <w:r w:rsidRPr="0047219B">
        <w:rPr>
          <w:rFonts w:ascii="Candara" w:hAnsi="Candara"/>
          <w:color w:val="000000" w:themeColor="text1"/>
          <w:sz w:val="28"/>
          <w:szCs w:val="28"/>
        </w:rPr>
        <w:t xml:space="preserve">This video uses a </w:t>
      </w:r>
      <w:r w:rsidR="003344E7">
        <w:rPr>
          <w:rFonts w:ascii="Candara" w:hAnsi="Candara"/>
          <w:color w:val="000000" w:themeColor="text1"/>
          <w:sz w:val="28"/>
          <w:szCs w:val="28"/>
        </w:rPr>
        <w:t>two-</w:t>
      </w:r>
      <w:r w:rsidRPr="0047219B">
        <w:rPr>
          <w:rFonts w:ascii="Candara" w:hAnsi="Candara"/>
          <w:color w:val="000000" w:themeColor="text1"/>
          <w:sz w:val="28"/>
          <w:szCs w:val="28"/>
        </w:rPr>
        <w:t xml:space="preserve">group experiment to see if </w:t>
      </w:r>
      <w:r w:rsidR="00FC20FF">
        <w:rPr>
          <w:rFonts w:ascii="Candara" w:hAnsi="Candara"/>
          <w:color w:val="000000" w:themeColor="text1"/>
          <w:sz w:val="28"/>
          <w:szCs w:val="28"/>
        </w:rPr>
        <w:t xml:space="preserve">participants are more likely to imitate </w:t>
      </w:r>
      <w:r w:rsidR="00E60BE3">
        <w:rPr>
          <w:rFonts w:ascii="Candara" w:hAnsi="Candara"/>
          <w:color w:val="000000" w:themeColor="text1"/>
          <w:sz w:val="28"/>
          <w:szCs w:val="28"/>
        </w:rPr>
        <w:t>a person with more power versus</w:t>
      </w:r>
      <w:r w:rsidR="00086233">
        <w:rPr>
          <w:rFonts w:ascii="Candara" w:hAnsi="Candara"/>
          <w:color w:val="000000" w:themeColor="text1"/>
          <w:sz w:val="28"/>
          <w:szCs w:val="28"/>
        </w:rPr>
        <w:t xml:space="preserve"> similar power compared to </w:t>
      </w:r>
      <w:r w:rsidR="00E60BE3">
        <w:rPr>
          <w:rFonts w:ascii="Candara" w:hAnsi="Candara"/>
          <w:color w:val="000000" w:themeColor="text1"/>
          <w:sz w:val="28"/>
          <w:szCs w:val="28"/>
        </w:rPr>
        <w:t>the participant</w:t>
      </w:r>
      <w:r w:rsidR="00FC20FF">
        <w:rPr>
          <w:rFonts w:ascii="Candara" w:hAnsi="Candara"/>
          <w:color w:val="000000" w:themeColor="text1"/>
          <w:sz w:val="28"/>
          <w:szCs w:val="28"/>
        </w:rPr>
        <w:t>.  The video also highlight</w:t>
      </w:r>
      <w:r w:rsidR="00086233">
        <w:rPr>
          <w:rFonts w:ascii="Candara" w:hAnsi="Candara"/>
          <w:color w:val="000000" w:themeColor="text1"/>
          <w:sz w:val="28"/>
          <w:szCs w:val="28"/>
        </w:rPr>
        <w:t>s</w:t>
      </w:r>
      <w:r w:rsidR="00E60BE3">
        <w:rPr>
          <w:rFonts w:ascii="Candara" w:hAnsi="Candara"/>
          <w:color w:val="000000" w:themeColor="text1"/>
          <w:sz w:val="28"/>
          <w:szCs w:val="28"/>
        </w:rPr>
        <w:t xml:space="preserve"> the use of </w:t>
      </w:r>
      <w:r w:rsidR="00FC20FF">
        <w:rPr>
          <w:rFonts w:ascii="Candara" w:hAnsi="Candara"/>
          <w:color w:val="000000" w:themeColor="text1"/>
          <w:sz w:val="28"/>
          <w:szCs w:val="28"/>
        </w:rPr>
        <w:t>research confederate</w:t>
      </w:r>
      <w:r w:rsidR="00066B81">
        <w:rPr>
          <w:rFonts w:ascii="Candara" w:hAnsi="Candara"/>
          <w:color w:val="000000" w:themeColor="text1"/>
          <w:sz w:val="28"/>
          <w:szCs w:val="28"/>
        </w:rPr>
        <w:t>s.</w:t>
      </w:r>
    </w:p>
    <w:p w14:paraId="3EBB1968" w14:textId="77777777" w:rsidR="00B31317" w:rsidRDefault="00B31317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</w:p>
    <w:p w14:paraId="35BEDFE7" w14:textId="35EBB14D" w:rsidR="00B31317" w:rsidRDefault="00B31317" w:rsidP="00B31317">
      <w:pPr>
        <w:spacing w:after="0"/>
        <w:rPr>
          <w:rFonts w:ascii="Candara" w:hAnsi="Candara"/>
          <w:color w:val="000000" w:themeColor="text1"/>
          <w:sz w:val="28"/>
          <w:szCs w:val="28"/>
        </w:rPr>
      </w:pPr>
      <w:r w:rsidRPr="00C46212">
        <w:rPr>
          <w:rFonts w:ascii="Candara" w:hAnsi="Candara"/>
          <w:color w:val="000000" w:themeColor="text1"/>
          <w:sz w:val="28"/>
          <w:szCs w:val="28"/>
        </w:rPr>
        <w:t xml:space="preserve">Psychological studies often use higher sample sizes than studies in other sciences.  A large number of participants helps to better ensure that the population under study is better represented, i.e. the margin of error accompanied by studying human behavior is sufficiently accounted for.  </w:t>
      </w:r>
      <w:r>
        <w:rPr>
          <w:rFonts w:ascii="Candara" w:hAnsi="Candara"/>
          <w:color w:val="000000" w:themeColor="text1"/>
          <w:sz w:val="28"/>
          <w:szCs w:val="28"/>
        </w:rPr>
        <w:t xml:space="preserve">Further, human participants for research like this are often readily available and the experiment is quick and inexpensive to replicate so we want to use as many participants as possible.  </w:t>
      </w:r>
      <w:r w:rsidRPr="00C46212">
        <w:rPr>
          <w:rFonts w:ascii="Candara" w:hAnsi="Candara"/>
          <w:color w:val="000000" w:themeColor="text1"/>
          <w:sz w:val="28"/>
          <w:szCs w:val="28"/>
        </w:rPr>
        <w:t>In this video we demonstrate this experiment using just one participant.  However, as represented in th</w:t>
      </w:r>
      <w:r w:rsidRPr="00B31317">
        <w:rPr>
          <w:rFonts w:ascii="Candara" w:hAnsi="Candara"/>
          <w:color w:val="000000" w:themeColor="text1"/>
          <w:sz w:val="28"/>
          <w:szCs w:val="28"/>
        </w:rPr>
        <w:t>e results, we used a total of 1</w:t>
      </w:r>
      <w:r>
        <w:rPr>
          <w:rFonts w:ascii="Candara" w:hAnsi="Candara"/>
          <w:color w:val="000000" w:themeColor="text1"/>
          <w:sz w:val="28"/>
          <w:szCs w:val="28"/>
        </w:rPr>
        <w:t>5</w:t>
      </w:r>
      <w:r w:rsidRPr="00C46212">
        <w:rPr>
          <w:rFonts w:ascii="Candara" w:hAnsi="Candara"/>
          <w:color w:val="000000" w:themeColor="text1"/>
          <w:sz w:val="28"/>
          <w:szCs w:val="28"/>
        </w:rPr>
        <w:t>6 participants to reach the experiment’s conclusions.</w:t>
      </w:r>
    </w:p>
    <w:p w14:paraId="2ACA80E0" w14:textId="77777777" w:rsidR="00B31317" w:rsidRDefault="00B31317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</w:p>
    <w:p w14:paraId="5ABD2335" w14:textId="77777777" w:rsidR="00E65E8E" w:rsidRPr="0047219B" w:rsidRDefault="00E65E8E" w:rsidP="005E29EE">
      <w:pPr>
        <w:spacing w:after="0"/>
        <w:rPr>
          <w:rFonts w:ascii="Candara" w:hAnsi="Candara"/>
          <w:color w:val="000000" w:themeColor="text1"/>
          <w:sz w:val="28"/>
          <w:szCs w:val="28"/>
        </w:rPr>
      </w:pPr>
    </w:p>
    <w:p w14:paraId="3B57F6A7" w14:textId="77777777" w:rsidR="005E1710" w:rsidRPr="0047219B" w:rsidRDefault="005E1710" w:rsidP="005E29EE">
      <w:pPr>
        <w:spacing w:after="0"/>
        <w:rPr>
          <w:rFonts w:ascii="Candara" w:hAnsi="Candara"/>
          <w:b/>
          <w:sz w:val="28"/>
          <w:szCs w:val="28"/>
        </w:rPr>
      </w:pPr>
      <w:r w:rsidRPr="0047219B">
        <w:rPr>
          <w:rFonts w:ascii="Candara" w:hAnsi="Candara"/>
          <w:b/>
          <w:sz w:val="28"/>
          <w:szCs w:val="28"/>
        </w:rPr>
        <w:t xml:space="preserve">Procedure: </w:t>
      </w:r>
    </w:p>
    <w:p w14:paraId="389E3A9D" w14:textId="77777777" w:rsidR="005E1710" w:rsidRPr="0047219B" w:rsidRDefault="005E1710" w:rsidP="005E29EE">
      <w:pPr>
        <w:spacing w:after="0"/>
        <w:rPr>
          <w:rFonts w:ascii="Candara" w:hAnsi="Candara"/>
          <w:b/>
          <w:sz w:val="28"/>
          <w:szCs w:val="28"/>
        </w:rPr>
      </w:pPr>
    </w:p>
    <w:p w14:paraId="293B59A0" w14:textId="06A1C5E3" w:rsidR="005E1710" w:rsidRPr="0047219B" w:rsidRDefault="005E1710" w:rsidP="005E29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7219B">
        <w:rPr>
          <w:sz w:val="28"/>
          <w:szCs w:val="28"/>
        </w:rPr>
        <w:t>Define Key Variables</w:t>
      </w:r>
    </w:p>
    <w:p w14:paraId="64EA18A1" w14:textId="77777777" w:rsidR="005E1710" w:rsidRPr="0047219B" w:rsidRDefault="005E1710" w:rsidP="005E29EE">
      <w:pPr>
        <w:pStyle w:val="ListParagraph"/>
        <w:ind w:left="792"/>
        <w:rPr>
          <w:sz w:val="28"/>
          <w:szCs w:val="28"/>
        </w:rPr>
      </w:pPr>
    </w:p>
    <w:p w14:paraId="4EABCE1C" w14:textId="11ED6194" w:rsidR="0065357E" w:rsidRDefault="0008196F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7219B">
        <w:rPr>
          <w:sz w:val="28"/>
          <w:szCs w:val="28"/>
        </w:rPr>
        <w:lastRenderedPageBreak/>
        <w:t>Create an operational definition (i.e. a clear description of exactly what a researcher means by a concept) of “</w:t>
      </w:r>
      <w:r w:rsidR="00FC20FF">
        <w:rPr>
          <w:sz w:val="28"/>
          <w:szCs w:val="28"/>
        </w:rPr>
        <w:t>power</w:t>
      </w:r>
      <w:r w:rsidR="000D5EB4">
        <w:rPr>
          <w:sz w:val="28"/>
          <w:szCs w:val="28"/>
        </w:rPr>
        <w:t>.</w:t>
      </w:r>
      <w:r w:rsidR="0065357E">
        <w:rPr>
          <w:sz w:val="28"/>
          <w:szCs w:val="28"/>
        </w:rPr>
        <w:t>”</w:t>
      </w:r>
      <w:r w:rsidRPr="0047219B">
        <w:rPr>
          <w:sz w:val="28"/>
          <w:szCs w:val="28"/>
        </w:rPr>
        <w:t xml:space="preserve"> </w:t>
      </w:r>
    </w:p>
    <w:p w14:paraId="497996CD" w14:textId="77777777" w:rsidR="0065357E" w:rsidRDefault="0065357E" w:rsidP="005E29EE">
      <w:pPr>
        <w:pStyle w:val="ListParagraph"/>
        <w:ind w:left="882"/>
        <w:rPr>
          <w:sz w:val="28"/>
          <w:szCs w:val="28"/>
        </w:rPr>
      </w:pPr>
    </w:p>
    <w:p w14:paraId="164D9522" w14:textId="09F2F8E7" w:rsidR="008F5101" w:rsidRPr="0065357E" w:rsidRDefault="00D846FF" w:rsidP="005E29EE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65357E">
        <w:rPr>
          <w:sz w:val="28"/>
          <w:szCs w:val="28"/>
        </w:rPr>
        <w:t xml:space="preserve">For the purposes of this experiment, </w:t>
      </w:r>
      <w:r w:rsidR="0065357E" w:rsidRPr="0065357E">
        <w:rPr>
          <w:sz w:val="28"/>
          <w:szCs w:val="28"/>
        </w:rPr>
        <w:t>“</w:t>
      </w:r>
      <w:r w:rsidR="00FC20FF">
        <w:rPr>
          <w:sz w:val="28"/>
          <w:szCs w:val="28"/>
        </w:rPr>
        <w:t>power</w:t>
      </w:r>
      <w:r w:rsidR="0065357E" w:rsidRPr="0065357E">
        <w:rPr>
          <w:sz w:val="28"/>
          <w:szCs w:val="28"/>
        </w:rPr>
        <w:t>”</w:t>
      </w:r>
      <w:r w:rsidR="000D5EB4">
        <w:rPr>
          <w:sz w:val="28"/>
          <w:szCs w:val="28"/>
        </w:rPr>
        <w:t xml:space="preserve"> is measured by relative authority </w:t>
      </w:r>
      <w:r w:rsidR="00FC20FF">
        <w:rPr>
          <w:sz w:val="28"/>
          <w:szCs w:val="28"/>
        </w:rPr>
        <w:t xml:space="preserve">on the college campus, </w:t>
      </w:r>
      <w:r w:rsidR="000D5EB4">
        <w:rPr>
          <w:sz w:val="28"/>
          <w:szCs w:val="28"/>
        </w:rPr>
        <w:t xml:space="preserve">e.g. a </w:t>
      </w:r>
      <w:r w:rsidR="00FC20FF">
        <w:rPr>
          <w:sz w:val="28"/>
          <w:szCs w:val="28"/>
        </w:rPr>
        <w:t>residence hall assistant</w:t>
      </w:r>
      <w:r w:rsidR="000D5EB4">
        <w:rPr>
          <w:sz w:val="28"/>
          <w:szCs w:val="28"/>
        </w:rPr>
        <w:t xml:space="preserve"> has more power than a student that does not hold this position.</w:t>
      </w:r>
      <w:r w:rsidR="00FC20FF">
        <w:rPr>
          <w:sz w:val="28"/>
          <w:szCs w:val="28"/>
        </w:rPr>
        <w:t xml:space="preserve"> </w:t>
      </w:r>
      <w:r w:rsidR="0065357E" w:rsidRPr="0065357E">
        <w:rPr>
          <w:sz w:val="28"/>
          <w:szCs w:val="28"/>
        </w:rPr>
        <w:t xml:space="preserve"> </w:t>
      </w:r>
    </w:p>
    <w:p w14:paraId="7FBD4923" w14:textId="77777777" w:rsidR="0065357E" w:rsidRDefault="0065357E" w:rsidP="005E29EE">
      <w:pPr>
        <w:pStyle w:val="ListParagraph"/>
        <w:ind w:left="882"/>
        <w:rPr>
          <w:sz w:val="28"/>
          <w:szCs w:val="28"/>
        </w:rPr>
      </w:pPr>
    </w:p>
    <w:p w14:paraId="751E88EF" w14:textId="5D8C0732" w:rsidR="0008196F" w:rsidRDefault="005E1710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7219B">
        <w:rPr>
          <w:sz w:val="28"/>
          <w:szCs w:val="28"/>
        </w:rPr>
        <w:t>Create an operational definition (i.e. a clear description of exactly what a researcher means by a concept) of “</w:t>
      </w:r>
      <w:r w:rsidR="00005569">
        <w:rPr>
          <w:sz w:val="28"/>
          <w:szCs w:val="28"/>
        </w:rPr>
        <w:t>imitation</w:t>
      </w:r>
      <w:r w:rsidRPr="0047219B">
        <w:rPr>
          <w:sz w:val="28"/>
          <w:szCs w:val="28"/>
        </w:rPr>
        <w:t xml:space="preserve">.” </w:t>
      </w:r>
    </w:p>
    <w:p w14:paraId="1E7FC3DF" w14:textId="77777777" w:rsidR="008F5101" w:rsidRDefault="008F5101" w:rsidP="005E29EE">
      <w:pPr>
        <w:pStyle w:val="ListParagraph"/>
        <w:ind w:left="792"/>
        <w:rPr>
          <w:sz w:val="28"/>
          <w:szCs w:val="28"/>
        </w:rPr>
      </w:pPr>
    </w:p>
    <w:p w14:paraId="6717EC24" w14:textId="55C352A5" w:rsidR="0003647E" w:rsidRPr="0065357E" w:rsidRDefault="0003647E" w:rsidP="005E29EE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 purposes of this experiment, “</w:t>
      </w:r>
      <w:r w:rsidR="00005569">
        <w:rPr>
          <w:sz w:val="28"/>
          <w:szCs w:val="28"/>
        </w:rPr>
        <w:t>imitation</w:t>
      </w:r>
      <w:r w:rsidR="0008196F" w:rsidRPr="008F5101">
        <w:rPr>
          <w:sz w:val="28"/>
          <w:szCs w:val="28"/>
        </w:rPr>
        <w:t xml:space="preserve">” </w:t>
      </w:r>
      <w:r w:rsidR="00280DB1">
        <w:rPr>
          <w:sz w:val="28"/>
          <w:szCs w:val="28"/>
        </w:rPr>
        <w:t>is defined as the</w:t>
      </w:r>
      <w:r w:rsidR="00FC20FF">
        <w:rPr>
          <w:sz w:val="28"/>
          <w:szCs w:val="28"/>
        </w:rPr>
        <w:t xml:space="preserve"> participant’s non-consciou</w:t>
      </w:r>
      <w:r w:rsidR="00005569">
        <w:rPr>
          <w:sz w:val="28"/>
          <w:szCs w:val="28"/>
        </w:rPr>
        <w:t xml:space="preserve">s mimicking of the confederate </w:t>
      </w:r>
      <w:r w:rsidR="00FC20FF">
        <w:rPr>
          <w:sz w:val="28"/>
          <w:szCs w:val="28"/>
        </w:rPr>
        <w:t xml:space="preserve">by making similar movements with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FC20FF">
        <w:rPr>
          <w:sz w:val="28"/>
          <w:szCs w:val="28"/>
        </w:rPr>
        <w:t>feet and hands</w:t>
      </w:r>
      <w:r w:rsidR="00A94ADE">
        <w:rPr>
          <w:sz w:val="28"/>
          <w:szCs w:val="28"/>
        </w:rPr>
        <w:t>.</w:t>
      </w:r>
      <w:r w:rsidR="00FC20FF">
        <w:rPr>
          <w:sz w:val="28"/>
          <w:szCs w:val="28"/>
        </w:rPr>
        <w:t xml:space="preserve">   </w:t>
      </w:r>
    </w:p>
    <w:p w14:paraId="1610A143" w14:textId="77777777" w:rsidR="0047219B" w:rsidRPr="0047219B" w:rsidRDefault="0047219B" w:rsidP="005E29EE">
      <w:pPr>
        <w:pStyle w:val="ListParagraph"/>
        <w:ind w:left="360"/>
        <w:rPr>
          <w:sz w:val="28"/>
          <w:szCs w:val="28"/>
        </w:rPr>
      </w:pPr>
    </w:p>
    <w:p w14:paraId="78750F82" w14:textId="7A4FD675" w:rsidR="0047219B" w:rsidRDefault="0047219B" w:rsidP="005E29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7219B">
        <w:rPr>
          <w:sz w:val="28"/>
          <w:szCs w:val="28"/>
        </w:rPr>
        <w:t>Conducting the Study</w:t>
      </w:r>
    </w:p>
    <w:p w14:paraId="5218AE16" w14:textId="3E747BE1" w:rsidR="00BE2A1D" w:rsidRDefault="006D1BC6" w:rsidP="00BE2A1D">
      <w:pPr>
        <w:pStyle w:val="ListParagraph"/>
        <w:ind w:left="88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EEC71A" w14:textId="334CEEA0" w:rsidR="00280DB1" w:rsidRDefault="00CB0BF1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280DB1">
        <w:rPr>
          <w:sz w:val="28"/>
          <w:szCs w:val="28"/>
        </w:rPr>
        <w:t xml:space="preserve">eet </w:t>
      </w:r>
      <w:r>
        <w:rPr>
          <w:sz w:val="28"/>
          <w:szCs w:val="28"/>
        </w:rPr>
        <w:t xml:space="preserve">student/participant </w:t>
      </w:r>
      <w:r w:rsidR="00BE2A1D">
        <w:rPr>
          <w:sz w:val="28"/>
          <w:szCs w:val="28"/>
        </w:rPr>
        <w:t>at the lab</w:t>
      </w:r>
      <w:r>
        <w:rPr>
          <w:sz w:val="28"/>
          <w:szCs w:val="28"/>
        </w:rPr>
        <w:t>.</w:t>
      </w:r>
    </w:p>
    <w:p w14:paraId="24D539B8" w14:textId="77777777" w:rsidR="00280DB1" w:rsidRDefault="00280DB1" w:rsidP="005E29EE">
      <w:pPr>
        <w:pStyle w:val="ListParagraph"/>
        <w:ind w:left="882"/>
        <w:rPr>
          <w:sz w:val="28"/>
          <w:szCs w:val="28"/>
        </w:rPr>
      </w:pPr>
    </w:p>
    <w:p w14:paraId="5243D773" w14:textId="36CFDBC3" w:rsidR="00280DB1" w:rsidRPr="00CF532A" w:rsidRDefault="006D1BC6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CF532A">
        <w:rPr>
          <w:sz w:val="28"/>
          <w:szCs w:val="28"/>
        </w:rPr>
        <w:t>P</w:t>
      </w:r>
      <w:r w:rsidR="00CB0BF1" w:rsidRPr="00CF532A">
        <w:rPr>
          <w:sz w:val="28"/>
          <w:szCs w:val="28"/>
        </w:rPr>
        <w:t>rovide participant</w:t>
      </w:r>
      <w:r w:rsidR="0047219B" w:rsidRPr="00CF532A">
        <w:rPr>
          <w:sz w:val="28"/>
          <w:szCs w:val="28"/>
        </w:rPr>
        <w:t xml:space="preserve"> with </w:t>
      </w:r>
      <w:r w:rsidRPr="00CF532A">
        <w:rPr>
          <w:sz w:val="28"/>
          <w:szCs w:val="28"/>
        </w:rPr>
        <w:t xml:space="preserve">“informed consent,” </w:t>
      </w:r>
      <w:r w:rsidR="0047219B" w:rsidRPr="00CF532A">
        <w:rPr>
          <w:sz w:val="28"/>
          <w:szCs w:val="28"/>
        </w:rPr>
        <w:t>a brief description of the research, a sense of the procedure, an indication of potential risks</w:t>
      </w:r>
      <w:r w:rsidR="003344E7" w:rsidRPr="00CF532A">
        <w:rPr>
          <w:sz w:val="28"/>
          <w:szCs w:val="28"/>
        </w:rPr>
        <w:t>/benefits</w:t>
      </w:r>
      <w:r w:rsidR="0047219B" w:rsidRPr="00CF532A">
        <w:rPr>
          <w:sz w:val="28"/>
          <w:szCs w:val="28"/>
        </w:rPr>
        <w:t>,</w:t>
      </w:r>
      <w:r w:rsidR="003344E7" w:rsidRPr="00CF532A">
        <w:rPr>
          <w:sz w:val="28"/>
          <w:szCs w:val="28"/>
        </w:rPr>
        <w:t xml:space="preserve"> </w:t>
      </w:r>
      <w:proofErr w:type="gramStart"/>
      <w:r w:rsidR="003344E7" w:rsidRPr="00CF532A">
        <w:rPr>
          <w:sz w:val="28"/>
          <w:szCs w:val="28"/>
        </w:rPr>
        <w:t>the</w:t>
      </w:r>
      <w:proofErr w:type="gramEnd"/>
      <w:r w:rsidR="003344E7" w:rsidRPr="00CF532A">
        <w:rPr>
          <w:sz w:val="28"/>
          <w:szCs w:val="28"/>
        </w:rPr>
        <w:t xml:space="preserve"> right </w:t>
      </w:r>
      <w:r w:rsidR="00C40736" w:rsidRPr="00CF532A">
        <w:rPr>
          <w:sz w:val="28"/>
          <w:szCs w:val="28"/>
        </w:rPr>
        <w:t>of</w:t>
      </w:r>
      <w:r w:rsidR="003344E7" w:rsidRPr="00CF532A">
        <w:rPr>
          <w:sz w:val="28"/>
          <w:szCs w:val="28"/>
        </w:rPr>
        <w:t xml:space="preserve"> withdrawal at any time, and </w:t>
      </w:r>
      <w:r w:rsidR="00005569" w:rsidRPr="00CF532A">
        <w:rPr>
          <w:sz w:val="28"/>
          <w:szCs w:val="28"/>
        </w:rPr>
        <w:t xml:space="preserve">a manner to get help if </w:t>
      </w:r>
      <w:r w:rsidR="00C46212">
        <w:rPr>
          <w:sz w:val="28"/>
          <w:szCs w:val="28"/>
        </w:rPr>
        <w:t>they</w:t>
      </w:r>
      <w:r w:rsidR="00C46212" w:rsidRPr="00CF532A">
        <w:rPr>
          <w:sz w:val="28"/>
          <w:szCs w:val="28"/>
        </w:rPr>
        <w:t xml:space="preserve"> </w:t>
      </w:r>
      <w:r w:rsidR="00CF532A">
        <w:rPr>
          <w:sz w:val="28"/>
          <w:szCs w:val="28"/>
        </w:rPr>
        <w:t>experience discomfort.</w:t>
      </w:r>
      <w:r w:rsidR="00CF532A">
        <w:rPr>
          <w:sz w:val="28"/>
          <w:szCs w:val="28"/>
        </w:rPr>
        <w:br/>
      </w:r>
    </w:p>
    <w:p w14:paraId="23140656" w14:textId="5E124ED5" w:rsidR="00280DB1" w:rsidRDefault="00C40736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Have the p</w:t>
      </w:r>
      <w:r w:rsidR="00CB0BF1">
        <w:rPr>
          <w:sz w:val="28"/>
          <w:szCs w:val="28"/>
        </w:rPr>
        <w:t xml:space="preserve">articipant </w:t>
      </w:r>
      <w:r w:rsidR="00280DB1">
        <w:rPr>
          <w:sz w:val="28"/>
          <w:szCs w:val="28"/>
        </w:rPr>
        <w:t>s</w:t>
      </w:r>
      <w:r w:rsidR="00374D97">
        <w:rPr>
          <w:sz w:val="28"/>
          <w:szCs w:val="28"/>
        </w:rPr>
        <w:t xml:space="preserve">it at a desk on the window side of a </w:t>
      </w:r>
      <w:r w:rsidR="00A94ADE">
        <w:rPr>
          <w:sz w:val="28"/>
          <w:szCs w:val="28"/>
        </w:rPr>
        <w:t>one</w:t>
      </w:r>
      <w:r w:rsidR="00374D97">
        <w:rPr>
          <w:sz w:val="28"/>
          <w:szCs w:val="28"/>
        </w:rPr>
        <w:t xml:space="preserve">-way </w:t>
      </w:r>
      <w:commentRangeStart w:id="0"/>
      <w:r w:rsidR="00374D97">
        <w:rPr>
          <w:sz w:val="28"/>
          <w:szCs w:val="28"/>
        </w:rPr>
        <w:t>mirror</w:t>
      </w:r>
      <w:commentRangeEnd w:id="0"/>
      <w:r w:rsidR="00465A3B">
        <w:rPr>
          <w:rStyle w:val="CommentReference"/>
          <w:rFonts w:asciiTheme="minorHAnsi" w:hAnsiTheme="minorHAnsi"/>
        </w:rPr>
        <w:commentReference w:id="0"/>
      </w:r>
      <w:r w:rsidR="00374D97">
        <w:rPr>
          <w:sz w:val="28"/>
          <w:szCs w:val="28"/>
        </w:rPr>
        <w:t xml:space="preserve">.  </w:t>
      </w:r>
    </w:p>
    <w:p w14:paraId="0C83D4D8" w14:textId="77777777" w:rsidR="006D1BC6" w:rsidRDefault="006D1BC6" w:rsidP="005E29EE">
      <w:pPr>
        <w:pStyle w:val="ListParagraph"/>
        <w:ind w:left="1224"/>
        <w:rPr>
          <w:sz w:val="28"/>
          <w:szCs w:val="28"/>
        </w:rPr>
      </w:pPr>
    </w:p>
    <w:p w14:paraId="556453AC" w14:textId="506E865F" w:rsidR="00280DB1" w:rsidRDefault="00CB0BF1" w:rsidP="001D40B4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374D97">
        <w:rPr>
          <w:sz w:val="28"/>
          <w:szCs w:val="28"/>
        </w:rPr>
        <w:t xml:space="preserve"> Tell </w:t>
      </w:r>
      <w:r w:rsidR="00CF532A">
        <w:rPr>
          <w:sz w:val="28"/>
          <w:szCs w:val="28"/>
        </w:rPr>
        <w:t xml:space="preserve">the </w:t>
      </w:r>
      <w:r w:rsidRPr="00374D97">
        <w:rPr>
          <w:sz w:val="28"/>
          <w:szCs w:val="28"/>
        </w:rPr>
        <w:t>participant that</w:t>
      </w:r>
      <w:r w:rsidR="00280DB1" w:rsidRPr="00374D97">
        <w:rPr>
          <w:sz w:val="28"/>
          <w:szCs w:val="28"/>
        </w:rPr>
        <w:t xml:space="preserve"> </w:t>
      </w:r>
      <w:r w:rsidR="00CF532A">
        <w:rPr>
          <w:sz w:val="28"/>
          <w:szCs w:val="28"/>
        </w:rPr>
        <w:t xml:space="preserve">you would like </w:t>
      </w:r>
      <w:r w:rsidR="00C46212">
        <w:rPr>
          <w:sz w:val="28"/>
          <w:szCs w:val="28"/>
        </w:rPr>
        <w:t>them</w:t>
      </w:r>
      <w:r w:rsidR="00C46212" w:rsidRPr="00374D97">
        <w:rPr>
          <w:sz w:val="28"/>
          <w:szCs w:val="28"/>
        </w:rPr>
        <w:t xml:space="preserve"> </w:t>
      </w:r>
      <w:r w:rsidRPr="00374D97">
        <w:rPr>
          <w:sz w:val="28"/>
          <w:szCs w:val="28"/>
        </w:rPr>
        <w:t xml:space="preserve">to </w:t>
      </w:r>
      <w:r w:rsidR="00374D97" w:rsidRPr="00374D97">
        <w:rPr>
          <w:sz w:val="28"/>
          <w:szCs w:val="28"/>
        </w:rPr>
        <w:t>remember the behaviors of another participant</w:t>
      </w:r>
      <w:r w:rsidR="00150EA6">
        <w:rPr>
          <w:sz w:val="28"/>
          <w:szCs w:val="28"/>
        </w:rPr>
        <w:t xml:space="preserve"> (a Confederate in actuality)</w:t>
      </w:r>
      <w:r w:rsidR="00374D97">
        <w:rPr>
          <w:sz w:val="28"/>
          <w:szCs w:val="28"/>
        </w:rPr>
        <w:t xml:space="preserve"> who will sit on the </w:t>
      </w:r>
      <w:r w:rsidR="00465A3B">
        <w:rPr>
          <w:sz w:val="28"/>
          <w:szCs w:val="28"/>
        </w:rPr>
        <w:t xml:space="preserve">mirror </w:t>
      </w:r>
      <w:r w:rsidR="00374D97">
        <w:rPr>
          <w:sz w:val="28"/>
          <w:szCs w:val="28"/>
        </w:rPr>
        <w:t xml:space="preserve">side of the </w:t>
      </w:r>
      <w:r w:rsidR="00465A3B">
        <w:rPr>
          <w:sz w:val="28"/>
          <w:szCs w:val="28"/>
        </w:rPr>
        <w:t xml:space="preserve">one-way </w:t>
      </w:r>
      <w:r w:rsidR="00374D97">
        <w:rPr>
          <w:sz w:val="28"/>
          <w:szCs w:val="28"/>
        </w:rPr>
        <w:t xml:space="preserve">mirror while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 w:rsidR="00374D97">
        <w:rPr>
          <w:sz w:val="28"/>
          <w:szCs w:val="28"/>
        </w:rPr>
        <w:t xml:space="preserve">work on </w:t>
      </w:r>
      <w:r w:rsidR="00921AEC">
        <w:rPr>
          <w:sz w:val="28"/>
          <w:szCs w:val="28"/>
        </w:rPr>
        <w:t>GRE Math problems (included below for reference</w:t>
      </w:r>
      <w:r w:rsidR="00465A3B">
        <w:rPr>
          <w:sz w:val="28"/>
          <w:szCs w:val="28"/>
        </w:rPr>
        <w:t xml:space="preserve"> and to be filme</w:t>
      </w:r>
      <w:r w:rsidR="00CF532A">
        <w:rPr>
          <w:sz w:val="28"/>
          <w:szCs w:val="28"/>
        </w:rPr>
        <w:t>d if the script</w:t>
      </w:r>
      <w:r w:rsidR="00465A3B">
        <w:rPr>
          <w:sz w:val="28"/>
          <w:szCs w:val="28"/>
        </w:rPr>
        <w:t>writer so desires</w:t>
      </w:r>
      <w:r w:rsidR="00921AEC">
        <w:rPr>
          <w:sz w:val="28"/>
          <w:szCs w:val="28"/>
        </w:rPr>
        <w:t>)</w:t>
      </w:r>
      <w:r w:rsidR="00374D97">
        <w:rPr>
          <w:sz w:val="28"/>
          <w:szCs w:val="28"/>
        </w:rPr>
        <w:t xml:space="preserve">.  </w:t>
      </w:r>
      <w:r w:rsidR="00472625" w:rsidRPr="00374D97">
        <w:rPr>
          <w:sz w:val="28"/>
          <w:szCs w:val="28"/>
        </w:rPr>
        <w:t xml:space="preserve"> </w:t>
      </w:r>
    </w:p>
    <w:p w14:paraId="2781E250" w14:textId="77777777" w:rsidR="006D07B4" w:rsidRPr="006D07B4" w:rsidRDefault="006D07B4" w:rsidP="006D07B4">
      <w:pPr>
        <w:pStyle w:val="ListParagraph"/>
        <w:rPr>
          <w:sz w:val="28"/>
          <w:szCs w:val="28"/>
        </w:rPr>
      </w:pPr>
    </w:p>
    <w:p w14:paraId="07D96168" w14:textId="77777777" w:rsidR="00374D97" w:rsidRDefault="00374D97" w:rsidP="00374D97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Training the Confederate</w:t>
      </w:r>
    </w:p>
    <w:p w14:paraId="2D10088E" w14:textId="77777777" w:rsidR="00374D97" w:rsidRPr="00374D97" w:rsidRDefault="00374D97" w:rsidP="00374D97">
      <w:pPr>
        <w:pStyle w:val="ListParagraph"/>
        <w:rPr>
          <w:sz w:val="28"/>
          <w:szCs w:val="28"/>
        </w:rPr>
      </w:pPr>
    </w:p>
    <w:p w14:paraId="397A8A15" w14:textId="1D5700B6" w:rsidR="00374D97" w:rsidRDefault="003B5EBF" w:rsidP="00374D9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Confederates, also known as “stooges</w:t>
      </w:r>
      <w:r w:rsidR="00CF532A">
        <w:rPr>
          <w:sz w:val="28"/>
          <w:szCs w:val="28"/>
        </w:rPr>
        <w:t>,</w:t>
      </w:r>
      <w:r>
        <w:rPr>
          <w:sz w:val="28"/>
          <w:szCs w:val="28"/>
        </w:rPr>
        <w:t xml:space="preserve">” are part of the experiment and act exactly as the researcher instructs.  Participants are led to believe that </w:t>
      </w:r>
      <w:r w:rsidR="00CB3205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confederate is a participant. </w:t>
      </w:r>
    </w:p>
    <w:p w14:paraId="378108BB" w14:textId="77777777" w:rsidR="003B5EBF" w:rsidRDefault="003B5EBF" w:rsidP="003B5EBF">
      <w:pPr>
        <w:pStyle w:val="ListParagraph"/>
        <w:ind w:left="1224"/>
        <w:rPr>
          <w:sz w:val="28"/>
          <w:szCs w:val="28"/>
        </w:rPr>
      </w:pPr>
    </w:p>
    <w:p w14:paraId="572CF694" w14:textId="02A27589" w:rsidR="00472625" w:rsidRDefault="00CF532A" w:rsidP="00921AEC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Train</w:t>
      </w:r>
      <w:r w:rsidR="003B5EBF">
        <w:rPr>
          <w:sz w:val="28"/>
          <w:szCs w:val="28"/>
        </w:rPr>
        <w:t xml:space="preserve"> the confederate to engage in 7 key behaviors: playing with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3B5EBF">
        <w:rPr>
          <w:sz w:val="28"/>
          <w:szCs w:val="28"/>
        </w:rPr>
        <w:t xml:space="preserve">hair, putting a pen in </w:t>
      </w:r>
      <w:r w:rsidR="00C46212">
        <w:rPr>
          <w:sz w:val="28"/>
          <w:szCs w:val="28"/>
        </w:rPr>
        <w:t>t</w:t>
      </w:r>
      <w:r w:rsidR="003B5EBF">
        <w:rPr>
          <w:sz w:val="28"/>
          <w:szCs w:val="28"/>
        </w:rPr>
        <w:t>he</w:t>
      </w:r>
      <w:r w:rsidR="00C46212">
        <w:rPr>
          <w:sz w:val="28"/>
          <w:szCs w:val="28"/>
        </w:rPr>
        <w:t>i</w:t>
      </w:r>
      <w:r w:rsidR="003B5EBF">
        <w:rPr>
          <w:sz w:val="28"/>
          <w:szCs w:val="28"/>
        </w:rPr>
        <w:t xml:space="preserve">r mouth, tapping </w:t>
      </w:r>
      <w:r w:rsidR="00C46212">
        <w:rPr>
          <w:sz w:val="28"/>
          <w:szCs w:val="28"/>
        </w:rPr>
        <w:t>t</w:t>
      </w:r>
      <w:r w:rsidR="003B5EBF">
        <w:rPr>
          <w:sz w:val="28"/>
          <w:szCs w:val="28"/>
        </w:rPr>
        <w:t>he</w:t>
      </w:r>
      <w:r w:rsidR="00C46212">
        <w:rPr>
          <w:sz w:val="28"/>
          <w:szCs w:val="28"/>
        </w:rPr>
        <w:t>i</w:t>
      </w:r>
      <w:r w:rsidR="003B5EBF">
        <w:rPr>
          <w:sz w:val="28"/>
          <w:szCs w:val="28"/>
        </w:rPr>
        <w:t xml:space="preserve">r fingers, touching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3B5EBF">
        <w:rPr>
          <w:sz w:val="28"/>
          <w:szCs w:val="28"/>
        </w:rPr>
        <w:t xml:space="preserve">face, wrinkling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3B5EBF">
        <w:rPr>
          <w:sz w:val="28"/>
          <w:szCs w:val="28"/>
        </w:rPr>
        <w:t xml:space="preserve">nose, making whistling sounds, and leaning back in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3B5EBF">
        <w:rPr>
          <w:sz w:val="28"/>
          <w:szCs w:val="28"/>
        </w:rPr>
        <w:t>chair.</w:t>
      </w:r>
    </w:p>
    <w:p w14:paraId="23911C07" w14:textId="77777777" w:rsidR="00921AEC" w:rsidRPr="00921AEC" w:rsidRDefault="00921AEC" w:rsidP="00921AEC">
      <w:pPr>
        <w:pStyle w:val="ListParagraph"/>
        <w:rPr>
          <w:sz w:val="28"/>
          <w:szCs w:val="28"/>
        </w:rPr>
      </w:pPr>
    </w:p>
    <w:p w14:paraId="363B7F58" w14:textId="39DF6AB4" w:rsidR="00921AEC" w:rsidRPr="006407D4" w:rsidRDefault="006D07B4" w:rsidP="00921AEC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6407D4">
        <w:rPr>
          <w:sz w:val="28"/>
          <w:szCs w:val="28"/>
        </w:rPr>
        <w:t>For consistency</w:t>
      </w:r>
      <w:r w:rsidR="00485579">
        <w:rPr>
          <w:sz w:val="28"/>
          <w:szCs w:val="28"/>
        </w:rPr>
        <w:t>,</w:t>
      </w:r>
      <w:r w:rsidRPr="006407D4">
        <w:rPr>
          <w:sz w:val="28"/>
          <w:szCs w:val="28"/>
        </w:rPr>
        <w:t xml:space="preserve"> t</w:t>
      </w:r>
      <w:r w:rsidR="00921AEC" w:rsidRPr="006407D4">
        <w:rPr>
          <w:sz w:val="28"/>
          <w:szCs w:val="28"/>
        </w:rPr>
        <w:t xml:space="preserve">he confederate should match each behavior to </w:t>
      </w:r>
      <w:r w:rsidR="00985DEF">
        <w:rPr>
          <w:sz w:val="28"/>
          <w:szCs w:val="28"/>
        </w:rPr>
        <w:t xml:space="preserve">a specific </w:t>
      </w:r>
      <w:r w:rsidRPr="006407D4">
        <w:rPr>
          <w:sz w:val="28"/>
          <w:szCs w:val="28"/>
        </w:rPr>
        <w:t>question</w:t>
      </w:r>
      <w:r w:rsidR="00985DEF">
        <w:rPr>
          <w:sz w:val="28"/>
          <w:szCs w:val="28"/>
        </w:rPr>
        <w:t xml:space="preserve"> on the GRE math problems</w:t>
      </w:r>
      <w:r w:rsidR="00CF532A">
        <w:rPr>
          <w:sz w:val="28"/>
          <w:szCs w:val="28"/>
        </w:rPr>
        <w:t>.  For example, w</w:t>
      </w:r>
      <w:r w:rsidR="0014788F">
        <w:rPr>
          <w:sz w:val="28"/>
          <w:szCs w:val="28"/>
        </w:rPr>
        <w:t>hen t</w:t>
      </w:r>
      <w:r w:rsidR="00985DEF">
        <w:rPr>
          <w:sz w:val="28"/>
          <w:szCs w:val="28"/>
        </w:rPr>
        <w:t>he confederate works on problem</w:t>
      </w:r>
      <w:r w:rsidR="0014788F">
        <w:rPr>
          <w:sz w:val="28"/>
          <w:szCs w:val="28"/>
        </w:rPr>
        <w:t xml:space="preserve"> 1,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 w:rsidR="0014788F">
        <w:rPr>
          <w:sz w:val="28"/>
          <w:szCs w:val="28"/>
        </w:rPr>
        <w:t xml:space="preserve">should </w:t>
      </w:r>
      <w:r w:rsidRPr="006407D4">
        <w:rPr>
          <w:sz w:val="28"/>
          <w:szCs w:val="28"/>
        </w:rPr>
        <w:t>play with hair</w:t>
      </w:r>
      <w:r w:rsidR="0014788F">
        <w:rPr>
          <w:sz w:val="28"/>
          <w:szCs w:val="28"/>
        </w:rPr>
        <w:t xml:space="preserve">, when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 w:rsidR="0014788F">
        <w:rPr>
          <w:sz w:val="28"/>
          <w:szCs w:val="28"/>
        </w:rPr>
        <w:t>work on question 2</w:t>
      </w:r>
      <w:r w:rsidR="00985DEF">
        <w:rPr>
          <w:sz w:val="28"/>
          <w:szCs w:val="28"/>
        </w:rPr>
        <w:t>,</w:t>
      </w:r>
      <w:r w:rsidR="0014788F">
        <w:rPr>
          <w:sz w:val="28"/>
          <w:szCs w:val="28"/>
        </w:rPr>
        <w:t xml:space="preserve">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 w:rsidR="0014788F">
        <w:rPr>
          <w:sz w:val="28"/>
          <w:szCs w:val="28"/>
        </w:rPr>
        <w:t xml:space="preserve">should put a pen in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14788F">
        <w:rPr>
          <w:sz w:val="28"/>
          <w:szCs w:val="28"/>
        </w:rPr>
        <w:t>mouth, for question 3</w:t>
      </w:r>
      <w:r w:rsidR="00985DEF">
        <w:rPr>
          <w:sz w:val="28"/>
          <w:szCs w:val="28"/>
        </w:rPr>
        <w:t>,</w:t>
      </w:r>
      <w:r w:rsidR="0014788F">
        <w:rPr>
          <w:sz w:val="28"/>
          <w:szCs w:val="28"/>
        </w:rPr>
        <w:t xml:space="preserve">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 w:rsidR="0014788F">
        <w:rPr>
          <w:sz w:val="28"/>
          <w:szCs w:val="28"/>
        </w:rPr>
        <w:t xml:space="preserve">should tap </w:t>
      </w:r>
      <w:r w:rsidR="00C46212">
        <w:rPr>
          <w:sz w:val="28"/>
          <w:szCs w:val="28"/>
        </w:rPr>
        <w:t>t</w:t>
      </w:r>
      <w:r w:rsidR="0014788F">
        <w:rPr>
          <w:sz w:val="28"/>
          <w:szCs w:val="28"/>
        </w:rPr>
        <w:t>he</w:t>
      </w:r>
      <w:r w:rsidR="00C46212">
        <w:rPr>
          <w:sz w:val="28"/>
          <w:szCs w:val="28"/>
        </w:rPr>
        <w:t>i</w:t>
      </w:r>
      <w:r w:rsidR="0014788F">
        <w:rPr>
          <w:sz w:val="28"/>
          <w:szCs w:val="28"/>
        </w:rPr>
        <w:t xml:space="preserve">r fingers, etc. This </w:t>
      </w:r>
      <w:r w:rsidR="00985DEF">
        <w:rPr>
          <w:sz w:val="28"/>
          <w:szCs w:val="28"/>
        </w:rPr>
        <w:t>will ensure that</w:t>
      </w:r>
      <w:r w:rsidR="0014788F">
        <w:rPr>
          <w:sz w:val="28"/>
          <w:szCs w:val="28"/>
        </w:rPr>
        <w:t xml:space="preserve"> all beha</w:t>
      </w:r>
      <w:r w:rsidR="006A369E">
        <w:rPr>
          <w:sz w:val="28"/>
          <w:szCs w:val="28"/>
        </w:rPr>
        <w:t>viors occur at the same relative time for</w:t>
      </w:r>
      <w:r w:rsidR="0014788F">
        <w:rPr>
          <w:sz w:val="28"/>
          <w:szCs w:val="28"/>
        </w:rPr>
        <w:t xml:space="preserve"> all participants.</w:t>
      </w:r>
    </w:p>
    <w:p w14:paraId="506AFB12" w14:textId="77777777" w:rsidR="00921AEC" w:rsidRDefault="00921AEC" w:rsidP="00921AEC">
      <w:pPr>
        <w:pStyle w:val="ListParagraph"/>
        <w:ind w:left="882"/>
        <w:rPr>
          <w:sz w:val="28"/>
          <w:szCs w:val="28"/>
        </w:rPr>
      </w:pPr>
    </w:p>
    <w:p w14:paraId="74A0F6A5" w14:textId="1CD6FB59" w:rsidR="00921AEC" w:rsidRDefault="006A369E" w:rsidP="00921AE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Lead</w:t>
      </w:r>
      <w:r w:rsidR="00921AEC">
        <w:rPr>
          <w:sz w:val="28"/>
          <w:szCs w:val="28"/>
        </w:rPr>
        <w:t xml:space="preserve"> the confederate to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921AEC">
        <w:rPr>
          <w:sz w:val="28"/>
          <w:szCs w:val="28"/>
        </w:rPr>
        <w:t>chair in front of the mirror</w:t>
      </w:r>
      <w:r>
        <w:rPr>
          <w:sz w:val="28"/>
          <w:szCs w:val="28"/>
        </w:rPr>
        <w:t xml:space="preserve">-side of the one-way mirror. </w:t>
      </w:r>
    </w:p>
    <w:p w14:paraId="70DC71CE" w14:textId="77777777" w:rsidR="00921AEC" w:rsidRDefault="00921AEC" w:rsidP="00921AEC">
      <w:pPr>
        <w:pStyle w:val="ListParagraph"/>
        <w:ind w:left="882"/>
        <w:rPr>
          <w:sz w:val="28"/>
          <w:szCs w:val="28"/>
        </w:rPr>
      </w:pPr>
    </w:p>
    <w:p w14:paraId="7C8DAF79" w14:textId="5586E171" w:rsidR="00921AEC" w:rsidRDefault="006A369E" w:rsidP="00921AE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Treat</w:t>
      </w:r>
      <w:r w:rsidR="00921AEC">
        <w:rPr>
          <w:sz w:val="28"/>
          <w:szCs w:val="28"/>
        </w:rPr>
        <w:t xml:space="preserve"> the confederate like a participant, giving </w:t>
      </w:r>
      <w:r w:rsidR="00C46212">
        <w:rPr>
          <w:sz w:val="28"/>
          <w:szCs w:val="28"/>
        </w:rPr>
        <w:t>them</w:t>
      </w:r>
      <w:r w:rsidR="00C46212">
        <w:rPr>
          <w:sz w:val="28"/>
          <w:szCs w:val="28"/>
        </w:rPr>
        <w:t xml:space="preserve"> </w:t>
      </w:r>
      <w:r w:rsidR="00921AEC">
        <w:rPr>
          <w:sz w:val="28"/>
          <w:szCs w:val="28"/>
        </w:rPr>
        <w:t>informed consent</w:t>
      </w:r>
      <w:r w:rsidR="000E0835">
        <w:rPr>
          <w:sz w:val="28"/>
          <w:szCs w:val="28"/>
        </w:rPr>
        <w:t xml:space="preserve"> (as described in 2.2 above)</w:t>
      </w:r>
      <w:r w:rsidR="00921AEC">
        <w:rPr>
          <w:sz w:val="28"/>
          <w:szCs w:val="28"/>
        </w:rPr>
        <w:t>, and then explain</w:t>
      </w:r>
      <w:r w:rsidR="0014788F">
        <w:rPr>
          <w:sz w:val="28"/>
          <w:szCs w:val="28"/>
        </w:rPr>
        <w:t xml:space="preserve"> </w:t>
      </w:r>
      <w:r w:rsidR="00921AEC">
        <w:rPr>
          <w:sz w:val="28"/>
          <w:szCs w:val="28"/>
        </w:rPr>
        <w:t xml:space="preserve">that </w:t>
      </w:r>
      <w:r w:rsidR="0014788F">
        <w:rPr>
          <w:sz w:val="28"/>
          <w:szCs w:val="28"/>
        </w:rPr>
        <w:t>the participant will</w:t>
      </w:r>
      <w:r w:rsidR="00921AEC">
        <w:rPr>
          <w:sz w:val="28"/>
          <w:szCs w:val="28"/>
        </w:rPr>
        <w:t xml:space="preserve"> compl</w:t>
      </w:r>
      <w:r>
        <w:rPr>
          <w:sz w:val="28"/>
          <w:szCs w:val="28"/>
        </w:rPr>
        <w:t>ete the sheet of GRE m</w:t>
      </w:r>
      <w:r w:rsidR="00921AEC">
        <w:rPr>
          <w:sz w:val="28"/>
          <w:szCs w:val="28"/>
        </w:rPr>
        <w:t>ath problems.</w:t>
      </w:r>
    </w:p>
    <w:p w14:paraId="19D04C9A" w14:textId="77777777" w:rsidR="00506F69" w:rsidRPr="0014788F" w:rsidRDefault="00506F69" w:rsidP="0014788F">
      <w:pPr>
        <w:pStyle w:val="ListParagraph"/>
        <w:rPr>
          <w:sz w:val="28"/>
          <w:szCs w:val="28"/>
        </w:rPr>
      </w:pPr>
    </w:p>
    <w:p w14:paraId="66A9C3FA" w14:textId="05A0DE10" w:rsidR="00506F69" w:rsidRDefault="00506F69" w:rsidP="0014788F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On the</w:t>
      </w:r>
      <w:r w:rsidR="00702608">
        <w:rPr>
          <w:sz w:val="28"/>
          <w:szCs w:val="28"/>
        </w:rPr>
        <w:t xml:space="preserve"> window</w:t>
      </w:r>
      <w:r>
        <w:rPr>
          <w:sz w:val="28"/>
          <w:szCs w:val="28"/>
        </w:rPr>
        <w:t xml:space="preserve"> side of the one-way mirror the participant has clear sight and sound of this interaction between the researcher and the confederate.</w:t>
      </w:r>
    </w:p>
    <w:p w14:paraId="1A6964DC" w14:textId="77777777" w:rsidR="00472625" w:rsidRDefault="00472625" w:rsidP="00472625">
      <w:pPr>
        <w:pStyle w:val="ListParagraph"/>
        <w:ind w:left="882"/>
        <w:rPr>
          <w:sz w:val="28"/>
          <w:szCs w:val="28"/>
        </w:rPr>
      </w:pPr>
    </w:p>
    <w:p w14:paraId="44866F94" w14:textId="73869BF2" w:rsidR="000B62D6" w:rsidRDefault="000B62D6" w:rsidP="000B62D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7C01">
        <w:rPr>
          <w:sz w:val="28"/>
          <w:szCs w:val="28"/>
        </w:rPr>
        <w:t>Return</w:t>
      </w:r>
      <w:r>
        <w:rPr>
          <w:sz w:val="28"/>
          <w:szCs w:val="28"/>
        </w:rPr>
        <w:t xml:space="preserve"> to the participant with a pen and a copy of the GRE problems. Instruct the participant to mark ones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think the </w:t>
      </w:r>
      <w:r w:rsidR="00D80EED">
        <w:rPr>
          <w:sz w:val="28"/>
          <w:szCs w:val="28"/>
        </w:rPr>
        <w:t>confederate</w:t>
      </w:r>
      <w:r>
        <w:rPr>
          <w:sz w:val="28"/>
          <w:szCs w:val="28"/>
        </w:rPr>
        <w:t xml:space="preserve"> got correct with a star, and those </w:t>
      </w:r>
      <w:r w:rsidR="00C46212">
        <w:rPr>
          <w:sz w:val="28"/>
          <w:szCs w:val="28"/>
        </w:rPr>
        <w:t>they</w:t>
      </w:r>
      <w:r w:rsidR="00C46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think the </w:t>
      </w:r>
      <w:r w:rsidR="00D80EED">
        <w:rPr>
          <w:sz w:val="28"/>
          <w:szCs w:val="28"/>
        </w:rPr>
        <w:t>confederate</w:t>
      </w:r>
      <w:r>
        <w:rPr>
          <w:sz w:val="28"/>
          <w:szCs w:val="28"/>
        </w:rPr>
        <w:t xml:space="preserve"> got incorrect with an X.</w:t>
      </w:r>
    </w:p>
    <w:p w14:paraId="516DA364" w14:textId="77777777" w:rsidR="000B62D6" w:rsidRPr="000B62D6" w:rsidRDefault="000B62D6" w:rsidP="000B62D6">
      <w:pPr>
        <w:pStyle w:val="ListParagraph"/>
        <w:rPr>
          <w:sz w:val="28"/>
          <w:szCs w:val="28"/>
        </w:rPr>
      </w:pPr>
    </w:p>
    <w:p w14:paraId="3A9A6DA8" w14:textId="28838CDF" w:rsidR="000B62D6" w:rsidRDefault="000B62D6" w:rsidP="000B62D6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 one condition</w:t>
      </w:r>
      <w:r w:rsidR="00150EA6">
        <w:rPr>
          <w:sz w:val="28"/>
          <w:szCs w:val="28"/>
        </w:rPr>
        <w:t xml:space="preserve"> tell the participant that the</w:t>
      </w:r>
      <w:r w:rsidR="00D80EED">
        <w:rPr>
          <w:sz w:val="28"/>
          <w:szCs w:val="28"/>
        </w:rPr>
        <w:t xml:space="preserve"> confederate </w:t>
      </w:r>
      <w:r>
        <w:rPr>
          <w:sz w:val="28"/>
          <w:szCs w:val="28"/>
        </w:rPr>
        <w:t xml:space="preserve">is </w:t>
      </w:r>
      <w:r w:rsidR="00D80EED">
        <w:rPr>
          <w:sz w:val="28"/>
          <w:szCs w:val="28"/>
        </w:rPr>
        <w:t xml:space="preserve">a </w:t>
      </w:r>
      <w:r w:rsidR="0014788F">
        <w:rPr>
          <w:sz w:val="28"/>
          <w:szCs w:val="28"/>
        </w:rPr>
        <w:t>head residence hall assistant o</w:t>
      </w:r>
      <w:r>
        <w:rPr>
          <w:sz w:val="28"/>
          <w:szCs w:val="28"/>
        </w:rPr>
        <w:t xml:space="preserve">n </w:t>
      </w:r>
      <w:r w:rsidR="00D80EED">
        <w:rPr>
          <w:sz w:val="28"/>
          <w:szCs w:val="28"/>
        </w:rPr>
        <w:t>campus.</w:t>
      </w:r>
      <w:r>
        <w:rPr>
          <w:sz w:val="28"/>
          <w:szCs w:val="28"/>
        </w:rPr>
        <w:t xml:space="preserve"> </w:t>
      </w:r>
    </w:p>
    <w:p w14:paraId="1CEE397F" w14:textId="77777777" w:rsidR="000B62D6" w:rsidRDefault="000B62D6" w:rsidP="000B62D6">
      <w:pPr>
        <w:pStyle w:val="ListParagraph"/>
        <w:ind w:left="1224"/>
        <w:rPr>
          <w:sz w:val="28"/>
          <w:szCs w:val="28"/>
        </w:rPr>
      </w:pPr>
    </w:p>
    <w:p w14:paraId="09C156E9" w14:textId="5399DAE5" w:rsidR="000B62D6" w:rsidRPr="00374D97" w:rsidRDefault="000B62D6" w:rsidP="000B62D6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 the other condition tell the participant that the </w:t>
      </w:r>
      <w:r w:rsidR="00D80EED">
        <w:rPr>
          <w:sz w:val="28"/>
          <w:szCs w:val="28"/>
        </w:rPr>
        <w:t>confederate</w:t>
      </w:r>
      <w:r>
        <w:rPr>
          <w:sz w:val="28"/>
          <w:szCs w:val="28"/>
        </w:rPr>
        <w:t xml:space="preserve"> is another participant “just like </w:t>
      </w:r>
      <w:commentRangeStart w:id="1"/>
      <w:r>
        <w:rPr>
          <w:sz w:val="28"/>
          <w:szCs w:val="28"/>
        </w:rPr>
        <w:t>you</w:t>
      </w:r>
      <w:commentRangeEnd w:id="1"/>
      <w:r w:rsidR="002E4C16">
        <w:rPr>
          <w:rStyle w:val="CommentReference"/>
          <w:rFonts w:asciiTheme="minorHAnsi" w:hAnsiTheme="minorHAnsi"/>
        </w:rPr>
        <w:commentReference w:id="1"/>
      </w:r>
      <w:r>
        <w:rPr>
          <w:sz w:val="28"/>
          <w:szCs w:val="28"/>
        </w:rPr>
        <w:t xml:space="preserve">.” </w:t>
      </w:r>
    </w:p>
    <w:p w14:paraId="46DCA976" w14:textId="77777777" w:rsidR="00D576D8" w:rsidRDefault="00D576D8" w:rsidP="00D576D8">
      <w:pPr>
        <w:pStyle w:val="ListParagraph"/>
        <w:ind w:left="882"/>
        <w:rPr>
          <w:sz w:val="28"/>
          <w:szCs w:val="28"/>
        </w:rPr>
      </w:pPr>
    </w:p>
    <w:p w14:paraId="61A28012" w14:textId="46CF0F6B" w:rsidR="004942A2" w:rsidRDefault="00D576D8" w:rsidP="004942A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407D4">
        <w:rPr>
          <w:sz w:val="28"/>
          <w:szCs w:val="28"/>
        </w:rPr>
        <w:t>researcher sits</w:t>
      </w:r>
      <w:r>
        <w:rPr>
          <w:sz w:val="28"/>
          <w:szCs w:val="28"/>
        </w:rPr>
        <w:t xml:space="preserve"> off to the side </w:t>
      </w:r>
      <w:r w:rsidR="006407D4">
        <w:rPr>
          <w:sz w:val="28"/>
          <w:szCs w:val="28"/>
        </w:rPr>
        <w:t xml:space="preserve">of the participant </w:t>
      </w:r>
      <w:r>
        <w:rPr>
          <w:sz w:val="28"/>
          <w:szCs w:val="28"/>
        </w:rPr>
        <w:t>and record</w:t>
      </w:r>
      <w:r w:rsidR="006407D4">
        <w:rPr>
          <w:sz w:val="28"/>
          <w:szCs w:val="28"/>
        </w:rPr>
        <w:t>s</w:t>
      </w:r>
      <w:r>
        <w:rPr>
          <w:sz w:val="28"/>
          <w:szCs w:val="28"/>
        </w:rPr>
        <w:t xml:space="preserve"> the participant’s behaviors</w:t>
      </w:r>
      <w:r w:rsidR="004942A2">
        <w:rPr>
          <w:sz w:val="28"/>
          <w:szCs w:val="28"/>
        </w:rPr>
        <w:t xml:space="preserve"> on a chart</w:t>
      </w:r>
      <w:r w:rsidR="006407D4">
        <w:rPr>
          <w:sz w:val="28"/>
          <w:szCs w:val="28"/>
        </w:rPr>
        <w:t xml:space="preserve">.  Charts for </w:t>
      </w:r>
      <w:r w:rsidR="004942A2">
        <w:rPr>
          <w:sz w:val="28"/>
          <w:szCs w:val="28"/>
        </w:rPr>
        <w:t xml:space="preserve"> both conditions</w:t>
      </w:r>
      <w:r w:rsidR="006407D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</w:p>
    <w:p w14:paraId="02015BF6" w14:textId="77777777" w:rsidR="0029368B" w:rsidRPr="0029368B" w:rsidRDefault="0029368B" w:rsidP="0029368B">
      <w:pPr>
        <w:pStyle w:val="ListParagraph"/>
        <w:ind w:left="882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2077"/>
      </w:tblGrid>
      <w:tr w:rsidR="0029368B" w14:paraId="18C8A52F" w14:textId="77777777" w:rsidTr="004942A2">
        <w:trPr>
          <w:jc w:val="center"/>
        </w:trPr>
        <w:tc>
          <w:tcPr>
            <w:tcW w:w="1520" w:type="dxa"/>
          </w:tcPr>
          <w:p w14:paraId="6DB625EB" w14:textId="041BFD7A" w:rsidR="0029368B" w:rsidRPr="00D576D8" w:rsidRDefault="0029368B" w:rsidP="00D576D8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Participant Number</w:t>
            </w:r>
          </w:p>
        </w:tc>
        <w:tc>
          <w:tcPr>
            <w:tcW w:w="2077" w:type="dxa"/>
            <w:vAlign w:val="center"/>
          </w:tcPr>
          <w:p w14:paraId="7FD9995C" w14:textId="108F6453" w:rsidR="0029368B" w:rsidRDefault="006407D4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68B" w14:paraId="0DAF5812" w14:textId="77777777" w:rsidTr="004942A2">
        <w:trPr>
          <w:jc w:val="center"/>
        </w:trPr>
        <w:tc>
          <w:tcPr>
            <w:tcW w:w="1520" w:type="dxa"/>
          </w:tcPr>
          <w:p w14:paraId="6475B5B1" w14:textId="01E93AFC" w:rsidR="0029368B" w:rsidRPr="00D576D8" w:rsidRDefault="0029368B" w:rsidP="00D576D8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Condition</w:t>
            </w:r>
          </w:p>
        </w:tc>
        <w:tc>
          <w:tcPr>
            <w:tcW w:w="2077" w:type="dxa"/>
          </w:tcPr>
          <w:p w14:paraId="12C83B4B" w14:textId="68087F92" w:rsidR="0029368B" w:rsidRDefault="006407D4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More </w:t>
            </w:r>
            <w:r w:rsidR="0029368B">
              <w:rPr>
                <w:sz w:val="28"/>
                <w:szCs w:val="28"/>
              </w:rPr>
              <w:t>Power</w:t>
            </w:r>
          </w:p>
        </w:tc>
      </w:tr>
      <w:tr w:rsidR="0029368B" w14:paraId="32074382" w14:textId="77777777" w:rsidTr="004942A2">
        <w:trPr>
          <w:jc w:val="center"/>
        </w:trPr>
        <w:tc>
          <w:tcPr>
            <w:tcW w:w="1520" w:type="dxa"/>
          </w:tcPr>
          <w:p w14:paraId="1AD274DF" w14:textId="6B888486" w:rsidR="0029368B" w:rsidRPr="00D576D8" w:rsidRDefault="0029368B" w:rsidP="00D576D8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Behaviors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14:paraId="16DA49AF" w14:textId="77777777" w:rsidR="0029368B" w:rsidRDefault="0029368B" w:rsidP="000B62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9368B" w14:paraId="58B339A1" w14:textId="77777777" w:rsidTr="004942A2">
        <w:trPr>
          <w:jc w:val="center"/>
        </w:trPr>
        <w:tc>
          <w:tcPr>
            <w:tcW w:w="1520" w:type="dxa"/>
          </w:tcPr>
          <w:p w14:paraId="5BB5A52C" w14:textId="530741F3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 xml:space="preserve">Playing With Her Hair  </w:t>
            </w:r>
          </w:p>
        </w:tc>
        <w:tc>
          <w:tcPr>
            <w:tcW w:w="2077" w:type="dxa"/>
            <w:vAlign w:val="center"/>
          </w:tcPr>
          <w:p w14:paraId="628E65BE" w14:textId="24E0C7ED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</w:tr>
      <w:tr w:rsidR="0029368B" w14:paraId="0D6781D6" w14:textId="77777777" w:rsidTr="004942A2">
        <w:trPr>
          <w:jc w:val="center"/>
        </w:trPr>
        <w:tc>
          <w:tcPr>
            <w:tcW w:w="1520" w:type="dxa"/>
          </w:tcPr>
          <w:p w14:paraId="08C3376C" w14:textId="5A5BA3ED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Putting A Pen In Her Mouth</w:t>
            </w:r>
          </w:p>
        </w:tc>
        <w:tc>
          <w:tcPr>
            <w:tcW w:w="2077" w:type="dxa"/>
            <w:vAlign w:val="center"/>
          </w:tcPr>
          <w:p w14:paraId="4431F011" w14:textId="495DF20D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609D9">
              <w:rPr>
                <w:sz w:val="28"/>
                <w:szCs w:val="28"/>
              </w:rPr>
              <w:t>√</w:t>
            </w:r>
          </w:p>
        </w:tc>
      </w:tr>
      <w:tr w:rsidR="0029368B" w14:paraId="53A6B05A" w14:textId="77777777" w:rsidTr="004942A2">
        <w:trPr>
          <w:jc w:val="center"/>
        </w:trPr>
        <w:tc>
          <w:tcPr>
            <w:tcW w:w="1520" w:type="dxa"/>
          </w:tcPr>
          <w:p w14:paraId="56ECA7B0" w14:textId="78878DA6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Tapping Her Fingers</w:t>
            </w:r>
          </w:p>
        </w:tc>
        <w:tc>
          <w:tcPr>
            <w:tcW w:w="2077" w:type="dxa"/>
            <w:vAlign w:val="center"/>
          </w:tcPr>
          <w:p w14:paraId="4FE9E693" w14:textId="24269BC8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609D9">
              <w:rPr>
                <w:sz w:val="28"/>
                <w:szCs w:val="28"/>
              </w:rPr>
              <w:t>√</w:t>
            </w:r>
          </w:p>
        </w:tc>
      </w:tr>
      <w:tr w:rsidR="0029368B" w14:paraId="0EAB8043" w14:textId="77777777" w:rsidTr="004942A2">
        <w:trPr>
          <w:jc w:val="center"/>
        </w:trPr>
        <w:tc>
          <w:tcPr>
            <w:tcW w:w="1520" w:type="dxa"/>
          </w:tcPr>
          <w:p w14:paraId="6EB6B16C" w14:textId="7F1F682D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Touching Her Face</w:t>
            </w:r>
          </w:p>
        </w:tc>
        <w:tc>
          <w:tcPr>
            <w:tcW w:w="2077" w:type="dxa"/>
            <w:vAlign w:val="center"/>
          </w:tcPr>
          <w:p w14:paraId="71C17790" w14:textId="5B2EA71A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609D9">
              <w:rPr>
                <w:sz w:val="28"/>
                <w:szCs w:val="28"/>
              </w:rPr>
              <w:t>√</w:t>
            </w:r>
          </w:p>
        </w:tc>
      </w:tr>
      <w:tr w:rsidR="0029368B" w14:paraId="6E4927DF" w14:textId="77777777" w:rsidTr="004942A2">
        <w:trPr>
          <w:jc w:val="center"/>
        </w:trPr>
        <w:tc>
          <w:tcPr>
            <w:tcW w:w="1520" w:type="dxa"/>
          </w:tcPr>
          <w:p w14:paraId="64645172" w14:textId="78D2C25F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Wrinkling Her Nose</w:t>
            </w:r>
          </w:p>
        </w:tc>
        <w:tc>
          <w:tcPr>
            <w:tcW w:w="2077" w:type="dxa"/>
            <w:vAlign w:val="center"/>
          </w:tcPr>
          <w:p w14:paraId="77956AB6" w14:textId="1175A189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609D9">
              <w:rPr>
                <w:sz w:val="28"/>
                <w:szCs w:val="28"/>
              </w:rPr>
              <w:t>√</w:t>
            </w:r>
          </w:p>
        </w:tc>
      </w:tr>
      <w:tr w:rsidR="0029368B" w14:paraId="76D3F0A3" w14:textId="77777777" w:rsidTr="004942A2">
        <w:trPr>
          <w:jc w:val="center"/>
        </w:trPr>
        <w:tc>
          <w:tcPr>
            <w:tcW w:w="1520" w:type="dxa"/>
          </w:tcPr>
          <w:p w14:paraId="078B8EE0" w14:textId="33A39C7D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Making Whistling Sounds</w:t>
            </w:r>
          </w:p>
        </w:tc>
        <w:tc>
          <w:tcPr>
            <w:tcW w:w="2077" w:type="dxa"/>
            <w:vAlign w:val="center"/>
          </w:tcPr>
          <w:p w14:paraId="0FF4DA68" w14:textId="54450B1B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9368B" w14:paraId="7C9944F0" w14:textId="77777777" w:rsidTr="00B2301C">
        <w:trPr>
          <w:jc w:val="center"/>
        </w:trPr>
        <w:tc>
          <w:tcPr>
            <w:tcW w:w="1520" w:type="dxa"/>
          </w:tcPr>
          <w:p w14:paraId="3BC3A476" w14:textId="5BC58EA8" w:rsidR="0029368B" w:rsidRPr="00D576D8" w:rsidRDefault="0029368B" w:rsidP="004942A2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Leaning Back In Her Chair</w:t>
            </w:r>
          </w:p>
        </w:tc>
        <w:tc>
          <w:tcPr>
            <w:tcW w:w="2077" w:type="dxa"/>
            <w:vAlign w:val="center"/>
          </w:tcPr>
          <w:p w14:paraId="5B891776" w14:textId="41886C5A" w:rsidR="0029368B" w:rsidRDefault="0029368B" w:rsidP="004942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1EBED7CC" w14:textId="5F9DD1CC" w:rsidR="00472625" w:rsidRDefault="00472625" w:rsidP="000B62D6">
      <w:pPr>
        <w:pStyle w:val="ListParagraph"/>
        <w:ind w:left="882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2078"/>
      </w:tblGrid>
      <w:tr w:rsidR="0029368B" w14:paraId="6C4356D2" w14:textId="77777777" w:rsidTr="0071591B">
        <w:trPr>
          <w:jc w:val="center"/>
        </w:trPr>
        <w:tc>
          <w:tcPr>
            <w:tcW w:w="1520" w:type="dxa"/>
          </w:tcPr>
          <w:p w14:paraId="094FD19B" w14:textId="77777777" w:rsidR="0029368B" w:rsidRPr="00D576D8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Participant Number</w:t>
            </w:r>
          </w:p>
        </w:tc>
        <w:tc>
          <w:tcPr>
            <w:tcW w:w="2078" w:type="dxa"/>
            <w:vAlign w:val="center"/>
          </w:tcPr>
          <w:p w14:paraId="76671952" w14:textId="2912DF74" w:rsidR="0029368B" w:rsidRDefault="006407D4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368B" w14:paraId="6FB34515" w14:textId="77777777" w:rsidTr="0071591B">
        <w:trPr>
          <w:jc w:val="center"/>
        </w:trPr>
        <w:tc>
          <w:tcPr>
            <w:tcW w:w="1520" w:type="dxa"/>
          </w:tcPr>
          <w:p w14:paraId="6E66B630" w14:textId="77777777" w:rsidR="0029368B" w:rsidRPr="00D576D8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Condition</w:t>
            </w:r>
          </w:p>
        </w:tc>
        <w:tc>
          <w:tcPr>
            <w:tcW w:w="2078" w:type="dxa"/>
          </w:tcPr>
          <w:p w14:paraId="3E201430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Equal Power</w:t>
            </w:r>
          </w:p>
        </w:tc>
      </w:tr>
      <w:tr w:rsidR="0029368B" w14:paraId="02180244" w14:textId="77777777" w:rsidTr="0071591B">
        <w:trPr>
          <w:jc w:val="center"/>
        </w:trPr>
        <w:tc>
          <w:tcPr>
            <w:tcW w:w="1520" w:type="dxa"/>
          </w:tcPr>
          <w:p w14:paraId="4B6E3A0E" w14:textId="77777777" w:rsidR="0029368B" w:rsidRPr="00D576D8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576D8">
              <w:rPr>
                <w:sz w:val="28"/>
                <w:szCs w:val="28"/>
                <w:u w:val="single"/>
              </w:rPr>
              <w:t>Behaviors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059D6428" w14:textId="77777777" w:rsidR="0029368B" w:rsidRDefault="0029368B" w:rsidP="0071591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9368B" w14:paraId="29A46C2E" w14:textId="77777777" w:rsidTr="0071591B">
        <w:trPr>
          <w:jc w:val="center"/>
        </w:trPr>
        <w:tc>
          <w:tcPr>
            <w:tcW w:w="1520" w:type="dxa"/>
          </w:tcPr>
          <w:p w14:paraId="6E1B92DD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 xml:space="preserve">Playing With Her Hair  </w:t>
            </w:r>
          </w:p>
        </w:tc>
        <w:tc>
          <w:tcPr>
            <w:tcW w:w="2078" w:type="dxa"/>
            <w:vAlign w:val="center"/>
          </w:tcPr>
          <w:p w14:paraId="0C155682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</w:tr>
      <w:tr w:rsidR="0029368B" w14:paraId="69679611" w14:textId="77777777" w:rsidTr="0071591B">
        <w:trPr>
          <w:jc w:val="center"/>
        </w:trPr>
        <w:tc>
          <w:tcPr>
            <w:tcW w:w="1520" w:type="dxa"/>
          </w:tcPr>
          <w:p w14:paraId="23D6E7F8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Putting A Pen In Her Mouth</w:t>
            </w:r>
          </w:p>
        </w:tc>
        <w:tc>
          <w:tcPr>
            <w:tcW w:w="2078" w:type="dxa"/>
            <w:vAlign w:val="center"/>
          </w:tcPr>
          <w:p w14:paraId="0C95C9B3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9368B" w14:paraId="4634B90B" w14:textId="77777777" w:rsidTr="0071591B">
        <w:trPr>
          <w:jc w:val="center"/>
        </w:trPr>
        <w:tc>
          <w:tcPr>
            <w:tcW w:w="1520" w:type="dxa"/>
          </w:tcPr>
          <w:p w14:paraId="45F4F34D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Tapping Her Fingers</w:t>
            </w:r>
          </w:p>
        </w:tc>
        <w:tc>
          <w:tcPr>
            <w:tcW w:w="2078" w:type="dxa"/>
            <w:vAlign w:val="center"/>
          </w:tcPr>
          <w:p w14:paraId="228AE9B6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9368B" w14:paraId="1FE7A9CA" w14:textId="77777777" w:rsidTr="0071591B">
        <w:trPr>
          <w:jc w:val="center"/>
        </w:trPr>
        <w:tc>
          <w:tcPr>
            <w:tcW w:w="1520" w:type="dxa"/>
          </w:tcPr>
          <w:p w14:paraId="6FABB13C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Touching Her Face</w:t>
            </w:r>
          </w:p>
        </w:tc>
        <w:tc>
          <w:tcPr>
            <w:tcW w:w="2078" w:type="dxa"/>
            <w:vAlign w:val="center"/>
          </w:tcPr>
          <w:p w14:paraId="349DAC4C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609D9">
              <w:rPr>
                <w:sz w:val="28"/>
                <w:szCs w:val="28"/>
              </w:rPr>
              <w:t>√</w:t>
            </w:r>
          </w:p>
        </w:tc>
      </w:tr>
      <w:tr w:rsidR="0029368B" w14:paraId="2EB02677" w14:textId="77777777" w:rsidTr="0071591B">
        <w:trPr>
          <w:jc w:val="center"/>
        </w:trPr>
        <w:tc>
          <w:tcPr>
            <w:tcW w:w="1520" w:type="dxa"/>
          </w:tcPr>
          <w:p w14:paraId="15697D7B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Wrinkling Her Nose</w:t>
            </w:r>
          </w:p>
        </w:tc>
        <w:tc>
          <w:tcPr>
            <w:tcW w:w="2078" w:type="dxa"/>
            <w:vAlign w:val="center"/>
          </w:tcPr>
          <w:p w14:paraId="0B113879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9368B" w14:paraId="0562D202" w14:textId="77777777" w:rsidTr="0071591B">
        <w:trPr>
          <w:jc w:val="center"/>
        </w:trPr>
        <w:tc>
          <w:tcPr>
            <w:tcW w:w="1520" w:type="dxa"/>
          </w:tcPr>
          <w:p w14:paraId="36C07906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Making Whistling Sounds</w:t>
            </w:r>
          </w:p>
        </w:tc>
        <w:tc>
          <w:tcPr>
            <w:tcW w:w="2078" w:type="dxa"/>
            <w:vAlign w:val="center"/>
          </w:tcPr>
          <w:p w14:paraId="56E0B3E9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</w:tr>
      <w:tr w:rsidR="0029368B" w14:paraId="54048409" w14:textId="77777777" w:rsidTr="0071591B">
        <w:trPr>
          <w:jc w:val="center"/>
        </w:trPr>
        <w:tc>
          <w:tcPr>
            <w:tcW w:w="1520" w:type="dxa"/>
          </w:tcPr>
          <w:p w14:paraId="3B1F3A78" w14:textId="77777777" w:rsidR="0029368B" w:rsidRPr="00D576D8" w:rsidRDefault="0029368B" w:rsidP="0071591B">
            <w:pPr>
              <w:pStyle w:val="ListParagraph"/>
              <w:ind w:left="0"/>
              <w:jc w:val="right"/>
              <w:rPr>
                <w:szCs w:val="28"/>
              </w:rPr>
            </w:pPr>
            <w:r w:rsidRPr="00D576D8">
              <w:rPr>
                <w:szCs w:val="28"/>
              </w:rPr>
              <w:t>Leaning Back In Her Chair</w:t>
            </w:r>
          </w:p>
        </w:tc>
        <w:tc>
          <w:tcPr>
            <w:tcW w:w="2078" w:type="dxa"/>
            <w:vAlign w:val="center"/>
          </w:tcPr>
          <w:p w14:paraId="463756AA" w14:textId="77777777" w:rsidR="0029368B" w:rsidRDefault="0029368B" w:rsidP="0071591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55F9A0DD" w14:textId="77777777" w:rsidR="00892B4A" w:rsidRDefault="00892B4A" w:rsidP="005E29EE">
      <w:pPr>
        <w:pStyle w:val="ListParagraph"/>
        <w:ind w:left="1224"/>
        <w:rPr>
          <w:sz w:val="28"/>
          <w:szCs w:val="28"/>
        </w:rPr>
      </w:pPr>
    </w:p>
    <w:p w14:paraId="43DBEF53" w14:textId="77777777" w:rsidR="00A87CEE" w:rsidRPr="00892B4A" w:rsidRDefault="00A87CEE" w:rsidP="005E29EE">
      <w:pPr>
        <w:spacing w:after="0"/>
        <w:rPr>
          <w:sz w:val="28"/>
          <w:szCs w:val="28"/>
        </w:rPr>
      </w:pPr>
    </w:p>
    <w:p w14:paraId="16515AB4" w14:textId="0ED6175E" w:rsidR="00094D78" w:rsidRDefault="00094D78" w:rsidP="005E29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7CEE">
        <w:rPr>
          <w:sz w:val="28"/>
          <w:szCs w:val="28"/>
        </w:rPr>
        <w:t>Debrief</w:t>
      </w:r>
      <w:r w:rsidR="00892B4A">
        <w:rPr>
          <w:sz w:val="28"/>
          <w:szCs w:val="28"/>
        </w:rPr>
        <w:t xml:space="preserve"> </w:t>
      </w:r>
    </w:p>
    <w:p w14:paraId="42302EF5" w14:textId="77777777" w:rsidR="00A87CEE" w:rsidRDefault="00A87CEE" w:rsidP="005E29EE">
      <w:pPr>
        <w:pStyle w:val="ListParagraph"/>
        <w:ind w:left="360"/>
        <w:rPr>
          <w:sz w:val="28"/>
          <w:szCs w:val="28"/>
        </w:rPr>
      </w:pPr>
    </w:p>
    <w:p w14:paraId="02105E8E" w14:textId="1DFFDA09" w:rsidR="00966DEE" w:rsidRDefault="00111500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2A5EF1">
        <w:rPr>
          <w:sz w:val="28"/>
          <w:szCs w:val="28"/>
        </w:rPr>
        <w:t xml:space="preserve"> </w:t>
      </w:r>
      <w:r w:rsidR="00966DEE">
        <w:rPr>
          <w:sz w:val="28"/>
          <w:szCs w:val="28"/>
        </w:rPr>
        <w:t>Participant is told the nature of the study</w:t>
      </w:r>
      <w:r w:rsidR="005E3CED">
        <w:rPr>
          <w:sz w:val="28"/>
          <w:szCs w:val="28"/>
        </w:rPr>
        <w:t>.</w:t>
      </w:r>
    </w:p>
    <w:p w14:paraId="5915914E" w14:textId="77777777" w:rsidR="00966DEE" w:rsidRDefault="00966DEE" w:rsidP="00966DEE">
      <w:pPr>
        <w:pStyle w:val="ListParagraph"/>
        <w:ind w:left="882"/>
        <w:rPr>
          <w:sz w:val="28"/>
          <w:szCs w:val="28"/>
        </w:rPr>
      </w:pPr>
    </w:p>
    <w:p w14:paraId="79A31CE3" w14:textId="0E7AD8A5" w:rsidR="00111500" w:rsidRDefault="00966DEE" w:rsidP="00966DEE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="00111500" w:rsidRPr="00111500">
        <w:rPr>
          <w:sz w:val="28"/>
          <w:szCs w:val="28"/>
        </w:rPr>
        <w:t>Thank you for participating. In this study I was trying to determine if</w:t>
      </w:r>
      <w:r w:rsidR="0029368B">
        <w:rPr>
          <w:sz w:val="28"/>
          <w:szCs w:val="28"/>
        </w:rPr>
        <w:t xml:space="preserve"> a fellow participant’s perceived power or authority would increase the chances that </w:t>
      </w:r>
      <w:r w:rsidR="005E3CED">
        <w:rPr>
          <w:sz w:val="28"/>
          <w:szCs w:val="28"/>
        </w:rPr>
        <w:t xml:space="preserve">a participant like you </w:t>
      </w:r>
      <w:r w:rsidR="0029368B">
        <w:rPr>
          <w:sz w:val="28"/>
          <w:szCs w:val="28"/>
        </w:rPr>
        <w:t xml:space="preserve">would mimic </w:t>
      </w:r>
      <w:r w:rsidR="00C46212">
        <w:rPr>
          <w:sz w:val="28"/>
          <w:szCs w:val="28"/>
        </w:rPr>
        <w:t>their</w:t>
      </w:r>
      <w:r w:rsidR="00702608">
        <w:rPr>
          <w:sz w:val="28"/>
          <w:szCs w:val="28"/>
        </w:rPr>
        <w:t xml:space="preserve"> </w:t>
      </w:r>
      <w:r w:rsidR="0029368B">
        <w:rPr>
          <w:sz w:val="28"/>
          <w:szCs w:val="28"/>
        </w:rPr>
        <w:t xml:space="preserve">behavior. </w:t>
      </w:r>
      <w:r w:rsidR="00892B4A">
        <w:rPr>
          <w:sz w:val="28"/>
          <w:szCs w:val="28"/>
        </w:rPr>
        <w:t xml:space="preserve">There were two groups in the study, one group </w:t>
      </w:r>
      <w:r w:rsidR="00EE7C01">
        <w:rPr>
          <w:sz w:val="28"/>
          <w:szCs w:val="28"/>
        </w:rPr>
        <w:t>was told t</w:t>
      </w:r>
      <w:r w:rsidR="0029368B">
        <w:rPr>
          <w:sz w:val="28"/>
          <w:szCs w:val="28"/>
        </w:rPr>
        <w:t xml:space="preserve">he person they were observing </w:t>
      </w:r>
      <w:r w:rsidR="005E3CED">
        <w:rPr>
          <w:sz w:val="28"/>
          <w:szCs w:val="28"/>
        </w:rPr>
        <w:t xml:space="preserve">is </w:t>
      </w:r>
      <w:r w:rsidR="0029368B">
        <w:rPr>
          <w:sz w:val="28"/>
          <w:szCs w:val="28"/>
        </w:rPr>
        <w:t xml:space="preserve">a residence hall assistant, while the other group was told </w:t>
      </w:r>
      <w:r w:rsidR="00C46212">
        <w:rPr>
          <w:sz w:val="28"/>
          <w:szCs w:val="28"/>
        </w:rPr>
        <w:t>they were</w:t>
      </w:r>
      <w:r w:rsidR="0029368B">
        <w:rPr>
          <w:sz w:val="28"/>
          <w:szCs w:val="28"/>
        </w:rPr>
        <w:t xml:space="preserve"> just another participant</w:t>
      </w:r>
      <w:r w:rsidR="00892B4A">
        <w:rPr>
          <w:sz w:val="28"/>
          <w:szCs w:val="28"/>
        </w:rPr>
        <w:t xml:space="preserve">. We hypothesized that those </w:t>
      </w:r>
      <w:r w:rsidR="0029368B">
        <w:rPr>
          <w:sz w:val="28"/>
          <w:szCs w:val="28"/>
        </w:rPr>
        <w:t>who observed the resident hall assistant w</w:t>
      </w:r>
      <w:r w:rsidR="00EE7C01">
        <w:rPr>
          <w:sz w:val="28"/>
          <w:szCs w:val="28"/>
        </w:rPr>
        <w:t xml:space="preserve">ould be more likely to mimic </w:t>
      </w:r>
      <w:r w:rsidR="00C46212">
        <w:rPr>
          <w:sz w:val="28"/>
          <w:szCs w:val="28"/>
        </w:rPr>
        <w:t>their</w:t>
      </w:r>
      <w:r w:rsidR="00C46212">
        <w:rPr>
          <w:sz w:val="28"/>
          <w:szCs w:val="28"/>
        </w:rPr>
        <w:t xml:space="preserve"> </w:t>
      </w:r>
      <w:r w:rsidR="00EE7C01">
        <w:rPr>
          <w:sz w:val="28"/>
          <w:szCs w:val="28"/>
        </w:rPr>
        <w:t xml:space="preserve">behavior because </w:t>
      </w:r>
      <w:r w:rsidR="00C46212">
        <w:rPr>
          <w:sz w:val="28"/>
          <w:szCs w:val="28"/>
        </w:rPr>
        <w:t>they are</w:t>
      </w:r>
      <w:r w:rsidR="0029368B">
        <w:rPr>
          <w:sz w:val="28"/>
          <w:szCs w:val="28"/>
        </w:rPr>
        <w:t xml:space="preserve"> an authority figure</w:t>
      </w:r>
      <w:r w:rsidR="00892B4A">
        <w:rPr>
          <w:sz w:val="28"/>
          <w:szCs w:val="28"/>
        </w:rPr>
        <w:t>.”</w:t>
      </w:r>
    </w:p>
    <w:p w14:paraId="2EE9B008" w14:textId="77777777" w:rsidR="00A426FC" w:rsidRDefault="00A426FC" w:rsidP="005E29EE">
      <w:pPr>
        <w:pStyle w:val="ListParagraph"/>
        <w:ind w:left="882"/>
        <w:rPr>
          <w:sz w:val="28"/>
          <w:szCs w:val="28"/>
        </w:rPr>
      </w:pPr>
    </w:p>
    <w:p w14:paraId="21F356B8" w14:textId="77777777" w:rsidR="0029368B" w:rsidRDefault="0029368B" w:rsidP="002936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explicitly why deception was necessary for the experiment.</w:t>
      </w:r>
    </w:p>
    <w:p w14:paraId="0F529B67" w14:textId="77777777" w:rsidR="0029368B" w:rsidRPr="00A426FC" w:rsidRDefault="0029368B" w:rsidP="0029368B">
      <w:pPr>
        <w:pStyle w:val="ListParagraph"/>
        <w:rPr>
          <w:sz w:val="28"/>
          <w:szCs w:val="28"/>
        </w:rPr>
      </w:pPr>
    </w:p>
    <w:p w14:paraId="6F2067A0" w14:textId="231E2702" w:rsidR="0029368B" w:rsidRPr="00111500" w:rsidRDefault="0029368B" w:rsidP="0029368B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111500">
        <w:rPr>
          <w:sz w:val="28"/>
          <w:szCs w:val="28"/>
        </w:rPr>
        <w:t>“We want to tell you about the deception we used in this study. We used deception</w:t>
      </w:r>
      <w:r>
        <w:rPr>
          <w:sz w:val="28"/>
          <w:szCs w:val="28"/>
        </w:rPr>
        <w:t xml:space="preserve"> by telling you the person you observed was another participant, but in reality </w:t>
      </w:r>
      <w:r w:rsidR="00C46212">
        <w:rPr>
          <w:sz w:val="28"/>
          <w:szCs w:val="28"/>
        </w:rPr>
        <w:t>they were a</w:t>
      </w:r>
      <w:r>
        <w:rPr>
          <w:sz w:val="28"/>
          <w:szCs w:val="28"/>
        </w:rPr>
        <w:t xml:space="preserve"> part of the study and served as a confederate. We did this</w:t>
      </w:r>
      <w:r w:rsidRPr="00111500">
        <w:rPr>
          <w:sz w:val="28"/>
          <w:szCs w:val="28"/>
        </w:rPr>
        <w:t xml:space="preserve"> </w:t>
      </w:r>
      <w:r w:rsidR="005E3CED">
        <w:rPr>
          <w:sz w:val="28"/>
          <w:szCs w:val="28"/>
        </w:rPr>
        <w:t xml:space="preserve">to make the experiment feel </w:t>
      </w:r>
      <w:r w:rsidR="00343B29">
        <w:rPr>
          <w:sz w:val="28"/>
          <w:szCs w:val="28"/>
        </w:rPr>
        <w:t xml:space="preserve">real and </w:t>
      </w:r>
      <w:r w:rsidR="005E3CED">
        <w:rPr>
          <w:sz w:val="28"/>
          <w:szCs w:val="28"/>
        </w:rPr>
        <w:t xml:space="preserve">to ensure that person being observed acting similarly for each participant in the study.  </w:t>
      </w:r>
      <w:r w:rsidRPr="00111500">
        <w:rPr>
          <w:sz w:val="28"/>
          <w:szCs w:val="28"/>
        </w:rPr>
        <w:t xml:space="preserve">If participants were to know the true reasoning and </w:t>
      </w:r>
      <w:r w:rsidR="00EE7C01">
        <w:rPr>
          <w:sz w:val="28"/>
          <w:szCs w:val="28"/>
        </w:rPr>
        <w:t>hypothesis behind the study they</w:t>
      </w:r>
      <w:r w:rsidRPr="00111500">
        <w:rPr>
          <w:sz w:val="28"/>
          <w:szCs w:val="28"/>
        </w:rPr>
        <w:t xml:space="preserve"> may perform in an unnatural way by trying to live up to the experimenter’s perceived expectations. To eliminate this problem it was necessary for us to </w:t>
      </w:r>
      <w:r w:rsidR="00343B29">
        <w:rPr>
          <w:sz w:val="28"/>
          <w:szCs w:val="28"/>
        </w:rPr>
        <w:t>use the confederate</w:t>
      </w:r>
      <w:r w:rsidRPr="00111500">
        <w:rPr>
          <w:sz w:val="28"/>
          <w:szCs w:val="28"/>
        </w:rPr>
        <w:t>. Because of the nature of the deception, it is quite natural for participants to not realize that they were being deceived</w:t>
      </w:r>
      <w:r>
        <w:rPr>
          <w:sz w:val="28"/>
          <w:szCs w:val="28"/>
        </w:rPr>
        <w:t>.</w:t>
      </w:r>
      <w:r w:rsidRPr="00111500">
        <w:rPr>
          <w:sz w:val="28"/>
          <w:szCs w:val="28"/>
        </w:rPr>
        <w:t>”</w:t>
      </w:r>
    </w:p>
    <w:p w14:paraId="0866A321" w14:textId="77777777" w:rsidR="00EE7C01" w:rsidRPr="00A1561B" w:rsidRDefault="00EE7C01" w:rsidP="00A1561B">
      <w:pPr>
        <w:rPr>
          <w:b/>
          <w:sz w:val="28"/>
          <w:szCs w:val="28"/>
        </w:rPr>
      </w:pPr>
      <w:bookmarkStart w:id="2" w:name="_GoBack"/>
      <w:bookmarkEnd w:id="2"/>
    </w:p>
    <w:p w14:paraId="29D6A5D2" w14:textId="1D35FF83" w:rsidR="005E1710" w:rsidRPr="00EE7C01" w:rsidRDefault="005E1710" w:rsidP="00EE7C01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EE7C01">
        <w:rPr>
          <w:b/>
          <w:sz w:val="28"/>
          <w:szCs w:val="28"/>
        </w:rPr>
        <w:t>Results</w:t>
      </w:r>
      <w:r w:rsidR="00A00A9B" w:rsidRPr="00EE7C01">
        <w:rPr>
          <w:b/>
          <w:sz w:val="28"/>
          <w:szCs w:val="28"/>
        </w:rPr>
        <w:t>:</w:t>
      </w:r>
    </w:p>
    <w:p w14:paraId="456FFD6B" w14:textId="395BA283" w:rsidR="00E47A30" w:rsidRPr="0047219B" w:rsidRDefault="00E47A30" w:rsidP="005E29EE">
      <w:pPr>
        <w:spacing w:after="0"/>
        <w:rPr>
          <w:rFonts w:ascii="Candara" w:hAnsi="Candara"/>
          <w:sz w:val="22"/>
          <w:szCs w:val="22"/>
        </w:rPr>
      </w:pPr>
    </w:p>
    <w:p w14:paraId="5ACA0838" w14:textId="07677DDD" w:rsidR="005E1710" w:rsidRPr="0047219B" w:rsidRDefault="005E1710" w:rsidP="005E29EE">
      <w:pPr>
        <w:spacing w:after="0"/>
        <w:rPr>
          <w:rFonts w:ascii="Candara" w:hAnsi="Candara"/>
          <w:sz w:val="22"/>
          <w:szCs w:val="22"/>
        </w:rPr>
      </w:pPr>
      <w:r w:rsidRPr="0047219B">
        <w:rPr>
          <w:rFonts w:ascii="Candara" w:hAnsi="Candara"/>
          <w:sz w:val="22"/>
          <w:szCs w:val="22"/>
        </w:rPr>
        <w:t xml:space="preserve">Figure 1. </w:t>
      </w:r>
    </w:p>
    <w:p w14:paraId="13AA35EC" w14:textId="77777777" w:rsidR="005E1710" w:rsidRPr="0047219B" w:rsidRDefault="005E1710" w:rsidP="005E29EE">
      <w:pPr>
        <w:spacing w:after="0"/>
        <w:rPr>
          <w:rFonts w:ascii="Candara" w:hAnsi="Candara"/>
          <w:sz w:val="22"/>
          <w:szCs w:val="22"/>
        </w:rPr>
      </w:pPr>
    </w:p>
    <w:p w14:paraId="1D1A0A3A" w14:textId="23ABBD40" w:rsidR="00EE673B" w:rsidRDefault="00DE3C54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procedure demonstrated in this research was repeated 155 times so that the results reflect data from 156 total participants.</w:t>
      </w:r>
      <w:r w:rsidR="00A15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of the participants were told that the confederate </w:t>
      </w:r>
      <w:r w:rsidR="005879F5">
        <w:rPr>
          <w:sz w:val="28"/>
          <w:szCs w:val="28"/>
        </w:rPr>
        <w:t>is a head residence hall assistant</w:t>
      </w:r>
      <w:r>
        <w:rPr>
          <w:sz w:val="28"/>
          <w:szCs w:val="28"/>
        </w:rPr>
        <w:t xml:space="preserve"> (first condition) while the other 78 participants were told that the confederate</w:t>
      </w:r>
      <w:r w:rsidR="00BB1F78">
        <w:rPr>
          <w:sz w:val="28"/>
          <w:szCs w:val="28"/>
        </w:rPr>
        <w:t xml:space="preserve"> has no</w:t>
      </w:r>
      <w:r w:rsidR="005879F5">
        <w:rPr>
          <w:sz w:val="28"/>
          <w:szCs w:val="28"/>
        </w:rPr>
        <w:t xml:space="preserve"> such position of power, i.e. is just a regular student like the participant (second condition)</w:t>
      </w:r>
      <w:r w:rsidR="00A429B0">
        <w:rPr>
          <w:sz w:val="28"/>
          <w:szCs w:val="28"/>
        </w:rPr>
        <w:t xml:space="preserve">. </w:t>
      </w:r>
      <w:r w:rsidR="004E53D7">
        <w:rPr>
          <w:sz w:val="28"/>
          <w:szCs w:val="28"/>
        </w:rPr>
        <w:t>Number</w:t>
      </w:r>
      <w:r w:rsidR="00343B29">
        <w:rPr>
          <w:sz w:val="28"/>
          <w:szCs w:val="28"/>
        </w:rPr>
        <w:t>s</w:t>
      </w:r>
      <w:r w:rsidR="004E53D7">
        <w:rPr>
          <w:sz w:val="28"/>
          <w:szCs w:val="28"/>
        </w:rPr>
        <w:t xml:space="preserve"> above reflect </w:t>
      </w:r>
      <w:r w:rsidR="00343B29">
        <w:rPr>
          <w:sz w:val="28"/>
          <w:szCs w:val="28"/>
        </w:rPr>
        <w:t xml:space="preserve">the number of behaviors the participant mimicked while observing the confederate. </w:t>
      </w:r>
      <w:r w:rsidR="00871C45">
        <w:rPr>
          <w:sz w:val="28"/>
          <w:szCs w:val="28"/>
        </w:rPr>
        <w:t>Recall that t</w:t>
      </w:r>
      <w:r w:rsidR="00EE673B">
        <w:rPr>
          <w:sz w:val="28"/>
          <w:szCs w:val="28"/>
        </w:rPr>
        <w:t>he</w:t>
      </w:r>
      <w:r w:rsidR="00343B29">
        <w:rPr>
          <w:sz w:val="28"/>
          <w:szCs w:val="28"/>
        </w:rPr>
        <w:t xml:space="preserve">re were 7 possible behaviors to mimic so participants’ score could range between 0 and 7. </w:t>
      </w:r>
      <w:r w:rsidR="004E53D7">
        <w:rPr>
          <w:sz w:val="28"/>
          <w:szCs w:val="28"/>
        </w:rPr>
        <w:t xml:space="preserve">Results above are </w:t>
      </w:r>
      <w:r w:rsidR="00343B29">
        <w:rPr>
          <w:sz w:val="28"/>
          <w:szCs w:val="28"/>
        </w:rPr>
        <w:t xml:space="preserve">the means for the 78 participants in each condition.  </w:t>
      </w:r>
    </w:p>
    <w:p w14:paraId="2649F510" w14:textId="77777777" w:rsidR="004E53D7" w:rsidRDefault="004E53D7" w:rsidP="005E29EE">
      <w:pPr>
        <w:pStyle w:val="ListParagraph"/>
        <w:ind w:left="882"/>
        <w:rPr>
          <w:sz w:val="28"/>
          <w:szCs w:val="28"/>
        </w:rPr>
      </w:pPr>
    </w:p>
    <w:p w14:paraId="60DA0AB0" w14:textId="344FDAFF" w:rsidR="004E53D7" w:rsidRDefault="004E53D7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 determine if there were differences between the </w:t>
      </w:r>
      <w:r w:rsidR="00343B29">
        <w:rPr>
          <w:sz w:val="28"/>
          <w:szCs w:val="28"/>
        </w:rPr>
        <w:t xml:space="preserve">high and equal power </w:t>
      </w:r>
      <w:r>
        <w:rPr>
          <w:sz w:val="28"/>
          <w:szCs w:val="28"/>
        </w:rPr>
        <w:t xml:space="preserve">conditions </w:t>
      </w:r>
      <w:r w:rsidR="00A426FC">
        <w:rPr>
          <w:sz w:val="28"/>
          <w:szCs w:val="28"/>
        </w:rPr>
        <w:t>we</w:t>
      </w:r>
      <w:r w:rsidR="005A5F0C" w:rsidRPr="00A00A9B">
        <w:rPr>
          <w:sz w:val="28"/>
          <w:szCs w:val="28"/>
        </w:rPr>
        <w:t xml:space="preserve"> performed a t-test for independent means</w:t>
      </w:r>
      <w:r>
        <w:rPr>
          <w:sz w:val="28"/>
          <w:szCs w:val="28"/>
        </w:rPr>
        <w:t xml:space="preserve">. </w:t>
      </w:r>
    </w:p>
    <w:p w14:paraId="4A67D9EF" w14:textId="77777777" w:rsidR="004E53D7" w:rsidRDefault="004E53D7" w:rsidP="005E29EE">
      <w:pPr>
        <w:pStyle w:val="ListParagraph"/>
        <w:ind w:left="882"/>
        <w:rPr>
          <w:sz w:val="28"/>
          <w:szCs w:val="28"/>
        </w:rPr>
      </w:pPr>
    </w:p>
    <w:p w14:paraId="44F942FA" w14:textId="14729235" w:rsidR="00F43B09" w:rsidRDefault="005E1710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A00A9B">
        <w:rPr>
          <w:sz w:val="28"/>
          <w:szCs w:val="28"/>
        </w:rPr>
        <w:t xml:space="preserve">The results indicate that </w:t>
      </w:r>
      <w:r w:rsidR="005A5F0C" w:rsidRPr="00A00A9B">
        <w:rPr>
          <w:sz w:val="28"/>
          <w:szCs w:val="28"/>
        </w:rPr>
        <w:t xml:space="preserve">participants who </w:t>
      </w:r>
      <w:r w:rsidR="00343B29">
        <w:rPr>
          <w:sz w:val="28"/>
          <w:szCs w:val="28"/>
        </w:rPr>
        <w:t xml:space="preserve">believed the confederate had higher power mimicked a greater number of behaviors than those who believed </w:t>
      </w:r>
      <w:r w:rsidR="00C46212">
        <w:rPr>
          <w:sz w:val="28"/>
          <w:szCs w:val="28"/>
        </w:rPr>
        <w:t>they</w:t>
      </w:r>
      <w:r w:rsidR="00343B29">
        <w:rPr>
          <w:sz w:val="28"/>
          <w:szCs w:val="28"/>
        </w:rPr>
        <w:t xml:space="preserve"> had similar power</w:t>
      </w:r>
      <w:r w:rsidR="004E53D7">
        <w:rPr>
          <w:sz w:val="28"/>
          <w:szCs w:val="28"/>
        </w:rPr>
        <w:t xml:space="preserve">.  </w:t>
      </w:r>
      <w:r w:rsidR="00343B29">
        <w:rPr>
          <w:sz w:val="28"/>
          <w:szCs w:val="28"/>
        </w:rPr>
        <w:t xml:space="preserve"> </w:t>
      </w:r>
    </w:p>
    <w:p w14:paraId="583FCEE3" w14:textId="77777777" w:rsidR="004E53D7" w:rsidRPr="004E53D7" w:rsidRDefault="004E53D7" w:rsidP="005E29EE">
      <w:pPr>
        <w:spacing w:after="0"/>
        <w:rPr>
          <w:sz w:val="28"/>
          <w:szCs w:val="28"/>
        </w:rPr>
      </w:pPr>
    </w:p>
    <w:p w14:paraId="4CC0B4DE" w14:textId="06170DD1" w:rsidR="005E1710" w:rsidRDefault="00F43B09" w:rsidP="005E29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53D7">
        <w:rPr>
          <w:sz w:val="28"/>
          <w:szCs w:val="28"/>
        </w:rPr>
        <w:t>Applications</w:t>
      </w:r>
      <w:r w:rsidR="00A00A9B" w:rsidRPr="004E53D7">
        <w:rPr>
          <w:sz w:val="28"/>
          <w:szCs w:val="28"/>
        </w:rPr>
        <w:t>:</w:t>
      </w:r>
    </w:p>
    <w:p w14:paraId="2B7432CB" w14:textId="77777777" w:rsidR="00966DEE" w:rsidRPr="004E53D7" w:rsidRDefault="00966DEE" w:rsidP="00966DEE">
      <w:pPr>
        <w:pStyle w:val="ListParagraph"/>
        <w:ind w:left="360"/>
        <w:rPr>
          <w:sz w:val="28"/>
          <w:szCs w:val="28"/>
        </w:rPr>
      </w:pPr>
    </w:p>
    <w:p w14:paraId="257B8356" w14:textId="47E1FA5B" w:rsidR="00CF2362" w:rsidRDefault="00CF2362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A00A9B">
        <w:rPr>
          <w:sz w:val="28"/>
          <w:szCs w:val="28"/>
        </w:rPr>
        <w:t>This two-group experiment shows how researchers can</w:t>
      </w:r>
      <w:r w:rsidR="009F1E3A">
        <w:rPr>
          <w:sz w:val="28"/>
          <w:szCs w:val="28"/>
        </w:rPr>
        <w:t xml:space="preserve"> use a confederate to help create an experimental setting to test whether a participant is more likely to mimi</w:t>
      </w:r>
      <w:r w:rsidR="0072042F">
        <w:rPr>
          <w:sz w:val="28"/>
          <w:szCs w:val="28"/>
        </w:rPr>
        <w:t xml:space="preserve">c a person with greater power versus a person with </w:t>
      </w:r>
      <w:r w:rsidR="009F1E3A">
        <w:rPr>
          <w:sz w:val="28"/>
          <w:szCs w:val="28"/>
        </w:rPr>
        <w:t>similar power</w:t>
      </w:r>
      <w:r w:rsidR="00C33AE3">
        <w:rPr>
          <w:sz w:val="28"/>
          <w:szCs w:val="28"/>
        </w:rPr>
        <w:t xml:space="preserve">.  </w:t>
      </w:r>
    </w:p>
    <w:p w14:paraId="41E7A7D4" w14:textId="77777777" w:rsidR="0072042F" w:rsidRDefault="0072042F" w:rsidP="0072042F">
      <w:pPr>
        <w:pStyle w:val="ListParagraph"/>
        <w:ind w:left="882"/>
        <w:rPr>
          <w:sz w:val="28"/>
          <w:szCs w:val="28"/>
        </w:rPr>
      </w:pPr>
    </w:p>
    <w:p w14:paraId="51FDD50A" w14:textId="138C970B" w:rsidR="0072042F" w:rsidRPr="0086040C" w:rsidRDefault="0072042F" w:rsidP="0072042F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Confederates are common in psychology research. For ex</w:t>
      </w:r>
      <w:r w:rsidR="00485579">
        <w:rPr>
          <w:sz w:val="28"/>
          <w:szCs w:val="28"/>
        </w:rPr>
        <w:t xml:space="preserve">ample, a confederate can give </w:t>
      </w:r>
      <w:r>
        <w:rPr>
          <w:sz w:val="28"/>
          <w:szCs w:val="28"/>
        </w:rPr>
        <w:t>participants specific suggestions or information that can later influence memory (Davis &amp; Meade, 2013). Researchers also use confederates in field studies to recreate everyday interactions. For e</w:t>
      </w:r>
      <w:r w:rsidR="002D0357">
        <w:rPr>
          <w:sz w:val="28"/>
          <w:szCs w:val="28"/>
        </w:rPr>
        <w:t>xample, when a male confederate</w:t>
      </w:r>
      <w:r>
        <w:rPr>
          <w:sz w:val="28"/>
          <w:szCs w:val="28"/>
        </w:rPr>
        <w:t xml:space="preserve"> interacted with a baby, women liked him better than when he ignored the baby (</w:t>
      </w:r>
      <w:proofErr w:type="spellStart"/>
      <w:r>
        <w:rPr>
          <w:sz w:val="28"/>
          <w:szCs w:val="28"/>
        </w:rPr>
        <w:t>Gueguen</w:t>
      </w:r>
      <w:proofErr w:type="spellEnd"/>
      <w:r>
        <w:rPr>
          <w:sz w:val="28"/>
          <w:szCs w:val="28"/>
        </w:rPr>
        <w:t>, 2014</w:t>
      </w:r>
      <w:proofErr w:type="gramStart"/>
      <w:r>
        <w:rPr>
          <w:sz w:val="28"/>
          <w:szCs w:val="28"/>
        </w:rPr>
        <w:t>) .</w:t>
      </w:r>
      <w:proofErr w:type="gramEnd"/>
    </w:p>
    <w:p w14:paraId="3465D4D7" w14:textId="77777777" w:rsidR="005E29EE" w:rsidRDefault="005E29EE" w:rsidP="005E29EE">
      <w:pPr>
        <w:pStyle w:val="ListParagraph"/>
        <w:ind w:left="882"/>
        <w:rPr>
          <w:sz w:val="28"/>
          <w:szCs w:val="28"/>
        </w:rPr>
      </w:pPr>
    </w:p>
    <w:p w14:paraId="2C9B9F2A" w14:textId="70152E2F" w:rsidR="005E29EE" w:rsidRPr="00A00A9B" w:rsidRDefault="005E29EE" w:rsidP="005E29E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This study replicates and extends previous research on embodiment by </w:t>
      </w:r>
      <w:proofErr w:type="spellStart"/>
      <w:r w:rsidR="009F1E3A">
        <w:rPr>
          <w:sz w:val="28"/>
          <w:szCs w:val="28"/>
        </w:rPr>
        <w:t>Lakin</w:t>
      </w:r>
      <w:proofErr w:type="spellEnd"/>
      <w:r w:rsidR="009F1E3A">
        <w:rPr>
          <w:sz w:val="28"/>
          <w:szCs w:val="28"/>
        </w:rPr>
        <w:t xml:space="preserve"> and Chartrand (2003)</w:t>
      </w:r>
      <w:r>
        <w:rPr>
          <w:sz w:val="28"/>
          <w:szCs w:val="28"/>
        </w:rPr>
        <w:t xml:space="preserve"> which showed that </w:t>
      </w:r>
      <w:r w:rsidR="009F1E3A">
        <w:rPr>
          <w:sz w:val="28"/>
          <w:szCs w:val="28"/>
        </w:rPr>
        <w:t>those who want to feel affiliated to another person are more likely to engage in nonconscious mimicry</w:t>
      </w:r>
      <w:r>
        <w:rPr>
          <w:sz w:val="28"/>
          <w:szCs w:val="28"/>
        </w:rPr>
        <w:t xml:space="preserve">.  </w:t>
      </w:r>
    </w:p>
    <w:p w14:paraId="3CC0892B" w14:textId="77777777" w:rsidR="004E53D7" w:rsidRDefault="004E53D7" w:rsidP="005E29EE">
      <w:pPr>
        <w:pStyle w:val="ListParagraph"/>
        <w:ind w:left="882"/>
        <w:rPr>
          <w:sz w:val="28"/>
          <w:szCs w:val="28"/>
        </w:rPr>
      </w:pPr>
    </w:p>
    <w:p w14:paraId="09D55F17" w14:textId="22DE3B2A" w:rsidR="00CF2362" w:rsidRDefault="00C33AE3" w:rsidP="0075273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6040C">
        <w:rPr>
          <w:sz w:val="28"/>
          <w:szCs w:val="28"/>
        </w:rPr>
        <w:t xml:space="preserve"> </w:t>
      </w:r>
      <w:r w:rsidR="0086040C" w:rsidRPr="0086040C">
        <w:rPr>
          <w:sz w:val="28"/>
          <w:szCs w:val="28"/>
        </w:rPr>
        <w:t>A number of factors may influence the extent to which a person non</w:t>
      </w:r>
      <w:r w:rsidR="00AF656D">
        <w:rPr>
          <w:sz w:val="28"/>
          <w:szCs w:val="28"/>
        </w:rPr>
        <w:t>-</w:t>
      </w:r>
      <w:r w:rsidR="0086040C" w:rsidRPr="0086040C">
        <w:rPr>
          <w:sz w:val="28"/>
          <w:szCs w:val="28"/>
        </w:rPr>
        <w:t>consciously mimics another. For example</w:t>
      </w:r>
      <w:r w:rsidR="00C46212">
        <w:rPr>
          <w:sz w:val="28"/>
          <w:szCs w:val="28"/>
        </w:rPr>
        <w:t>,</w:t>
      </w:r>
      <w:r w:rsidR="0086040C" w:rsidRPr="0086040C">
        <w:rPr>
          <w:sz w:val="28"/>
          <w:szCs w:val="28"/>
        </w:rPr>
        <w:t xml:space="preserve"> a</w:t>
      </w:r>
      <w:r w:rsidR="00C46212">
        <w:rPr>
          <w:sz w:val="28"/>
          <w:szCs w:val="28"/>
        </w:rPr>
        <w:t>n</w:t>
      </w:r>
      <w:r w:rsidR="0086040C" w:rsidRPr="0086040C">
        <w:rPr>
          <w:sz w:val="28"/>
          <w:szCs w:val="28"/>
        </w:rPr>
        <w:t xml:space="preserve"> experiment by Dickens and </w:t>
      </w:r>
      <w:proofErr w:type="spellStart"/>
      <w:r w:rsidR="0086040C" w:rsidRPr="0086040C">
        <w:rPr>
          <w:sz w:val="28"/>
          <w:szCs w:val="28"/>
        </w:rPr>
        <w:t>DeSteno</w:t>
      </w:r>
      <w:proofErr w:type="spellEnd"/>
      <w:r w:rsidR="0086040C" w:rsidRPr="0086040C">
        <w:rPr>
          <w:sz w:val="28"/>
          <w:szCs w:val="28"/>
        </w:rPr>
        <w:t xml:space="preserve"> (2014) induced participants to feel a sense of prideful, positive, or neutral feelings. Their results indicate that participants who felt a sense of pride were less likely to mimic a confederate’s foot shaking behavior. </w:t>
      </w:r>
    </w:p>
    <w:p w14:paraId="5B41749C" w14:textId="77777777" w:rsidR="00A1561B" w:rsidRPr="00A1561B" w:rsidRDefault="00A1561B" w:rsidP="00A1561B">
      <w:pPr>
        <w:pStyle w:val="ListParagraph"/>
        <w:rPr>
          <w:sz w:val="28"/>
          <w:szCs w:val="28"/>
        </w:rPr>
      </w:pPr>
    </w:p>
    <w:p w14:paraId="64395B11" w14:textId="77777777" w:rsidR="00A1561B" w:rsidRPr="0047219B" w:rsidRDefault="00A1561B" w:rsidP="00A1561B">
      <w:pPr>
        <w:spacing w:after="0"/>
        <w:rPr>
          <w:rFonts w:ascii="Candara" w:hAnsi="Candara"/>
          <w:sz w:val="22"/>
          <w:szCs w:val="22"/>
        </w:rPr>
      </w:pPr>
      <w:r>
        <w:rPr>
          <w:sz w:val="28"/>
          <w:szCs w:val="28"/>
        </w:rPr>
        <w:t>Legend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</w:r>
      <w:r w:rsidRPr="0047219B">
        <w:rPr>
          <w:rFonts w:ascii="Candara" w:hAnsi="Candara"/>
          <w:sz w:val="22"/>
          <w:szCs w:val="22"/>
        </w:rPr>
        <w:t xml:space="preserve">Figure 1. </w:t>
      </w:r>
      <w:r>
        <w:rPr>
          <w:rFonts w:ascii="Candara" w:hAnsi="Candara"/>
          <w:sz w:val="22"/>
          <w:szCs w:val="22"/>
        </w:rPr>
        <w:t xml:space="preserve">Number of Behaviors Mimicked by Perceived Power Condition </w:t>
      </w:r>
    </w:p>
    <w:p w14:paraId="2F90A61D" w14:textId="0351626B" w:rsidR="00A1561B" w:rsidRPr="00A1561B" w:rsidRDefault="00A1561B" w:rsidP="00A1561B">
      <w:pPr>
        <w:rPr>
          <w:sz w:val="28"/>
          <w:szCs w:val="28"/>
        </w:rPr>
      </w:pPr>
    </w:p>
    <w:p w14:paraId="6155D94F" w14:textId="77777777" w:rsidR="0068703B" w:rsidRPr="0068703B" w:rsidRDefault="0068703B" w:rsidP="0068703B">
      <w:pPr>
        <w:pStyle w:val="ListParagraph"/>
        <w:rPr>
          <w:sz w:val="28"/>
          <w:szCs w:val="28"/>
        </w:rPr>
      </w:pPr>
    </w:p>
    <w:p w14:paraId="1B981C0E" w14:textId="77777777" w:rsidR="00CF2362" w:rsidRDefault="00CF2362" w:rsidP="005E29EE">
      <w:pPr>
        <w:pStyle w:val="ListParagraph"/>
        <w:rPr>
          <w:sz w:val="28"/>
          <w:szCs w:val="28"/>
        </w:rPr>
      </w:pPr>
    </w:p>
    <w:p w14:paraId="78DE04DA" w14:textId="77777777" w:rsidR="00A1561B" w:rsidRPr="005A5F0C" w:rsidRDefault="00A1561B" w:rsidP="005E29EE">
      <w:pPr>
        <w:pStyle w:val="ListParagraph"/>
        <w:rPr>
          <w:sz w:val="28"/>
          <w:szCs w:val="28"/>
        </w:rPr>
      </w:pPr>
    </w:p>
    <w:p w14:paraId="25FDA953" w14:textId="4B4634EB" w:rsidR="007420AF" w:rsidRDefault="00F43B09" w:rsidP="005E29EE">
      <w:pPr>
        <w:spacing w:after="0"/>
        <w:rPr>
          <w:rFonts w:ascii="Candara" w:hAnsi="Candara"/>
          <w:b/>
          <w:sz w:val="28"/>
          <w:szCs w:val="28"/>
        </w:rPr>
      </w:pPr>
      <w:r w:rsidRPr="00F43B09">
        <w:rPr>
          <w:rFonts w:ascii="Candara" w:hAnsi="Candara"/>
          <w:b/>
          <w:sz w:val="28"/>
          <w:szCs w:val="28"/>
        </w:rPr>
        <w:t>References</w:t>
      </w:r>
    </w:p>
    <w:p w14:paraId="61CB0787" w14:textId="77777777" w:rsidR="0072042F" w:rsidRPr="00F43B09" w:rsidRDefault="0072042F" w:rsidP="005E29EE">
      <w:pPr>
        <w:spacing w:after="0"/>
        <w:rPr>
          <w:rFonts w:ascii="Candara" w:hAnsi="Candara"/>
          <w:b/>
          <w:sz w:val="28"/>
          <w:szCs w:val="28"/>
        </w:rPr>
      </w:pPr>
    </w:p>
    <w:p w14:paraId="3A7F6ED8" w14:textId="40473747" w:rsidR="005E29EE" w:rsidRDefault="000C0082" w:rsidP="0068703B">
      <w:pPr>
        <w:spacing w:after="0"/>
        <w:ind w:left="720" w:hanging="720"/>
        <w:contextualSpacing/>
        <w:rPr>
          <w:rFonts w:ascii="Candara" w:hAnsi="Candara"/>
          <w:sz w:val="28"/>
          <w:szCs w:val="28"/>
        </w:rPr>
      </w:pPr>
      <w:proofErr w:type="spellStart"/>
      <w:r w:rsidRPr="000C0082">
        <w:rPr>
          <w:rFonts w:ascii="Candara" w:hAnsi="Candara"/>
          <w:sz w:val="28"/>
          <w:szCs w:val="28"/>
        </w:rPr>
        <w:t>Lakin</w:t>
      </w:r>
      <w:proofErr w:type="spellEnd"/>
      <w:r w:rsidRPr="000C0082">
        <w:rPr>
          <w:rFonts w:ascii="Candara" w:hAnsi="Candara"/>
          <w:sz w:val="28"/>
          <w:szCs w:val="28"/>
        </w:rPr>
        <w:t xml:space="preserve">, J. L., &amp; Chartrand, T. L. (2003). Using nonconscious behavioral mimicry to create affiliation and rapport. </w:t>
      </w:r>
      <w:r w:rsidRPr="000C0082">
        <w:rPr>
          <w:rFonts w:ascii="Candara" w:hAnsi="Candara"/>
          <w:i/>
          <w:iCs/>
          <w:sz w:val="28"/>
          <w:szCs w:val="28"/>
        </w:rPr>
        <w:t>Psychological Science</w:t>
      </w:r>
      <w:r w:rsidRPr="000C0082">
        <w:rPr>
          <w:rFonts w:ascii="Candara" w:hAnsi="Candara"/>
          <w:sz w:val="28"/>
          <w:szCs w:val="28"/>
        </w:rPr>
        <w:t xml:space="preserve">, </w:t>
      </w:r>
      <w:r w:rsidRPr="000C0082">
        <w:rPr>
          <w:rFonts w:ascii="Candara" w:hAnsi="Candara"/>
          <w:i/>
          <w:iCs/>
          <w:sz w:val="28"/>
          <w:szCs w:val="28"/>
        </w:rPr>
        <w:t>14</w:t>
      </w:r>
      <w:r w:rsidRPr="000C0082">
        <w:rPr>
          <w:rFonts w:ascii="Candara" w:hAnsi="Candara"/>
          <w:sz w:val="28"/>
          <w:szCs w:val="28"/>
        </w:rPr>
        <w:t>(4), 334-339. doi:10.1111/1467-9280.14481</w:t>
      </w:r>
    </w:p>
    <w:p w14:paraId="56B71BDA" w14:textId="37FEF36A" w:rsidR="005E29EE" w:rsidRDefault="0086040C" w:rsidP="0068703B">
      <w:pPr>
        <w:spacing w:after="0"/>
        <w:ind w:left="720" w:hanging="720"/>
        <w:contextualSpacing/>
        <w:rPr>
          <w:rFonts w:ascii="Candara" w:hAnsi="Candara"/>
          <w:sz w:val="28"/>
          <w:szCs w:val="28"/>
        </w:rPr>
      </w:pPr>
      <w:r w:rsidRPr="0086040C">
        <w:rPr>
          <w:rFonts w:ascii="Candara" w:hAnsi="Candara"/>
          <w:sz w:val="28"/>
          <w:szCs w:val="28"/>
        </w:rPr>
        <w:t xml:space="preserve">Dickens, L., &amp; </w:t>
      </w:r>
      <w:proofErr w:type="spellStart"/>
      <w:r w:rsidRPr="0086040C">
        <w:rPr>
          <w:rFonts w:ascii="Candara" w:hAnsi="Candara"/>
          <w:sz w:val="28"/>
          <w:szCs w:val="28"/>
        </w:rPr>
        <w:t>DeSteno</w:t>
      </w:r>
      <w:proofErr w:type="spellEnd"/>
      <w:r w:rsidRPr="0086040C">
        <w:rPr>
          <w:rFonts w:ascii="Candara" w:hAnsi="Candara"/>
          <w:sz w:val="28"/>
          <w:szCs w:val="28"/>
        </w:rPr>
        <w:t xml:space="preserve">, D. (2014). Pride attenuates nonconscious mimicry. </w:t>
      </w:r>
      <w:r w:rsidRPr="0086040C">
        <w:rPr>
          <w:rFonts w:ascii="Candara" w:hAnsi="Candara"/>
          <w:i/>
          <w:iCs/>
          <w:sz w:val="28"/>
          <w:szCs w:val="28"/>
        </w:rPr>
        <w:t>Emotion</w:t>
      </w:r>
      <w:r w:rsidRPr="0086040C">
        <w:rPr>
          <w:rFonts w:ascii="Candara" w:hAnsi="Candara"/>
          <w:sz w:val="28"/>
          <w:szCs w:val="28"/>
        </w:rPr>
        <w:t xml:space="preserve">, </w:t>
      </w:r>
      <w:r w:rsidRPr="0086040C">
        <w:rPr>
          <w:rFonts w:ascii="Candara" w:hAnsi="Candara"/>
          <w:i/>
          <w:iCs/>
          <w:sz w:val="28"/>
          <w:szCs w:val="28"/>
        </w:rPr>
        <w:t>14</w:t>
      </w:r>
      <w:r w:rsidRPr="0086040C">
        <w:rPr>
          <w:rFonts w:ascii="Candara" w:hAnsi="Candara"/>
          <w:sz w:val="28"/>
          <w:szCs w:val="28"/>
        </w:rPr>
        <w:t xml:space="preserve">(1), 7-11. </w:t>
      </w:r>
      <w:proofErr w:type="gramStart"/>
      <w:r w:rsidRPr="0086040C">
        <w:rPr>
          <w:rFonts w:ascii="Candara" w:hAnsi="Candara"/>
          <w:sz w:val="28"/>
          <w:szCs w:val="28"/>
        </w:rPr>
        <w:t>doi:</w:t>
      </w:r>
      <w:proofErr w:type="gramEnd"/>
      <w:r w:rsidRPr="0086040C">
        <w:rPr>
          <w:rFonts w:ascii="Candara" w:hAnsi="Candara"/>
          <w:sz w:val="28"/>
          <w:szCs w:val="28"/>
        </w:rPr>
        <w:t>10.1037/a0035291</w:t>
      </w:r>
    </w:p>
    <w:p w14:paraId="0FA72C1D" w14:textId="15932A0F" w:rsidR="0068703B" w:rsidRDefault="0068703B" w:rsidP="0068703B">
      <w:pPr>
        <w:spacing w:after="0"/>
        <w:ind w:left="720" w:hanging="720"/>
        <w:contextualSpacing/>
        <w:rPr>
          <w:rFonts w:ascii="Candara" w:hAnsi="Candara"/>
          <w:sz w:val="28"/>
          <w:szCs w:val="28"/>
        </w:rPr>
      </w:pPr>
      <w:r w:rsidRPr="0068703B">
        <w:rPr>
          <w:rFonts w:ascii="Candara" w:hAnsi="Candara"/>
          <w:sz w:val="28"/>
          <w:szCs w:val="28"/>
        </w:rPr>
        <w:t xml:space="preserve">Davis, S. D., &amp; Meade, M. L. (2013). Both young and older adults discount suggestions from older adults on a social memory test. </w:t>
      </w:r>
      <w:proofErr w:type="spellStart"/>
      <w:r w:rsidRPr="0068703B">
        <w:rPr>
          <w:rFonts w:ascii="Candara" w:hAnsi="Candara"/>
          <w:i/>
          <w:iCs/>
          <w:sz w:val="28"/>
          <w:szCs w:val="28"/>
        </w:rPr>
        <w:t>Psychonomic</w:t>
      </w:r>
      <w:proofErr w:type="spellEnd"/>
      <w:r w:rsidRPr="0068703B">
        <w:rPr>
          <w:rFonts w:ascii="Candara" w:hAnsi="Candara"/>
          <w:i/>
          <w:iCs/>
          <w:sz w:val="28"/>
          <w:szCs w:val="28"/>
        </w:rPr>
        <w:t xml:space="preserve"> Bulletin &amp; Review</w:t>
      </w:r>
      <w:r w:rsidRPr="0068703B">
        <w:rPr>
          <w:rFonts w:ascii="Candara" w:hAnsi="Candara"/>
          <w:sz w:val="28"/>
          <w:szCs w:val="28"/>
        </w:rPr>
        <w:t xml:space="preserve">, </w:t>
      </w:r>
      <w:r w:rsidRPr="0068703B">
        <w:rPr>
          <w:rFonts w:ascii="Candara" w:hAnsi="Candara"/>
          <w:i/>
          <w:iCs/>
          <w:sz w:val="28"/>
          <w:szCs w:val="28"/>
        </w:rPr>
        <w:t>20</w:t>
      </w:r>
      <w:r w:rsidRPr="0068703B">
        <w:rPr>
          <w:rFonts w:ascii="Candara" w:hAnsi="Candara"/>
          <w:sz w:val="28"/>
          <w:szCs w:val="28"/>
        </w:rPr>
        <w:t xml:space="preserve">(4), 760-765. </w:t>
      </w:r>
      <w:proofErr w:type="gramStart"/>
      <w:r w:rsidRPr="0068703B">
        <w:rPr>
          <w:rFonts w:ascii="Candara" w:hAnsi="Candara"/>
          <w:sz w:val="28"/>
          <w:szCs w:val="28"/>
        </w:rPr>
        <w:t>doi:</w:t>
      </w:r>
      <w:proofErr w:type="gramEnd"/>
      <w:r w:rsidRPr="0068703B">
        <w:rPr>
          <w:rFonts w:ascii="Candara" w:hAnsi="Candara"/>
          <w:sz w:val="28"/>
          <w:szCs w:val="28"/>
        </w:rPr>
        <w:t>10.3758/s13423-013-0392-5</w:t>
      </w:r>
    </w:p>
    <w:p w14:paraId="1D430F0D" w14:textId="0E290029" w:rsidR="0068703B" w:rsidRDefault="0068703B" w:rsidP="0068703B">
      <w:pPr>
        <w:spacing w:after="0"/>
        <w:ind w:left="720" w:hanging="720"/>
        <w:contextualSpacing/>
        <w:rPr>
          <w:rFonts w:ascii="Candara" w:hAnsi="Candara"/>
          <w:sz w:val="28"/>
          <w:szCs w:val="28"/>
        </w:rPr>
      </w:pPr>
      <w:proofErr w:type="spellStart"/>
      <w:r w:rsidRPr="0068703B">
        <w:rPr>
          <w:rFonts w:ascii="Candara" w:hAnsi="Candara"/>
          <w:sz w:val="28"/>
          <w:szCs w:val="28"/>
        </w:rPr>
        <w:t>Guéguen</w:t>
      </w:r>
      <w:proofErr w:type="spellEnd"/>
      <w:r w:rsidRPr="0068703B">
        <w:rPr>
          <w:rFonts w:ascii="Candara" w:hAnsi="Candara"/>
          <w:sz w:val="28"/>
          <w:szCs w:val="28"/>
        </w:rPr>
        <w:t xml:space="preserve">, N. (2014). Cues of men's parental investment and attractiveness for women: A field experiment. </w:t>
      </w:r>
      <w:r>
        <w:rPr>
          <w:rFonts w:ascii="Candara" w:hAnsi="Candara"/>
          <w:i/>
          <w:iCs/>
          <w:sz w:val="28"/>
          <w:szCs w:val="28"/>
        </w:rPr>
        <w:t>Journal o</w:t>
      </w:r>
      <w:r w:rsidRPr="0068703B">
        <w:rPr>
          <w:rFonts w:ascii="Candara" w:hAnsi="Candara"/>
          <w:i/>
          <w:iCs/>
          <w:sz w:val="28"/>
          <w:szCs w:val="28"/>
        </w:rPr>
        <w:t xml:space="preserve">f Human Behavior </w:t>
      </w:r>
      <w:r>
        <w:rPr>
          <w:rFonts w:ascii="Candara" w:hAnsi="Candara"/>
          <w:i/>
          <w:iCs/>
          <w:sz w:val="28"/>
          <w:szCs w:val="28"/>
        </w:rPr>
        <w:t>i</w:t>
      </w:r>
      <w:r w:rsidRPr="0068703B">
        <w:rPr>
          <w:rFonts w:ascii="Candara" w:hAnsi="Candara"/>
          <w:i/>
          <w:iCs/>
          <w:sz w:val="28"/>
          <w:szCs w:val="28"/>
        </w:rPr>
        <w:t xml:space="preserve">n </w:t>
      </w:r>
      <w:r>
        <w:rPr>
          <w:rFonts w:ascii="Candara" w:hAnsi="Candara"/>
          <w:i/>
          <w:iCs/>
          <w:sz w:val="28"/>
          <w:szCs w:val="28"/>
        </w:rPr>
        <w:t>t</w:t>
      </w:r>
      <w:r w:rsidRPr="0068703B">
        <w:rPr>
          <w:rFonts w:ascii="Candara" w:hAnsi="Candara"/>
          <w:i/>
          <w:iCs/>
          <w:sz w:val="28"/>
          <w:szCs w:val="28"/>
        </w:rPr>
        <w:t>he Social Environment</w:t>
      </w:r>
      <w:r w:rsidRPr="0068703B">
        <w:rPr>
          <w:rFonts w:ascii="Candara" w:hAnsi="Candara"/>
          <w:sz w:val="28"/>
          <w:szCs w:val="28"/>
        </w:rPr>
        <w:t xml:space="preserve">, </w:t>
      </w:r>
      <w:r w:rsidRPr="0068703B">
        <w:rPr>
          <w:rFonts w:ascii="Candara" w:hAnsi="Candara"/>
          <w:i/>
          <w:iCs/>
          <w:sz w:val="28"/>
          <w:szCs w:val="28"/>
        </w:rPr>
        <w:t>24</w:t>
      </w:r>
      <w:r w:rsidRPr="0068703B">
        <w:rPr>
          <w:rFonts w:ascii="Candara" w:hAnsi="Candara"/>
          <w:sz w:val="28"/>
          <w:szCs w:val="28"/>
        </w:rPr>
        <w:t>(3), 296-300. doi:10.1080/10911359.2013.820160</w:t>
      </w:r>
    </w:p>
    <w:p w14:paraId="62409D8D" w14:textId="73B3E9DB" w:rsidR="008710B8" w:rsidRPr="0086040C" w:rsidRDefault="000C0082" w:rsidP="0086040C">
      <w:pPr>
        <w:jc w:val="center"/>
        <w:rPr>
          <w:rFonts w:ascii="Candara" w:hAnsi="Candara"/>
          <w:b/>
          <w:sz w:val="28"/>
          <w:szCs w:val="28"/>
          <w:u w:val="single"/>
        </w:rPr>
      </w:pPr>
      <w:r w:rsidRPr="0086040C">
        <w:rPr>
          <w:rFonts w:ascii="Candara" w:hAnsi="Candara"/>
          <w:b/>
          <w:sz w:val="28"/>
          <w:szCs w:val="28"/>
          <w:u w:val="single"/>
        </w:rPr>
        <w:t>GRE Math Problems</w:t>
      </w:r>
    </w:p>
    <w:p w14:paraId="1505424E" w14:textId="77777777" w:rsidR="000C0082" w:rsidRDefault="000C0082" w:rsidP="000C0082">
      <w:pPr>
        <w:spacing w:after="0"/>
        <w:jc w:val="center"/>
        <w:rPr>
          <w:rFonts w:ascii="Candara" w:hAnsi="Candara"/>
          <w:sz w:val="28"/>
          <w:szCs w:val="28"/>
        </w:rPr>
      </w:pPr>
    </w:p>
    <w:p w14:paraId="25926B04" w14:textId="48DA18A9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1.</w:t>
      </w:r>
      <w:r w:rsidRPr="00921AEC">
        <w:rPr>
          <w:rFonts w:ascii="Calibri" w:eastAsia="Calibri" w:hAnsi="Calibri" w:cs="Times New Roman"/>
          <w:sz w:val="22"/>
          <w:szCs w:val="22"/>
        </w:rPr>
        <w:tab/>
        <w:t>James can swim 750 yards in 10 minutes.  If he swims at the same constant rate,</w:t>
      </w:r>
      <w:r w:rsidR="0086040C">
        <w:rPr>
          <w:rFonts w:ascii="Calibri" w:eastAsia="Calibri" w:hAnsi="Calibri" w:cs="Times New Roman"/>
          <w:sz w:val="22"/>
          <w:szCs w:val="22"/>
        </w:rPr>
        <w:t xml:space="preserve"> how many minutes will it take </w:t>
      </w:r>
      <w:r w:rsidRPr="00921AEC">
        <w:rPr>
          <w:rFonts w:ascii="Calibri" w:eastAsia="Calibri" w:hAnsi="Calibri" w:cs="Times New Roman"/>
          <w:sz w:val="22"/>
          <w:szCs w:val="22"/>
        </w:rPr>
        <w:t>him to swim 4.2 times this distance?</w:t>
      </w:r>
    </w:p>
    <w:p w14:paraId="7D204FF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>14.2</w:t>
      </w:r>
    </w:p>
    <w:p w14:paraId="5BA8BCED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42 </w:t>
      </w:r>
    </w:p>
    <w:p w14:paraId="7364B639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>52.8</w:t>
      </w:r>
    </w:p>
    <w:p w14:paraId="79AF98A6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>75</w:t>
      </w:r>
    </w:p>
    <w:p w14:paraId="6080008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>315</w:t>
      </w:r>
    </w:p>
    <w:p w14:paraId="29A12E5C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277C47C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2.</w:t>
      </w:r>
      <w:r w:rsidRPr="00921AEC">
        <w:rPr>
          <w:rFonts w:ascii="Calibri" w:eastAsia="Calibri" w:hAnsi="Calibri" w:cs="Times New Roman"/>
          <w:sz w:val="22"/>
          <w:szCs w:val="22"/>
        </w:rPr>
        <w:tab/>
        <w:t>If (x-1</w:t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)(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>2x+3)(x+5) = 0, then which of the following could be the value of x?</w:t>
      </w:r>
    </w:p>
    <w:p w14:paraId="65DB6F2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-3/2 </w:t>
      </w:r>
    </w:p>
    <w:p w14:paraId="2E43B8F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>-1</w:t>
      </w:r>
    </w:p>
    <w:p w14:paraId="771B52A9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>2/3</w:t>
      </w:r>
    </w:p>
    <w:p w14:paraId="6E3F1E6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>5</w:t>
      </w:r>
    </w:p>
    <w:p w14:paraId="067EE6FC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>6</w:t>
      </w:r>
    </w:p>
    <w:p w14:paraId="4D700B9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5E7A7D78" w14:textId="36FE42FF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3.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190 students go to a school bake sale.  95 buy a chocolate chip cookie 75 buy </w:t>
      </w:r>
      <w:r>
        <w:rPr>
          <w:rFonts w:ascii="Calibri" w:eastAsia="Calibri" w:hAnsi="Calibri" w:cs="Times New Roman"/>
          <w:sz w:val="22"/>
          <w:szCs w:val="22"/>
        </w:rPr>
        <w:t xml:space="preserve">a peanut butter cookie, and at </w:t>
      </w:r>
      <w:r w:rsidRPr="00921AEC">
        <w:rPr>
          <w:rFonts w:ascii="Calibri" w:eastAsia="Calibri" w:hAnsi="Calibri" w:cs="Times New Roman"/>
          <w:sz w:val="22"/>
          <w:szCs w:val="22"/>
        </w:rPr>
        <w:t>least 12 buy both.  What is the least number of students who could have bought neither type of cookie?</w:t>
      </w:r>
    </w:p>
    <w:p w14:paraId="1C2C52F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>10</w:t>
      </w:r>
    </w:p>
    <w:p w14:paraId="6B77968F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>24</w:t>
      </w:r>
    </w:p>
    <w:p w14:paraId="65D7DB11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>30</w:t>
      </w:r>
    </w:p>
    <w:p w14:paraId="24FC036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32 </w:t>
      </w:r>
    </w:p>
    <w:p w14:paraId="731B534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>45</w:t>
      </w:r>
    </w:p>
    <w:p w14:paraId="7A574C0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020C4BB0" w14:textId="75B38CDC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4.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A hat contains 18 raffle tickets, numbered 1 through 18.  If two raffle tickets are </w:t>
      </w:r>
      <w:r>
        <w:rPr>
          <w:rFonts w:ascii="Calibri" w:eastAsia="Calibri" w:hAnsi="Calibri" w:cs="Times New Roman"/>
          <w:sz w:val="22"/>
          <w:szCs w:val="22"/>
        </w:rPr>
        <w:t xml:space="preserve">chosen at random from the hat, </w:t>
      </w:r>
      <w:r w:rsidRPr="00921AEC">
        <w:rPr>
          <w:rFonts w:ascii="Calibri" w:eastAsia="Calibri" w:hAnsi="Calibri" w:cs="Times New Roman"/>
          <w:sz w:val="22"/>
          <w:szCs w:val="22"/>
        </w:rPr>
        <w:t>what is the probability that both tickets are even numbers?</w:t>
      </w:r>
    </w:p>
    <w:p w14:paraId="2CC059C2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>2/9</w:t>
      </w:r>
    </w:p>
    <w:p w14:paraId="6A403181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4/17 </w:t>
      </w:r>
    </w:p>
    <w:p w14:paraId="3BB82464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32"/>
          <w:szCs w:val="22"/>
        </w:rPr>
        <w:t>¼</w:t>
      </w:r>
    </w:p>
    <w:p w14:paraId="2258D3D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32"/>
          <w:szCs w:val="22"/>
        </w:rPr>
        <w:t>½</w:t>
      </w:r>
    </w:p>
    <w:p w14:paraId="44C3ABD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>33/34</w:t>
      </w:r>
    </w:p>
    <w:p w14:paraId="21A3E438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72A2A2AF" w14:textId="77777777" w:rsidR="000C0082" w:rsidRDefault="000C0082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br w:type="page"/>
      </w:r>
    </w:p>
    <w:p w14:paraId="27770A04" w14:textId="181B83F9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5.</w:t>
      </w:r>
      <w:r w:rsidRPr="00921AEC">
        <w:rPr>
          <w:rFonts w:ascii="Calibri" w:eastAsia="Calibri" w:hAnsi="Calibri" w:cs="Times New Roman"/>
          <w:sz w:val="22"/>
          <w:szCs w:val="22"/>
        </w:rPr>
        <w:tab/>
        <w:t>Trip A is 6x miles long and takes 5y hours.  Trip B is 5x miles long and takes 4y hours.</w:t>
      </w:r>
    </w:p>
    <w:p w14:paraId="1CC814D8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Column </w:t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A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                         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  <w:t>Column B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</w:p>
    <w:p w14:paraId="42D470B2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The rate of trip A in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  <w:t>The rate of trip B in</w:t>
      </w:r>
    </w:p>
    <w:p w14:paraId="6AF4286A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miles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per hour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r w:rsidRPr="00921AEC">
        <w:rPr>
          <w:rFonts w:ascii="Calibri" w:eastAsia="Calibri" w:hAnsi="Calibri" w:cs="Times New Roman"/>
          <w:sz w:val="22"/>
          <w:szCs w:val="22"/>
        </w:rPr>
        <w:tab/>
        <w:t>miles per hour</w:t>
      </w:r>
    </w:p>
    <w:p w14:paraId="33BF5CD9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4F59D1DD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>The quantity in Column A is greater.</w:t>
      </w:r>
    </w:p>
    <w:p w14:paraId="43D4EDB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The quantity in Column B is greater. </w:t>
      </w:r>
    </w:p>
    <w:p w14:paraId="5AB15F6C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>The two quantities are equal.</w:t>
      </w:r>
    </w:p>
    <w:p w14:paraId="61A6A46C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>The relationship cannot be determined from the information given.</w:t>
      </w:r>
    </w:p>
    <w:p w14:paraId="50FEBC8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5793FD42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6.</w:t>
      </w:r>
      <w:r w:rsidRPr="00921AEC">
        <w:rPr>
          <w:rFonts w:ascii="Calibri" w:eastAsia="Calibri" w:hAnsi="Calibri" w:cs="Times New Roman"/>
          <w:sz w:val="22"/>
          <w:szCs w:val="22"/>
        </w:rPr>
        <w:tab/>
        <w:t>4c + 6 = 26.  What is the value of 3c -2?</w:t>
      </w:r>
    </w:p>
    <w:p w14:paraId="6367A1D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>-1/2</w:t>
      </w:r>
    </w:p>
    <w:p w14:paraId="19B9BA23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    4</w:t>
      </w:r>
    </w:p>
    <w:p w14:paraId="05268731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    5</w:t>
      </w:r>
    </w:p>
    <w:p w14:paraId="321D184D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  13 </w:t>
      </w:r>
    </w:p>
    <w:p w14:paraId="213A0FFA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  22</w:t>
      </w:r>
    </w:p>
    <w:p w14:paraId="4B83A0A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13B7987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7.</w:t>
      </w:r>
      <w:r w:rsidRPr="00921AEC">
        <w:rPr>
          <w:rFonts w:ascii="Calibri" w:eastAsia="Calibri" w:hAnsi="Calibri" w:cs="Times New Roman"/>
          <w:sz w:val="22"/>
          <w:szCs w:val="22"/>
        </w:rPr>
        <w:tab/>
        <w:t>What is the greatest integer that does NOT satisfy 3(x – 9) &lt; 5x – 2(1 – 3x)?</w:t>
      </w:r>
    </w:p>
    <w:p w14:paraId="0560C6A1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a.</w:t>
      </w:r>
      <w:r w:rsidRPr="00921AEC">
        <w:rPr>
          <w:rFonts w:ascii="Calibri" w:eastAsia="Calibri" w:hAnsi="Calibri" w:cs="Times New Roman"/>
          <w:sz w:val="22"/>
          <w:szCs w:val="22"/>
        </w:rPr>
        <w:tab/>
        <w:t xml:space="preserve">-4 </w:t>
      </w:r>
    </w:p>
    <w:p w14:paraId="6CB0C73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b.</w:t>
      </w:r>
      <w:r w:rsidRPr="00921AEC">
        <w:rPr>
          <w:rFonts w:ascii="Calibri" w:eastAsia="Calibri" w:hAnsi="Calibri" w:cs="Times New Roman"/>
          <w:sz w:val="22"/>
          <w:szCs w:val="22"/>
        </w:rPr>
        <w:tab/>
        <w:t>-3</w:t>
      </w:r>
    </w:p>
    <w:p w14:paraId="54D72959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c.</w:t>
      </w:r>
      <w:r w:rsidRPr="00921AEC">
        <w:rPr>
          <w:rFonts w:ascii="Calibri" w:eastAsia="Calibri" w:hAnsi="Calibri" w:cs="Times New Roman"/>
          <w:sz w:val="22"/>
          <w:szCs w:val="22"/>
        </w:rPr>
        <w:tab/>
        <w:t>0</w:t>
      </w:r>
    </w:p>
    <w:p w14:paraId="5D5A2727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d.</w:t>
      </w:r>
      <w:r w:rsidRPr="00921AEC">
        <w:rPr>
          <w:rFonts w:ascii="Calibri" w:eastAsia="Calibri" w:hAnsi="Calibri" w:cs="Times New Roman"/>
          <w:sz w:val="22"/>
          <w:szCs w:val="22"/>
        </w:rPr>
        <w:tab/>
        <w:t>3</w:t>
      </w:r>
    </w:p>
    <w:p w14:paraId="669CEB9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ab/>
        <w:t>e.</w:t>
      </w:r>
      <w:r w:rsidRPr="00921AEC">
        <w:rPr>
          <w:rFonts w:ascii="Calibri" w:eastAsia="Calibri" w:hAnsi="Calibri" w:cs="Times New Roman"/>
          <w:sz w:val="22"/>
          <w:szCs w:val="22"/>
        </w:rPr>
        <w:tab/>
        <w:t>4</w:t>
      </w:r>
    </w:p>
    <w:p w14:paraId="2D07EE2E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</w:p>
    <w:p w14:paraId="6448171C" w14:textId="45F53C75" w:rsidR="000C0082" w:rsidRDefault="000C0082" w:rsidP="00921AEC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Just in case these are needed…</w:t>
      </w:r>
    </w:p>
    <w:p w14:paraId="7C2D6CDA" w14:textId="013EA7FC" w:rsidR="00921AEC" w:rsidRPr="00921AEC" w:rsidRDefault="00921AEC" w:rsidP="00921AEC">
      <w:pPr>
        <w:spacing w:after="0" w:line="276" w:lineRule="auto"/>
        <w:rPr>
          <w:rFonts w:ascii="Candara" w:eastAsia="Times New Roman" w:hAnsi="Candara" w:cs="Times New Roman"/>
        </w:rPr>
      </w:pPr>
      <w:r w:rsidRPr="00921AEC">
        <w:rPr>
          <w:rFonts w:ascii="Times New Roman" w:eastAsia="Calibri" w:hAnsi="Times New Roman" w:cs="Times New Roman"/>
          <w:sz w:val="22"/>
          <w:szCs w:val="22"/>
        </w:rPr>
        <w:t xml:space="preserve">Seltzer, N., &amp; </w:t>
      </w:r>
      <w:proofErr w:type="gramStart"/>
      <w:r w:rsidRPr="00921AEC">
        <w:rPr>
          <w:rFonts w:ascii="Times New Roman" w:eastAsia="Calibri" w:hAnsi="Times New Roman" w:cs="Times New Roman"/>
          <w:sz w:val="22"/>
          <w:szCs w:val="22"/>
        </w:rPr>
        <w:t>The</w:t>
      </w:r>
      <w:proofErr w:type="gramEnd"/>
      <w:r w:rsidRPr="00921AEC">
        <w:rPr>
          <w:rFonts w:ascii="Times New Roman" w:eastAsia="Calibri" w:hAnsi="Times New Roman" w:cs="Times New Roman"/>
          <w:sz w:val="22"/>
          <w:szCs w:val="22"/>
        </w:rPr>
        <w:t xml:space="preserve"> Staff of the Princeton Review. (2009). </w:t>
      </w:r>
      <w:r w:rsidRPr="00921AEC">
        <w:rPr>
          <w:rFonts w:ascii="Times New Roman" w:eastAsia="Calibri" w:hAnsi="Times New Roman" w:cs="Times New Roman"/>
          <w:i/>
          <w:iCs/>
          <w:sz w:val="22"/>
          <w:szCs w:val="22"/>
        </w:rPr>
        <w:t>1,014 GRE practice questions</w:t>
      </w:r>
      <w:r w:rsidRPr="00921AEC">
        <w:rPr>
          <w:rFonts w:ascii="Times New Roman" w:eastAsia="Calibri" w:hAnsi="Times New Roman" w:cs="Times New Roman"/>
          <w:sz w:val="22"/>
          <w:szCs w:val="22"/>
        </w:rPr>
        <w:t xml:space="preserve"> (L. Braswell, R. </w:t>
      </w:r>
      <w:proofErr w:type="spellStart"/>
      <w:r w:rsidRPr="00921AEC">
        <w:rPr>
          <w:rFonts w:ascii="Times New Roman" w:eastAsia="Calibri" w:hAnsi="Times New Roman" w:cs="Times New Roman"/>
          <w:sz w:val="22"/>
          <w:szCs w:val="22"/>
        </w:rPr>
        <w:t>Lessem</w:t>
      </w:r>
      <w:proofErr w:type="spellEnd"/>
      <w:r w:rsidRPr="00921AEC">
        <w:rPr>
          <w:rFonts w:ascii="Times New Roman" w:eastAsia="Calibri" w:hAnsi="Times New Roman" w:cs="Times New Roman"/>
          <w:sz w:val="22"/>
          <w:szCs w:val="22"/>
        </w:rPr>
        <w:t>, S.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921AEC">
        <w:rPr>
          <w:rFonts w:ascii="Times New Roman" w:eastAsia="Calibri" w:hAnsi="Times New Roman" w:cs="Times New Roman"/>
          <w:sz w:val="22"/>
          <w:szCs w:val="22"/>
        </w:rPr>
        <w:t>Coppock</w:t>
      </w:r>
      <w:proofErr w:type="spellEnd"/>
      <w:r w:rsidRPr="00921AEC">
        <w:rPr>
          <w:rFonts w:ascii="Times New Roman" w:eastAsia="Calibri" w:hAnsi="Times New Roman" w:cs="Times New Roman"/>
          <w:sz w:val="22"/>
          <w:szCs w:val="22"/>
        </w:rPr>
        <w:t>, &amp; H. Brady, Eds.). New York, NY: Random House</w:t>
      </w:r>
    </w:p>
    <w:p w14:paraId="75B5E765" w14:textId="77777777" w:rsidR="00921AEC" w:rsidRPr="00921AEC" w:rsidRDefault="00921AEC" w:rsidP="00921AEC">
      <w:pPr>
        <w:spacing w:after="0" w:line="276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5E7B05CD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Cs w:val="22"/>
          <w:u w:val="single"/>
        </w:rPr>
      </w:pPr>
      <w:r w:rsidRPr="00921AEC">
        <w:rPr>
          <w:rFonts w:ascii="Calibri" w:eastAsia="Calibri" w:hAnsi="Calibri" w:cs="Times New Roman"/>
          <w:szCs w:val="22"/>
          <w:u w:val="single"/>
        </w:rPr>
        <w:t>Answer Key for Math Problems</w:t>
      </w:r>
    </w:p>
    <w:p w14:paraId="309A69E8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1.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b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(42)</w:t>
      </w:r>
    </w:p>
    <w:p w14:paraId="2EDDBA5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2.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a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(-3/2)</w:t>
      </w:r>
    </w:p>
    <w:p w14:paraId="0B42FD11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3.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d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(32)</w:t>
      </w:r>
    </w:p>
    <w:p w14:paraId="23F33E02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4.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b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(4/17)</w:t>
      </w:r>
    </w:p>
    <w:p w14:paraId="459E9B7B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5.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b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(The quantity in Column B is greater)</w:t>
      </w:r>
    </w:p>
    <w:p w14:paraId="70BFA5D5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6.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d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(13)</w:t>
      </w:r>
    </w:p>
    <w:p w14:paraId="0349C8A8" w14:textId="77777777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 w:rsidRPr="00921AEC">
        <w:rPr>
          <w:rFonts w:ascii="Calibri" w:eastAsia="Calibri" w:hAnsi="Calibri" w:cs="Times New Roman"/>
          <w:sz w:val="22"/>
          <w:szCs w:val="22"/>
        </w:rPr>
        <w:t>7.</w:t>
      </w:r>
      <w:r w:rsidRPr="00921AEC">
        <w:rPr>
          <w:rFonts w:ascii="Calibri" w:eastAsia="Calibri" w:hAnsi="Calibri" w:cs="Times New Roman"/>
          <w:sz w:val="22"/>
          <w:szCs w:val="22"/>
        </w:rPr>
        <w:tab/>
      </w:r>
      <w:proofErr w:type="gramStart"/>
      <w:r w:rsidRPr="00921AEC">
        <w:rPr>
          <w:rFonts w:ascii="Calibri" w:eastAsia="Calibri" w:hAnsi="Calibri" w:cs="Times New Roman"/>
          <w:sz w:val="22"/>
          <w:szCs w:val="22"/>
        </w:rPr>
        <w:t>a</w:t>
      </w:r>
      <w:proofErr w:type="gramEnd"/>
      <w:r w:rsidRPr="00921AEC">
        <w:rPr>
          <w:rFonts w:ascii="Calibri" w:eastAsia="Calibri" w:hAnsi="Calibri" w:cs="Times New Roman"/>
          <w:sz w:val="22"/>
          <w:szCs w:val="22"/>
        </w:rPr>
        <w:t xml:space="preserve"> (-4)</w:t>
      </w:r>
    </w:p>
    <w:p w14:paraId="66BD1D77" w14:textId="7FBAA43C" w:rsidR="00921AEC" w:rsidRPr="00921AEC" w:rsidRDefault="00921AEC" w:rsidP="00921AEC">
      <w:pPr>
        <w:spacing w:after="0"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0263D0E7" w14:textId="77777777" w:rsidR="008710B8" w:rsidRPr="00F43B09" w:rsidRDefault="008710B8" w:rsidP="00921AEC">
      <w:pPr>
        <w:spacing w:after="0"/>
        <w:jc w:val="center"/>
        <w:rPr>
          <w:rFonts w:ascii="Candara" w:hAnsi="Candara"/>
          <w:sz w:val="28"/>
          <w:szCs w:val="28"/>
        </w:rPr>
      </w:pPr>
    </w:p>
    <w:sectPr w:rsidR="008710B8" w:rsidRPr="00F43B09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avid Repetto" w:date="2014-10-27T16:19:00Z" w:initials="DR">
    <w:p w14:paraId="394CBB68" w14:textId="554E2CD2" w:rsidR="00465A3B" w:rsidRDefault="00465A3B">
      <w:pPr>
        <w:pStyle w:val="CommentText"/>
      </w:pPr>
      <w:r>
        <w:rPr>
          <w:rStyle w:val="CommentReference"/>
        </w:rPr>
        <w:annotationRef/>
      </w:r>
      <w:r w:rsidR="00794BAC">
        <w:t xml:space="preserve">Author confirmed that he has </w:t>
      </w:r>
      <w:r w:rsidR="00485579">
        <w:t xml:space="preserve">access to a </w:t>
      </w:r>
      <w:r w:rsidR="00794BAC">
        <w:t>one-way mirror on campus for shooting</w:t>
      </w:r>
    </w:p>
  </w:comment>
  <w:comment w:id="1" w:author="David Repetto" w:date="2014-10-27T16:21:00Z" w:initials="DR">
    <w:p w14:paraId="2AFB85E1" w14:textId="19415C39" w:rsidR="002E4C16" w:rsidRDefault="002E4C16">
      <w:pPr>
        <w:pStyle w:val="CommentText"/>
      </w:pPr>
      <w:r>
        <w:rPr>
          <w:rStyle w:val="CommentReference"/>
        </w:rPr>
        <w:annotationRef/>
      </w:r>
      <w:r>
        <w:t>For the video, the experiment is conducted twice – once for each of these two conditions.  See results section for discussion of total number of times the experimen</w:t>
      </w:r>
      <w:r w:rsidR="00485579">
        <w:t>t should be run to ensure the accurate results.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4CBB68" w15:done="0"/>
  <w15:commentEx w15:paraId="2AFB85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15"/>
  </w:num>
  <w:num w:numId="15">
    <w:abstractNumId w:val="13"/>
  </w:num>
  <w:num w:numId="16">
    <w:abstractNumId w:val="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5569"/>
    <w:rsid w:val="00006292"/>
    <w:rsid w:val="000331A6"/>
    <w:rsid w:val="0003647E"/>
    <w:rsid w:val="00042625"/>
    <w:rsid w:val="00043214"/>
    <w:rsid w:val="00055CD3"/>
    <w:rsid w:val="00066B81"/>
    <w:rsid w:val="0008196F"/>
    <w:rsid w:val="000827D0"/>
    <w:rsid w:val="000856A1"/>
    <w:rsid w:val="00086233"/>
    <w:rsid w:val="00094D78"/>
    <w:rsid w:val="000B62D6"/>
    <w:rsid w:val="000C0082"/>
    <w:rsid w:val="000D4433"/>
    <w:rsid w:val="000D5EB4"/>
    <w:rsid w:val="000E0835"/>
    <w:rsid w:val="000E18C1"/>
    <w:rsid w:val="000E37D1"/>
    <w:rsid w:val="000F4AFE"/>
    <w:rsid w:val="00102FEA"/>
    <w:rsid w:val="00104F3A"/>
    <w:rsid w:val="00111500"/>
    <w:rsid w:val="00120DF6"/>
    <w:rsid w:val="001231E5"/>
    <w:rsid w:val="0014788F"/>
    <w:rsid w:val="00150EA6"/>
    <w:rsid w:val="00157106"/>
    <w:rsid w:val="00197D43"/>
    <w:rsid w:val="001A3051"/>
    <w:rsid w:val="001B2EF4"/>
    <w:rsid w:val="001C0374"/>
    <w:rsid w:val="001D09E4"/>
    <w:rsid w:val="001D675C"/>
    <w:rsid w:val="001E31F3"/>
    <w:rsid w:val="001F7B44"/>
    <w:rsid w:val="00224B41"/>
    <w:rsid w:val="0023335E"/>
    <w:rsid w:val="00234758"/>
    <w:rsid w:val="00246720"/>
    <w:rsid w:val="0026457B"/>
    <w:rsid w:val="00265262"/>
    <w:rsid w:val="00271875"/>
    <w:rsid w:val="00275004"/>
    <w:rsid w:val="00280DB1"/>
    <w:rsid w:val="00284393"/>
    <w:rsid w:val="0029274E"/>
    <w:rsid w:val="0029368B"/>
    <w:rsid w:val="002A5EF1"/>
    <w:rsid w:val="002C5D4D"/>
    <w:rsid w:val="002D0357"/>
    <w:rsid w:val="002E4C16"/>
    <w:rsid w:val="003344E7"/>
    <w:rsid w:val="00343B29"/>
    <w:rsid w:val="00352FFD"/>
    <w:rsid w:val="0037017F"/>
    <w:rsid w:val="00374D97"/>
    <w:rsid w:val="00375E64"/>
    <w:rsid w:val="003B5EBF"/>
    <w:rsid w:val="003B7B1E"/>
    <w:rsid w:val="003C0DCC"/>
    <w:rsid w:val="003D512C"/>
    <w:rsid w:val="003D5CB0"/>
    <w:rsid w:val="003E27F9"/>
    <w:rsid w:val="00400A4F"/>
    <w:rsid w:val="00402D6D"/>
    <w:rsid w:val="00406861"/>
    <w:rsid w:val="00465A3B"/>
    <w:rsid w:val="00467282"/>
    <w:rsid w:val="0047219B"/>
    <w:rsid w:val="00472625"/>
    <w:rsid w:val="00485579"/>
    <w:rsid w:val="00485705"/>
    <w:rsid w:val="004924E5"/>
    <w:rsid w:val="004942A2"/>
    <w:rsid w:val="004B3C7D"/>
    <w:rsid w:val="004E53D7"/>
    <w:rsid w:val="004F2537"/>
    <w:rsid w:val="00506F69"/>
    <w:rsid w:val="00514D39"/>
    <w:rsid w:val="0051701C"/>
    <w:rsid w:val="00520EF7"/>
    <w:rsid w:val="005718EA"/>
    <w:rsid w:val="005879F5"/>
    <w:rsid w:val="005957E7"/>
    <w:rsid w:val="005964D4"/>
    <w:rsid w:val="00596973"/>
    <w:rsid w:val="005A5F0C"/>
    <w:rsid w:val="005C2C4B"/>
    <w:rsid w:val="005D1243"/>
    <w:rsid w:val="005D6EC0"/>
    <w:rsid w:val="005E1710"/>
    <w:rsid w:val="005E1B6B"/>
    <w:rsid w:val="005E29EE"/>
    <w:rsid w:val="005E3CED"/>
    <w:rsid w:val="005E6F02"/>
    <w:rsid w:val="005F0C83"/>
    <w:rsid w:val="006002EA"/>
    <w:rsid w:val="006407D4"/>
    <w:rsid w:val="00647ADA"/>
    <w:rsid w:val="00650C97"/>
    <w:rsid w:val="0065357E"/>
    <w:rsid w:val="0068011B"/>
    <w:rsid w:val="00686A23"/>
    <w:rsid w:val="0068703B"/>
    <w:rsid w:val="0069134D"/>
    <w:rsid w:val="00697969"/>
    <w:rsid w:val="006A369E"/>
    <w:rsid w:val="006D07B4"/>
    <w:rsid w:val="006D1BC6"/>
    <w:rsid w:val="006D7030"/>
    <w:rsid w:val="006F6B36"/>
    <w:rsid w:val="006F7728"/>
    <w:rsid w:val="00702608"/>
    <w:rsid w:val="007175E1"/>
    <w:rsid w:val="0072042F"/>
    <w:rsid w:val="00725200"/>
    <w:rsid w:val="007420AF"/>
    <w:rsid w:val="00743573"/>
    <w:rsid w:val="007609A2"/>
    <w:rsid w:val="0078661C"/>
    <w:rsid w:val="00794BAC"/>
    <w:rsid w:val="007975EB"/>
    <w:rsid w:val="007B2F71"/>
    <w:rsid w:val="007B4F48"/>
    <w:rsid w:val="007C673C"/>
    <w:rsid w:val="007D7B26"/>
    <w:rsid w:val="008217FA"/>
    <w:rsid w:val="0086011D"/>
    <w:rsid w:val="0086040C"/>
    <w:rsid w:val="00864C1E"/>
    <w:rsid w:val="008710B8"/>
    <w:rsid w:val="00871C45"/>
    <w:rsid w:val="00892B4A"/>
    <w:rsid w:val="00896A39"/>
    <w:rsid w:val="008A1F68"/>
    <w:rsid w:val="008C1299"/>
    <w:rsid w:val="008C4ED3"/>
    <w:rsid w:val="008C7D06"/>
    <w:rsid w:val="008D25C3"/>
    <w:rsid w:val="008F2501"/>
    <w:rsid w:val="008F5101"/>
    <w:rsid w:val="00905085"/>
    <w:rsid w:val="00905C2A"/>
    <w:rsid w:val="00914CC7"/>
    <w:rsid w:val="00921AEC"/>
    <w:rsid w:val="009306CB"/>
    <w:rsid w:val="00932EBC"/>
    <w:rsid w:val="00965883"/>
    <w:rsid w:val="00966DEE"/>
    <w:rsid w:val="00971B68"/>
    <w:rsid w:val="00974B56"/>
    <w:rsid w:val="00977727"/>
    <w:rsid w:val="00985DEF"/>
    <w:rsid w:val="009A2A45"/>
    <w:rsid w:val="009C6E60"/>
    <w:rsid w:val="009D0495"/>
    <w:rsid w:val="009D4C9A"/>
    <w:rsid w:val="009D7758"/>
    <w:rsid w:val="009E5A8C"/>
    <w:rsid w:val="009F1E3A"/>
    <w:rsid w:val="009F2B48"/>
    <w:rsid w:val="009F77C3"/>
    <w:rsid w:val="00A00A9B"/>
    <w:rsid w:val="00A0514A"/>
    <w:rsid w:val="00A0577C"/>
    <w:rsid w:val="00A061B3"/>
    <w:rsid w:val="00A10E92"/>
    <w:rsid w:val="00A1561B"/>
    <w:rsid w:val="00A40768"/>
    <w:rsid w:val="00A426FC"/>
    <w:rsid w:val="00A429B0"/>
    <w:rsid w:val="00A45FBB"/>
    <w:rsid w:val="00A5151C"/>
    <w:rsid w:val="00A542D2"/>
    <w:rsid w:val="00A74D74"/>
    <w:rsid w:val="00A801DA"/>
    <w:rsid w:val="00A87CEE"/>
    <w:rsid w:val="00A90571"/>
    <w:rsid w:val="00A94ADE"/>
    <w:rsid w:val="00A951D4"/>
    <w:rsid w:val="00AE085A"/>
    <w:rsid w:val="00AF196C"/>
    <w:rsid w:val="00AF656D"/>
    <w:rsid w:val="00B132BD"/>
    <w:rsid w:val="00B31317"/>
    <w:rsid w:val="00B42E60"/>
    <w:rsid w:val="00B52A43"/>
    <w:rsid w:val="00B5770E"/>
    <w:rsid w:val="00BA2824"/>
    <w:rsid w:val="00BB1F78"/>
    <w:rsid w:val="00BB5081"/>
    <w:rsid w:val="00BC1996"/>
    <w:rsid w:val="00BD2A94"/>
    <w:rsid w:val="00BE2A1D"/>
    <w:rsid w:val="00BE6D83"/>
    <w:rsid w:val="00BE73EF"/>
    <w:rsid w:val="00BF2B39"/>
    <w:rsid w:val="00BF60C8"/>
    <w:rsid w:val="00C023F2"/>
    <w:rsid w:val="00C124F6"/>
    <w:rsid w:val="00C265F5"/>
    <w:rsid w:val="00C33AE3"/>
    <w:rsid w:val="00C40736"/>
    <w:rsid w:val="00C40DEA"/>
    <w:rsid w:val="00C45D2B"/>
    <w:rsid w:val="00C46212"/>
    <w:rsid w:val="00C646FE"/>
    <w:rsid w:val="00C73ED3"/>
    <w:rsid w:val="00CB0BF1"/>
    <w:rsid w:val="00CB1D00"/>
    <w:rsid w:val="00CB3205"/>
    <w:rsid w:val="00CD479D"/>
    <w:rsid w:val="00CF2362"/>
    <w:rsid w:val="00CF532A"/>
    <w:rsid w:val="00D14FEB"/>
    <w:rsid w:val="00D21442"/>
    <w:rsid w:val="00D32195"/>
    <w:rsid w:val="00D44C9A"/>
    <w:rsid w:val="00D47164"/>
    <w:rsid w:val="00D53A0F"/>
    <w:rsid w:val="00D576D8"/>
    <w:rsid w:val="00D64674"/>
    <w:rsid w:val="00D668C2"/>
    <w:rsid w:val="00D66E25"/>
    <w:rsid w:val="00D67924"/>
    <w:rsid w:val="00D80EED"/>
    <w:rsid w:val="00D846FF"/>
    <w:rsid w:val="00D91AFD"/>
    <w:rsid w:val="00D9510C"/>
    <w:rsid w:val="00DD2B35"/>
    <w:rsid w:val="00DE06A2"/>
    <w:rsid w:val="00DE3C54"/>
    <w:rsid w:val="00DF5C6B"/>
    <w:rsid w:val="00E00AEE"/>
    <w:rsid w:val="00E16921"/>
    <w:rsid w:val="00E30F29"/>
    <w:rsid w:val="00E42291"/>
    <w:rsid w:val="00E43DCD"/>
    <w:rsid w:val="00E46CE9"/>
    <w:rsid w:val="00E47A30"/>
    <w:rsid w:val="00E5292F"/>
    <w:rsid w:val="00E53AC5"/>
    <w:rsid w:val="00E60BE3"/>
    <w:rsid w:val="00E65E8E"/>
    <w:rsid w:val="00E7389B"/>
    <w:rsid w:val="00E7391E"/>
    <w:rsid w:val="00E853DC"/>
    <w:rsid w:val="00E917A2"/>
    <w:rsid w:val="00E96BAC"/>
    <w:rsid w:val="00EB7848"/>
    <w:rsid w:val="00EC15E5"/>
    <w:rsid w:val="00EC35D0"/>
    <w:rsid w:val="00EC4040"/>
    <w:rsid w:val="00ED45AC"/>
    <w:rsid w:val="00EE242D"/>
    <w:rsid w:val="00EE3C22"/>
    <w:rsid w:val="00EE673B"/>
    <w:rsid w:val="00EE7C01"/>
    <w:rsid w:val="00EF000E"/>
    <w:rsid w:val="00EF17C0"/>
    <w:rsid w:val="00EF7BE1"/>
    <w:rsid w:val="00F4229A"/>
    <w:rsid w:val="00F43B09"/>
    <w:rsid w:val="00F47442"/>
    <w:rsid w:val="00F6655A"/>
    <w:rsid w:val="00F9439B"/>
    <w:rsid w:val="00FA5C9A"/>
    <w:rsid w:val="00FC20FF"/>
    <w:rsid w:val="00FD2299"/>
    <w:rsid w:val="00FD6CB6"/>
    <w:rsid w:val="00FF2803"/>
    <w:rsid w:val="00FF5D08"/>
    <w:rsid w:val="00FF74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23559"/>
  <w15:docId w15:val="{9533E14D-848F-49B1-A399-5AD7005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cp:lastPrinted>2014-08-21T17:05:00Z</cp:lastPrinted>
  <dcterms:created xsi:type="dcterms:W3CDTF">2015-02-05T16:55:00Z</dcterms:created>
  <dcterms:modified xsi:type="dcterms:W3CDTF">2015-02-05T16:55:00Z</dcterms:modified>
</cp:coreProperties>
</file>