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60" w:rsidRPr="008076E0" w:rsidRDefault="00AE1B60" w:rsidP="008076E0">
      <w:pPr>
        <w:pStyle w:val="Heading2"/>
        <w:rPr>
          <w:color w:val="auto"/>
        </w:rPr>
      </w:pPr>
      <w:bookmarkStart w:id="0" w:name="_GoBack"/>
      <w:bookmarkEnd w:id="0"/>
      <w:r w:rsidRPr="008076E0">
        <w:rPr>
          <w:color w:val="auto"/>
        </w:rPr>
        <w:t>Table of PCR Sample Band Sizes (base pairs (</w:t>
      </w:r>
      <w:proofErr w:type="spellStart"/>
      <w:r w:rsidRPr="008076E0">
        <w:rPr>
          <w:color w:val="auto"/>
        </w:rPr>
        <w:t>bp</w:t>
      </w:r>
      <w:proofErr w:type="spellEnd"/>
      <w:r w:rsidRPr="008076E0">
        <w:rPr>
          <w:color w:val="auto"/>
        </w:rPr>
        <w:t>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1:</w:t>
            </w:r>
            <w:r w:rsidRPr="00AE1B60">
              <w:t xml:space="preserve"> Non-GMO food with plant primers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 xml:space="preserve">455 </w:t>
            </w:r>
            <w:proofErr w:type="spellStart"/>
            <w:r w:rsidRPr="00AE1B60">
              <w:t>bp</w:t>
            </w:r>
            <w:proofErr w:type="spellEnd"/>
          </w:p>
        </w:tc>
      </w:tr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2:</w:t>
            </w:r>
            <w:r w:rsidRPr="00AE1B60">
              <w:t xml:space="preserve"> Non-GMO food with GMO primers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>No band</w:t>
            </w:r>
          </w:p>
        </w:tc>
      </w:tr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3:</w:t>
            </w:r>
            <w:r w:rsidRPr="00AE1B60">
              <w:t xml:space="preserve"> Test food with plant primers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 xml:space="preserve">455 </w:t>
            </w:r>
            <w:proofErr w:type="spellStart"/>
            <w:r w:rsidRPr="00AE1B60">
              <w:t>bp</w:t>
            </w:r>
            <w:proofErr w:type="spellEnd"/>
          </w:p>
        </w:tc>
      </w:tr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4:</w:t>
            </w:r>
            <w:r w:rsidRPr="00AE1B60">
              <w:t xml:space="preserve"> Test food with GMO primers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 xml:space="preserve">200 </w:t>
            </w:r>
            <w:proofErr w:type="spellStart"/>
            <w:r w:rsidRPr="00AE1B60">
              <w:t>bp</w:t>
            </w:r>
            <w:proofErr w:type="spellEnd"/>
            <w:r w:rsidRPr="00AE1B60">
              <w:t xml:space="preserve"> or no band</w:t>
            </w:r>
          </w:p>
        </w:tc>
      </w:tr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5:</w:t>
            </w:r>
            <w:r w:rsidRPr="00AE1B60">
              <w:t xml:space="preserve"> GMO-positive template with plant primers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 xml:space="preserve">455 </w:t>
            </w:r>
            <w:proofErr w:type="spellStart"/>
            <w:r w:rsidRPr="00AE1B60">
              <w:t>bp</w:t>
            </w:r>
            <w:proofErr w:type="spellEnd"/>
          </w:p>
        </w:tc>
      </w:tr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6:</w:t>
            </w:r>
            <w:r w:rsidRPr="00AE1B60">
              <w:t xml:space="preserve"> GMO-positive template with GMO primers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 xml:space="preserve">200 </w:t>
            </w:r>
            <w:proofErr w:type="spellStart"/>
            <w:r w:rsidRPr="00AE1B60">
              <w:t>bp</w:t>
            </w:r>
            <w:proofErr w:type="spellEnd"/>
          </w:p>
        </w:tc>
      </w:tr>
      <w:tr w:rsidR="00AE1B60" w:rsidTr="00AE1B60">
        <w:tc>
          <w:tcPr>
            <w:tcW w:w="4675" w:type="dxa"/>
          </w:tcPr>
          <w:p w:rsidR="00AE1B60" w:rsidRDefault="00AE1B60" w:rsidP="00AE1B60">
            <w:r w:rsidRPr="00AE1B60">
              <w:rPr>
                <w:b/>
              </w:rPr>
              <w:t>Lane 7:</w:t>
            </w:r>
            <w:r w:rsidRPr="00AE1B60">
              <w:t xml:space="preserve"> PCR molecular weight ruler</w:t>
            </w:r>
          </w:p>
        </w:tc>
        <w:tc>
          <w:tcPr>
            <w:tcW w:w="4675" w:type="dxa"/>
          </w:tcPr>
          <w:p w:rsidR="00AE1B60" w:rsidRDefault="00AE1B60" w:rsidP="00AE1B60">
            <w:r w:rsidRPr="00AE1B60">
              <w:t xml:space="preserve">1,000, 700, 500, 200, 100 </w:t>
            </w:r>
            <w:proofErr w:type="spellStart"/>
            <w:r w:rsidRPr="00AE1B60">
              <w:t>bp</w:t>
            </w:r>
            <w:proofErr w:type="spellEnd"/>
          </w:p>
        </w:tc>
      </w:tr>
    </w:tbl>
    <w:p w:rsidR="00C655A8" w:rsidRDefault="00C655A8" w:rsidP="00AE1B60"/>
    <w:sectPr w:rsidR="00C65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60"/>
    <w:rsid w:val="00635FB4"/>
    <w:rsid w:val="008076E0"/>
    <w:rsid w:val="00AE1B60"/>
    <w:rsid w:val="00C6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27BE7-287B-4BCA-B4A6-2651F244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07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2015-02-04T18:59:00Z</dcterms:created>
  <dcterms:modified xsi:type="dcterms:W3CDTF">2015-02-04T18:59:00Z</dcterms:modified>
</cp:coreProperties>
</file>