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1246E8" w14:textId="77777777" w:rsidR="000D636D" w:rsidRPr="00FE7AD1" w:rsidRDefault="00E31942">
      <w:pPr>
        <w:spacing w:after="0"/>
        <w:rPr>
          <w:rFonts w:asciiTheme="minorHAnsi" w:hAnsiTheme="minorHAnsi"/>
          <w:b/>
          <w:sz w:val="28"/>
        </w:rPr>
      </w:pPr>
      <w:r w:rsidRPr="00FE7AD1">
        <w:rPr>
          <w:rFonts w:asciiTheme="minorHAnsi" w:hAnsiTheme="minorHAnsi"/>
          <w:b/>
          <w:sz w:val="28"/>
        </w:rPr>
        <w:t>Authors Names</w:t>
      </w:r>
    </w:p>
    <w:p w14:paraId="5336F198" w14:textId="77777777" w:rsidR="000D636D" w:rsidRPr="00FE7AD1" w:rsidRDefault="00E31942">
      <w:pPr>
        <w:spacing w:after="0"/>
        <w:rPr>
          <w:rFonts w:asciiTheme="minorHAnsi" w:hAnsiTheme="minorHAnsi"/>
          <w:sz w:val="28"/>
        </w:rPr>
      </w:pPr>
      <w:r w:rsidRPr="00FE7AD1">
        <w:rPr>
          <w:rFonts w:asciiTheme="minorHAnsi" w:hAnsiTheme="minorHAnsi"/>
          <w:sz w:val="28"/>
        </w:rPr>
        <w:t>Aimee C. Knorr, MD</w:t>
      </w:r>
      <w:r w:rsidRPr="00FE7AD1">
        <w:rPr>
          <w:rFonts w:asciiTheme="minorHAnsi" w:hAnsiTheme="minorHAnsi"/>
          <w:sz w:val="28"/>
          <w:vertAlign w:val="superscript"/>
        </w:rPr>
        <w:t>1</w:t>
      </w:r>
      <w:r w:rsidRPr="00FE7AD1">
        <w:rPr>
          <w:rFonts w:asciiTheme="minorHAnsi" w:hAnsiTheme="minorHAnsi"/>
          <w:sz w:val="28"/>
        </w:rPr>
        <w:t xml:space="preserve"> and Elizabeth G. Doherty, MD</w:t>
      </w:r>
      <w:r w:rsidRPr="00FE7AD1">
        <w:rPr>
          <w:rFonts w:asciiTheme="minorHAnsi" w:hAnsiTheme="minorHAnsi"/>
          <w:sz w:val="28"/>
          <w:vertAlign w:val="superscript"/>
        </w:rPr>
        <w:t>1</w:t>
      </w:r>
    </w:p>
    <w:p w14:paraId="78C286EA" w14:textId="3FE94C89" w:rsidR="000D636D" w:rsidRPr="00FE7AD1" w:rsidRDefault="00E31942">
      <w:pPr>
        <w:spacing w:after="0"/>
        <w:rPr>
          <w:rFonts w:asciiTheme="minorHAnsi" w:hAnsiTheme="minorHAnsi"/>
        </w:rPr>
      </w:pPr>
      <w:r w:rsidRPr="00FE7AD1">
        <w:rPr>
          <w:rFonts w:asciiTheme="minorHAnsi" w:hAnsiTheme="minorHAnsi"/>
        </w:rPr>
        <w:t>1. Department of Newborn Medicine, Boston Children’s Hospital and Winchester Hospital.</w:t>
      </w:r>
    </w:p>
    <w:p w14:paraId="59BEC880" w14:textId="77777777" w:rsidR="000D636D" w:rsidRPr="00FE7AD1" w:rsidRDefault="000D636D">
      <w:pPr>
        <w:spacing w:after="0"/>
        <w:rPr>
          <w:rFonts w:asciiTheme="minorHAnsi" w:hAnsiTheme="minorHAnsi"/>
        </w:rPr>
      </w:pPr>
    </w:p>
    <w:p w14:paraId="071EBC55" w14:textId="77777777" w:rsidR="000D636D" w:rsidRPr="00FE7AD1" w:rsidRDefault="00E31942">
      <w:pPr>
        <w:spacing w:after="0"/>
        <w:rPr>
          <w:rFonts w:asciiTheme="minorHAnsi" w:hAnsiTheme="minorHAnsi"/>
        </w:rPr>
      </w:pPr>
      <w:r w:rsidRPr="00FE7AD1">
        <w:rPr>
          <w:rFonts w:asciiTheme="minorHAnsi" w:hAnsiTheme="minorHAnsi"/>
          <w:b/>
          <w:sz w:val="28"/>
        </w:rPr>
        <w:t>Clinical Skills Education Title</w:t>
      </w:r>
    </w:p>
    <w:p w14:paraId="412BB696" w14:textId="77777777" w:rsidR="000D636D" w:rsidRDefault="00E31942">
      <w:pPr>
        <w:spacing w:after="0"/>
        <w:rPr>
          <w:rFonts w:asciiTheme="minorHAnsi" w:hAnsiTheme="minorHAnsi"/>
        </w:rPr>
      </w:pPr>
      <w:r w:rsidRPr="00FE7AD1">
        <w:rPr>
          <w:rFonts w:asciiTheme="minorHAnsi" w:hAnsiTheme="minorHAnsi"/>
        </w:rPr>
        <w:t xml:space="preserve">Newborn Infant </w:t>
      </w:r>
      <w:r w:rsidR="00153AED" w:rsidRPr="00FE7AD1">
        <w:rPr>
          <w:rFonts w:asciiTheme="minorHAnsi" w:hAnsiTheme="minorHAnsi"/>
        </w:rPr>
        <w:t>Neurologic Exam</w:t>
      </w:r>
      <w:r w:rsidR="00FF6B99" w:rsidRPr="00FE7AD1">
        <w:rPr>
          <w:rFonts w:asciiTheme="minorHAnsi" w:hAnsiTheme="minorHAnsi"/>
        </w:rPr>
        <w:t>ination</w:t>
      </w:r>
    </w:p>
    <w:p w14:paraId="7429FF8E" w14:textId="77777777" w:rsidR="000A258D" w:rsidRPr="00FE7AD1" w:rsidRDefault="000A258D">
      <w:pPr>
        <w:spacing w:after="0"/>
        <w:rPr>
          <w:rFonts w:asciiTheme="minorHAnsi" w:hAnsiTheme="minorHAnsi"/>
        </w:rPr>
      </w:pPr>
    </w:p>
    <w:p w14:paraId="45086AB0" w14:textId="77777777" w:rsidR="000D636D" w:rsidRPr="00FE7AD1" w:rsidRDefault="00E31942">
      <w:pPr>
        <w:spacing w:after="0"/>
        <w:rPr>
          <w:rFonts w:asciiTheme="minorHAnsi" w:hAnsiTheme="minorHAnsi"/>
          <w:b/>
          <w:sz w:val="28"/>
        </w:rPr>
      </w:pPr>
      <w:r w:rsidRPr="00FE7AD1">
        <w:rPr>
          <w:rFonts w:asciiTheme="minorHAnsi" w:hAnsiTheme="minorHAnsi"/>
          <w:b/>
          <w:sz w:val="28"/>
        </w:rPr>
        <w:t xml:space="preserve">Overview </w:t>
      </w:r>
    </w:p>
    <w:p w14:paraId="6EF1C5BD" w14:textId="2CBBA430" w:rsidR="000D636D" w:rsidRPr="00FE7AD1" w:rsidRDefault="00E31942">
      <w:pPr>
        <w:spacing w:after="0"/>
        <w:rPr>
          <w:rFonts w:asciiTheme="minorHAnsi" w:hAnsiTheme="minorHAnsi"/>
        </w:rPr>
      </w:pPr>
      <w:r w:rsidRPr="00FE7AD1">
        <w:rPr>
          <w:rFonts w:asciiTheme="minorHAnsi" w:hAnsiTheme="minorHAnsi"/>
        </w:rPr>
        <w:t xml:space="preserve">The </w:t>
      </w:r>
      <w:r w:rsidR="00153AED" w:rsidRPr="00FE7AD1">
        <w:rPr>
          <w:rFonts w:asciiTheme="minorHAnsi" w:hAnsiTheme="minorHAnsi"/>
        </w:rPr>
        <w:t>neurologic examination</w:t>
      </w:r>
      <w:r w:rsidRPr="00FE7AD1">
        <w:rPr>
          <w:rFonts w:asciiTheme="minorHAnsi" w:hAnsiTheme="minorHAnsi"/>
        </w:rPr>
        <w:t xml:space="preserve"> of a newborn infant is an important skill for the </w:t>
      </w:r>
      <w:r w:rsidR="005F2A7B" w:rsidRPr="00FE7AD1">
        <w:rPr>
          <w:rFonts w:asciiTheme="minorHAnsi" w:hAnsiTheme="minorHAnsi"/>
        </w:rPr>
        <w:t>medical student</w:t>
      </w:r>
      <w:r w:rsidR="00153AED" w:rsidRPr="00FE7AD1">
        <w:rPr>
          <w:rFonts w:asciiTheme="minorHAnsi" w:hAnsiTheme="minorHAnsi"/>
        </w:rPr>
        <w:t xml:space="preserve"> to master.</w:t>
      </w:r>
      <w:r w:rsidR="00C905FC" w:rsidRPr="00FE7AD1">
        <w:rPr>
          <w:rFonts w:asciiTheme="minorHAnsi" w:hAnsiTheme="minorHAnsi"/>
        </w:rPr>
        <w:t xml:space="preserve">   There are several components to the exam</w:t>
      </w:r>
      <w:r w:rsidR="00883F31">
        <w:rPr>
          <w:rFonts w:asciiTheme="minorHAnsi" w:hAnsiTheme="minorHAnsi"/>
        </w:rPr>
        <w:t>,</w:t>
      </w:r>
      <w:r w:rsidR="00C905FC" w:rsidRPr="00FE7AD1">
        <w:rPr>
          <w:rFonts w:asciiTheme="minorHAnsi" w:hAnsiTheme="minorHAnsi"/>
        </w:rPr>
        <w:t xml:space="preserve"> </w:t>
      </w:r>
      <w:r w:rsidR="00883F31" w:rsidRPr="00FE7AD1">
        <w:rPr>
          <w:rFonts w:asciiTheme="minorHAnsi" w:hAnsiTheme="minorHAnsi"/>
        </w:rPr>
        <w:t>includ</w:t>
      </w:r>
      <w:r w:rsidR="00883F31">
        <w:rPr>
          <w:rFonts w:asciiTheme="minorHAnsi" w:hAnsiTheme="minorHAnsi"/>
        </w:rPr>
        <w:t>ing</w:t>
      </w:r>
      <w:r w:rsidR="00883F31" w:rsidRPr="00FE7AD1">
        <w:rPr>
          <w:rFonts w:asciiTheme="minorHAnsi" w:hAnsiTheme="minorHAnsi"/>
        </w:rPr>
        <w:t xml:space="preserve"> </w:t>
      </w:r>
      <w:r w:rsidR="00C905FC" w:rsidRPr="00FE7AD1">
        <w:rPr>
          <w:rFonts w:asciiTheme="minorHAnsi" w:hAnsiTheme="minorHAnsi"/>
        </w:rPr>
        <w:t>history taking</w:t>
      </w:r>
      <w:r w:rsidR="00115C88" w:rsidRPr="00FE7AD1">
        <w:rPr>
          <w:rFonts w:asciiTheme="minorHAnsi" w:hAnsiTheme="minorHAnsi"/>
        </w:rPr>
        <w:t xml:space="preserve">, </w:t>
      </w:r>
      <w:r w:rsidR="00C905FC" w:rsidRPr="00FE7AD1">
        <w:rPr>
          <w:rFonts w:asciiTheme="minorHAnsi" w:hAnsiTheme="minorHAnsi"/>
        </w:rPr>
        <w:t xml:space="preserve">general assessment, motor function, and primitive reflexes.  </w:t>
      </w:r>
      <w:r w:rsidR="00115C88" w:rsidRPr="00FE7AD1">
        <w:rPr>
          <w:rFonts w:asciiTheme="minorHAnsi" w:hAnsiTheme="minorHAnsi"/>
        </w:rPr>
        <w:t xml:space="preserve">The history component of the examination is obtained by reviewing medical records and by asking </w:t>
      </w:r>
      <w:r w:rsidR="00883F31">
        <w:rPr>
          <w:rFonts w:asciiTheme="minorHAnsi" w:hAnsiTheme="minorHAnsi"/>
        </w:rPr>
        <w:t xml:space="preserve">for a </w:t>
      </w:r>
      <w:r w:rsidR="00115C88" w:rsidRPr="00FE7AD1">
        <w:rPr>
          <w:rFonts w:asciiTheme="minorHAnsi" w:hAnsiTheme="minorHAnsi"/>
        </w:rPr>
        <w:t>verbal history from</w:t>
      </w:r>
      <w:r w:rsidR="00883F31">
        <w:rPr>
          <w:rFonts w:asciiTheme="minorHAnsi" w:hAnsiTheme="minorHAnsi"/>
        </w:rPr>
        <w:t xml:space="preserve"> the</w:t>
      </w:r>
      <w:r w:rsidR="00115C88" w:rsidRPr="00FE7AD1">
        <w:rPr>
          <w:rFonts w:asciiTheme="minorHAnsi" w:hAnsiTheme="minorHAnsi"/>
        </w:rPr>
        <w:t xml:space="preserve"> parents.  Th</w:t>
      </w:r>
      <w:r w:rsidR="00883F31">
        <w:rPr>
          <w:rFonts w:asciiTheme="minorHAnsi" w:hAnsiTheme="minorHAnsi"/>
        </w:rPr>
        <w:t>is</w:t>
      </w:r>
      <w:r w:rsidR="00115C88" w:rsidRPr="00FE7AD1">
        <w:rPr>
          <w:rFonts w:asciiTheme="minorHAnsi" w:hAnsiTheme="minorHAnsi"/>
        </w:rPr>
        <w:t xml:space="preserve"> should include maternal history complete with pregnancy course and any complications, maternal drug or alcohol use, and delivery history including gestational age and Apgar scores.  Next, the infant’s history is gathered</w:t>
      </w:r>
      <w:r w:rsidR="00883F31">
        <w:rPr>
          <w:rFonts w:asciiTheme="minorHAnsi" w:hAnsiTheme="minorHAnsi"/>
        </w:rPr>
        <w:t xml:space="preserve">, including </w:t>
      </w:r>
      <w:r w:rsidR="00115C88" w:rsidRPr="00FE7AD1">
        <w:rPr>
          <w:rFonts w:asciiTheme="minorHAnsi" w:hAnsiTheme="minorHAnsi"/>
        </w:rPr>
        <w:t xml:space="preserve">illnesses, hospitalizations, surgeries, immunizations, medications, and developmental milestones.  The last component of the history taking includes family history with pertinent positive or negative findings, such as seizures, </w:t>
      </w:r>
      <w:proofErr w:type="spellStart"/>
      <w:r w:rsidR="00115C88" w:rsidRPr="00FE7AD1">
        <w:rPr>
          <w:rFonts w:asciiTheme="minorHAnsi" w:hAnsiTheme="minorHAnsi"/>
        </w:rPr>
        <w:t>neurocutaneous</w:t>
      </w:r>
      <w:proofErr w:type="spellEnd"/>
      <w:r w:rsidR="00115C88" w:rsidRPr="00FE7AD1">
        <w:rPr>
          <w:rFonts w:asciiTheme="minorHAnsi" w:hAnsiTheme="minorHAnsi"/>
        </w:rPr>
        <w:t xml:space="preserve"> syndromes, neurodegenerative disorders, congenital anomalies, and genetic disorders. </w:t>
      </w:r>
      <w:r w:rsidR="00883F31">
        <w:rPr>
          <w:rFonts w:asciiTheme="minorHAnsi" w:hAnsiTheme="minorHAnsi"/>
        </w:rPr>
        <w:br/>
      </w:r>
    </w:p>
    <w:p w14:paraId="4C3BE1C4" w14:textId="77777777" w:rsidR="000D636D" w:rsidRDefault="00115C88">
      <w:pPr>
        <w:spacing w:after="0"/>
        <w:rPr>
          <w:rFonts w:asciiTheme="minorHAnsi" w:hAnsiTheme="minorHAnsi"/>
        </w:rPr>
      </w:pPr>
      <w:r w:rsidRPr="00FE7AD1">
        <w:rPr>
          <w:rFonts w:asciiTheme="minorHAnsi" w:hAnsiTheme="minorHAnsi"/>
        </w:rPr>
        <w:t>The newborn infant physical assessment includes a neurologic evaluation but</w:t>
      </w:r>
      <w:r w:rsidR="00FE7AD1" w:rsidRPr="00FE7AD1">
        <w:rPr>
          <w:rFonts w:asciiTheme="minorHAnsi" w:hAnsiTheme="minorHAnsi"/>
        </w:rPr>
        <w:t xml:space="preserve"> it</w:t>
      </w:r>
      <w:r w:rsidRPr="00FE7AD1">
        <w:rPr>
          <w:rFonts w:asciiTheme="minorHAnsi" w:hAnsiTheme="minorHAnsi"/>
        </w:rPr>
        <w:t xml:space="preserve"> is most often abbreviated.  A comprehensive neurologic examination is warranted for any newborn suspected to have a neurologic abnormality either by history (e.g. abnormal movements per parent report), by risk factors (e.g. perinatal asphyxia), by overt physical exam findings (e.g. abnormal arm postures with </w:t>
      </w:r>
      <w:proofErr w:type="spellStart"/>
      <w:r w:rsidRPr="00FE7AD1">
        <w:rPr>
          <w:rFonts w:asciiTheme="minorHAnsi" w:hAnsiTheme="minorHAnsi"/>
        </w:rPr>
        <w:t>Erb’s</w:t>
      </w:r>
      <w:proofErr w:type="spellEnd"/>
      <w:r w:rsidRPr="00FE7AD1">
        <w:rPr>
          <w:rFonts w:asciiTheme="minorHAnsi" w:hAnsiTheme="minorHAnsi"/>
        </w:rPr>
        <w:t xml:space="preserve"> palsy), or by genetic history (e.g. relative with Tuberous Sclerosis).  </w:t>
      </w:r>
    </w:p>
    <w:p w14:paraId="3050EAA8" w14:textId="77777777" w:rsidR="00FE7AD1" w:rsidRPr="00FE7AD1" w:rsidRDefault="00FE7AD1">
      <w:pPr>
        <w:spacing w:after="0"/>
        <w:rPr>
          <w:rFonts w:asciiTheme="minorHAnsi" w:hAnsiTheme="minorHAnsi"/>
        </w:rPr>
      </w:pPr>
    </w:p>
    <w:p w14:paraId="2B46E954" w14:textId="77777777" w:rsidR="000D636D" w:rsidRPr="00FE7AD1" w:rsidRDefault="00E31942">
      <w:pPr>
        <w:spacing w:after="0"/>
        <w:rPr>
          <w:rFonts w:asciiTheme="minorHAnsi" w:hAnsiTheme="minorHAnsi"/>
          <w:sz w:val="28"/>
        </w:rPr>
      </w:pPr>
      <w:r w:rsidRPr="00FE7AD1">
        <w:rPr>
          <w:rFonts w:asciiTheme="minorHAnsi" w:hAnsiTheme="minorHAnsi"/>
          <w:b/>
          <w:sz w:val="28"/>
        </w:rPr>
        <w:t>Procedure and representative findings</w:t>
      </w:r>
    </w:p>
    <w:p w14:paraId="5A71FB21" w14:textId="757CF074" w:rsidR="000D636D" w:rsidRPr="00FE7AD1" w:rsidRDefault="00E31942">
      <w:pPr>
        <w:pStyle w:val="NormalWeb"/>
        <w:spacing w:before="0" w:beforeAutospacing="0" w:after="0" w:afterAutospacing="0"/>
        <w:rPr>
          <w:rFonts w:asciiTheme="minorHAnsi" w:hAnsiTheme="minorHAnsi"/>
        </w:rPr>
      </w:pPr>
      <w:r w:rsidRPr="00FE7AD1">
        <w:rPr>
          <w:rFonts w:asciiTheme="minorHAnsi" w:hAnsiTheme="minorHAnsi"/>
        </w:rPr>
        <w:t xml:space="preserve">There is no exact ordered sequence to the </w:t>
      </w:r>
      <w:r w:rsidR="00153AED" w:rsidRPr="00FE7AD1">
        <w:rPr>
          <w:rFonts w:asciiTheme="minorHAnsi" w:hAnsiTheme="minorHAnsi"/>
        </w:rPr>
        <w:t>infant neurologic examination</w:t>
      </w:r>
      <w:r w:rsidRPr="00FE7AD1">
        <w:rPr>
          <w:rFonts w:asciiTheme="minorHAnsi" w:hAnsiTheme="minorHAnsi"/>
        </w:rPr>
        <w:t xml:space="preserve">.  </w:t>
      </w:r>
      <w:commentRangeStart w:id="0"/>
      <w:commentRangeStart w:id="1"/>
      <w:r w:rsidRPr="00FE7AD1">
        <w:rPr>
          <w:rFonts w:asciiTheme="minorHAnsi" w:hAnsiTheme="minorHAnsi"/>
        </w:rPr>
        <w:t>However, it is most useful if certain parts of the exam are done while the infant is quiet</w:t>
      </w:r>
      <w:r w:rsidR="009B2B7B" w:rsidRPr="00FE7AD1">
        <w:rPr>
          <w:rFonts w:asciiTheme="minorHAnsi" w:hAnsiTheme="minorHAnsi"/>
        </w:rPr>
        <w:t xml:space="preserve"> (observation of state, posture, involuntary activity (i.e. jitteriness; tremors)</w:t>
      </w:r>
      <w:r w:rsidR="009E2A55">
        <w:rPr>
          <w:rFonts w:asciiTheme="minorHAnsi" w:hAnsiTheme="minorHAnsi"/>
        </w:rPr>
        <w:t>)</w:t>
      </w:r>
      <w:r w:rsidR="00A47532" w:rsidRPr="00FE7AD1">
        <w:rPr>
          <w:rFonts w:asciiTheme="minorHAnsi" w:hAnsiTheme="minorHAnsi"/>
        </w:rPr>
        <w:t xml:space="preserve">, </w:t>
      </w:r>
      <w:r w:rsidRPr="00FE7AD1">
        <w:rPr>
          <w:rFonts w:asciiTheme="minorHAnsi" w:hAnsiTheme="minorHAnsi"/>
        </w:rPr>
        <w:t>while other parts of the exam are best elicited while the infant is alert and active</w:t>
      </w:r>
      <w:r w:rsidR="00FE7AD1" w:rsidRPr="00FE7AD1">
        <w:rPr>
          <w:rFonts w:asciiTheme="minorHAnsi" w:hAnsiTheme="minorHAnsi"/>
        </w:rPr>
        <w:t xml:space="preserve"> </w:t>
      </w:r>
      <w:r w:rsidR="009B2B7B" w:rsidRPr="00FE7AD1">
        <w:rPr>
          <w:rFonts w:asciiTheme="minorHAnsi" w:hAnsiTheme="minorHAnsi"/>
        </w:rPr>
        <w:t>(muscle strength, tone, voluntary activity)</w:t>
      </w:r>
      <w:r w:rsidR="00883F31">
        <w:rPr>
          <w:rFonts w:asciiTheme="minorHAnsi" w:hAnsiTheme="minorHAnsi"/>
        </w:rPr>
        <w:t>.</w:t>
      </w:r>
    </w:p>
    <w:commentRangeEnd w:id="0"/>
    <w:p w14:paraId="61BC02FE" w14:textId="77777777" w:rsidR="000D636D" w:rsidRPr="00FE7AD1" w:rsidRDefault="00561EDC">
      <w:pPr>
        <w:spacing w:after="0"/>
        <w:rPr>
          <w:rFonts w:asciiTheme="minorHAnsi" w:hAnsiTheme="minorHAnsi"/>
        </w:rPr>
      </w:pPr>
      <w:r>
        <w:rPr>
          <w:rStyle w:val="CommentReference"/>
        </w:rPr>
        <w:commentReference w:id="0"/>
      </w:r>
      <w:commentRangeEnd w:id="1"/>
      <w:r w:rsidR="009E2A55">
        <w:rPr>
          <w:rStyle w:val="CommentReference"/>
        </w:rPr>
        <w:commentReference w:id="1"/>
      </w:r>
    </w:p>
    <w:p w14:paraId="04CBBA98" w14:textId="473E2AE6" w:rsidR="000D636D" w:rsidRPr="007340F5" w:rsidRDefault="00A47532">
      <w:pPr>
        <w:pStyle w:val="ListParagraph"/>
        <w:spacing w:after="0"/>
        <w:ind w:left="0"/>
        <w:rPr>
          <w:rFonts w:asciiTheme="minorHAnsi" w:hAnsiTheme="minorHAnsi"/>
          <w:highlight w:val="yellow"/>
        </w:rPr>
      </w:pPr>
      <w:r w:rsidRPr="007340F5">
        <w:rPr>
          <w:rFonts w:asciiTheme="minorHAnsi" w:hAnsiTheme="minorHAnsi"/>
          <w:highlight w:val="yellow"/>
        </w:rPr>
        <w:t>1.</w:t>
      </w:r>
      <w:r w:rsidR="00FE7AD1" w:rsidRPr="007340F5">
        <w:rPr>
          <w:rFonts w:asciiTheme="minorHAnsi" w:hAnsiTheme="minorHAnsi"/>
          <w:highlight w:val="yellow"/>
        </w:rPr>
        <w:t xml:space="preserve"> </w:t>
      </w:r>
      <w:r w:rsidR="005900E3" w:rsidRPr="007340F5">
        <w:rPr>
          <w:rFonts w:asciiTheme="minorHAnsi" w:hAnsiTheme="minorHAnsi"/>
          <w:highlight w:val="yellow"/>
        </w:rPr>
        <w:t xml:space="preserve">Tell </w:t>
      </w:r>
      <w:r w:rsidR="00883F31">
        <w:rPr>
          <w:rFonts w:asciiTheme="minorHAnsi" w:hAnsiTheme="minorHAnsi"/>
          <w:highlight w:val="yellow"/>
        </w:rPr>
        <w:t xml:space="preserve">the </w:t>
      </w:r>
      <w:r w:rsidR="005900E3" w:rsidRPr="007340F5">
        <w:rPr>
          <w:rFonts w:asciiTheme="minorHAnsi" w:hAnsiTheme="minorHAnsi"/>
          <w:highlight w:val="yellow"/>
        </w:rPr>
        <w:t xml:space="preserve">parents you are about to do </w:t>
      </w:r>
      <w:r w:rsidR="00883F31">
        <w:rPr>
          <w:rFonts w:asciiTheme="minorHAnsi" w:hAnsiTheme="minorHAnsi"/>
          <w:highlight w:val="yellow"/>
        </w:rPr>
        <w:t>a</w:t>
      </w:r>
      <w:r w:rsidR="00883F31" w:rsidRPr="007340F5">
        <w:rPr>
          <w:rFonts w:asciiTheme="minorHAnsi" w:hAnsiTheme="minorHAnsi"/>
          <w:highlight w:val="yellow"/>
        </w:rPr>
        <w:t xml:space="preserve"> </w:t>
      </w:r>
      <w:r w:rsidR="005900E3" w:rsidRPr="007340F5">
        <w:rPr>
          <w:rFonts w:asciiTheme="minorHAnsi" w:hAnsiTheme="minorHAnsi"/>
          <w:highlight w:val="yellow"/>
        </w:rPr>
        <w:t>neurologic examination on their infant.  Let them know that it is a painless exam that helps show how the central nervous systems (brain and spinal cord) are functioning.</w:t>
      </w:r>
      <w:r w:rsidR="00883F31">
        <w:rPr>
          <w:rFonts w:asciiTheme="minorHAnsi" w:hAnsiTheme="minorHAnsi"/>
          <w:highlight w:val="yellow"/>
        </w:rPr>
        <w:br/>
      </w:r>
    </w:p>
    <w:p w14:paraId="16C21769" w14:textId="65607052" w:rsidR="000D636D" w:rsidRPr="007340F5" w:rsidRDefault="00A47532">
      <w:pPr>
        <w:pStyle w:val="ListParagraph"/>
        <w:spacing w:after="0"/>
        <w:ind w:left="0"/>
        <w:rPr>
          <w:rFonts w:asciiTheme="minorHAnsi" w:hAnsiTheme="minorHAnsi"/>
          <w:highlight w:val="yellow"/>
        </w:rPr>
      </w:pPr>
      <w:r w:rsidRPr="007340F5">
        <w:rPr>
          <w:rFonts w:asciiTheme="minorHAnsi" w:hAnsiTheme="minorHAnsi"/>
          <w:highlight w:val="yellow"/>
        </w:rPr>
        <w:t xml:space="preserve">2. </w:t>
      </w:r>
      <w:r w:rsidR="005900E3" w:rsidRPr="007340F5">
        <w:rPr>
          <w:rFonts w:asciiTheme="minorHAnsi" w:hAnsiTheme="minorHAnsi"/>
          <w:highlight w:val="yellow"/>
        </w:rPr>
        <w:t>Wash your hands.</w:t>
      </w:r>
      <w:r w:rsidR="00883F31">
        <w:rPr>
          <w:rFonts w:asciiTheme="minorHAnsi" w:hAnsiTheme="minorHAnsi"/>
          <w:highlight w:val="yellow"/>
        </w:rPr>
        <w:br/>
      </w:r>
    </w:p>
    <w:p w14:paraId="2F08E7D8" w14:textId="24D1D85A" w:rsidR="000D636D" w:rsidRPr="007340F5" w:rsidRDefault="00A47532">
      <w:pPr>
        <w:pStyle w:val="ListParagraph"/>
        <w:spacing w:after="0"/>
        <w:ind w:left="0"/>
        <w:rPr>
          <w:rFonts w:asciiTheme="minorHAnsi" w:hAnsiTheme="minorHAnsi"/>
          <w:highlight w:val="yellow"/>
        </w:rPr>
      </w:pPr>
      <w:r w:rsidRPr="007340F5">
        <w:rPr>
          <w:rFonts w:asciiTheme="minorHAnsi" w:hAnsiTheme="minorHAnsi"/>
          <w:highlight w:val="yellow"/>
        </w:rPr>
        <w:t xml:space="preserve">3. </w:t>
      </w:r>
      <w:r w:rsidR="00E31942" w:rsidRPr="007340F5">
        <w:rPr>
          <w:rFonts w:asciiTheme="minorHAnsi" w:hAnsiTheme="minorHAnsi"/>
          <w:highlight w:val="yellow"/>
        </w:rPr>
        <w:t>Remove any clothing on the infant and perform the exam either on a warmer</w:t>
      </w:r>
      <w:r w:rsidR="00883F31">
        <w:rPr>
          <w:rFonts w:asciiTheme="minorHAnsi" w:hAnsiTheme="minorHAnsi"/>
          <w:highlight w:val="yellow"/>
        </w:rPr>
        <w:t xml:space="preserve"> </w:t>
      </w:r>
      <w:r w:rsidR="00673572" w:rsidRPr="007340F5">
        <w:rPr>
          <w:rFonts w:asciiTheme="minorHAnsi" w:hAnsiTheme="minorHAnsi"/>
          <w:highlight w:val="yellow"/>
        </w:rPr>
        <w:t>examination table</w:t>
      </w:r>
      <w:r w:rsidR="00E31942" w:rsidRPr="007340F5">
        <w:rPr>
          <w:rFonts w:asciiTheme="minorHAnsi" w:hAnsiTheme="minorHAnsi"/>
          <w:highlight w:val="yellow"/>
        </w:rPr>
        <w:t xml:space="preserve"> or in an open crib</w:t>
      </w:r>
      <w:r w:rsidR="00883F31">
        <w:rPr>
          <w:rFonts w:asciiTheme="minorHAnsi" w:hAnsiTheme="minorHAnsi"/>
          <w:highlight w:val="yellow"/>
        </w:rPr>
        <w:t>,</w:t>
      </w:r>
      <w:r w:rsidR="00E31942" w:rsidRPr="007340F5">
        <w:rPr>
          <w:rFonts w:asciiTheme="minorHAnsi" w:hAnsiTheme="minorHAnsi"/>
          <w:highlight w:val="yellow"/>
        </w:rPr>
        <w:t xml:space="preserve"> being mindful of the duration of the exam as infants can easily get cold.</w:t>
      </w:r>
      <w:r w:rsidR="00883F31">
        <w:rPr>
          <w:rFonts w:asciiTheme="minorHAnsi" w:hAnsiTheme="minorHAnsi"/>
          <w:highlight w:val="yellow"/>
        </w:rPr>
        <w:br/>
      </w:r>
    </w:p>
    <w:p w14:paraId="03B31500" w14:textId="6D409B67" w:rsidR="000D636D" w:rsidRPr="00FE7AD1" w:rsidRDefault="009B2B7B" w:rsidP="00F11722">
      <w:pPr>
        <w:pStyle w:val="ListParagraph"/>
        <w:spacing w:after="0"/>
        <w:ind w:left="0"/>
        <w:rPr>
          <w:rFonts w:asciiTheme="minorHAnsi" w:hAnsiTheme="minorHAnsi"/>
        </w:rPr>
      </w:pPr>
      <w:r w:rsidRPr="007340F5">
        <w:rPr>
          <w:rFonts w:asciiTheme="minorHAnsi" w:hAnsiTheme="minorHAnsi"/>
          <w:highlight w:val="yellow"/>
        </w:rPr>
        <w:lastRenderedPageBreak/>
        <w:t>4.</w:t>
      </w:r>
      <w:r w:rsidR="00FE7AD1" w:rsidRPr="007340F5">
        <w:rPr>
          <w:rFonts w:asciiTheme="minorHAnsi" w:hAnsiTheme="minorHAnsi"/>
          <w:highlight w:val="yellow"/>
        </w:rPr>
        <w:t xml:space="preserve"> </w:t>
      </w:r>
      <w:r w:rsidR="005F2A7B" w:rsidRPr="007340F5">
        <w:rPr>
          <w:rFonts w:asciiTheme="minorHAnsi" w:hAnsiTheme="minorHAnsi"/>
          <w:highlight w:val="yellow"/>
        </w:rPr>
        <w:t xml:space="preserve">Record the infant’s </w:t>
      </w:r>
      <w:r w:rsidR="00E31942" w:rsidRPr="007340F5">
        <w:rPr>
          <w:rFonts w:asciiTheme="minorHAnsi" w:hAnsiTheme="minorHAnsi"/>
          <w:highlight w:val="yellow"/>
        </w:rPr>
        <w:t xml:space="preserve">growth parameters (weight, length, and head circumference </w:t>
      </w:r>
      <w:r w:rsidR="00673572" w:rsidRPr="007340F5">
        <w:rPr>
          <w:rFonts w:asciiTheme="minorHAnsi" w:hAnsiTheme="minorHAnsi"/>
          <w:highlight w:val="yellow"/>
        </w:rPr>
        <w:t>including</w:t>
      </w:r>
      <w:r w:rsidR="00E31942" w:rsidRPr="007340F5">
        <w:rPr>
          <w:rFonts w:asciiTheme="minorHAnsi" w:hAnsiTheme="minorHAnsi"/>
          <w:highlight w:val="yellow"/>
        </w:rPr>
        <w:t xml:space="preserve"> percentiles on growth chart based on gestational age).</w:t>
      </w:r>
      <w:r w:rsidR="006C4719" w:rsidRPr="00FE7AD1">
        <w:rPr>
          <w:rFonts w:asciiTheme="minorHAnsi" w:hAnsiTheme="minorHAnsi"/>
        </w:rPr>
        <w:t xml:space="preserve"> A rule of thumb for average h</w:t>
      </w:r>
      <w:r w:rsidR="007A213F" w:rsidRPr="00FE7AD1">
        <w:rPr>
          <w:rFonts w:asciiTheme="minorHAnsi" w:hAnsiTheme="minorHAnsi"/>
        </w:rPr>
        <w:t xml:space="preserve">ead circumference is </w:t>
      </w:r>
      <w:r w:rsidR="006C4719" w:rsidRPr="00FE7AD1">
        <w:rPr>
          <w:rFonts w:asciiTheme="minorHAnsi" w:hAnsiTheme="minorHAnsi"/>
        </w:rPr>
        <w:t>35 cm for full-term infant, 40 cm for 3 month</w:t>
      </w:r>
      <w:r w:rsidR="009E2A55">
        <w:rPr>
          <w:rFonts w:asciiTheme="minorHAnsi" w:hAnsiTheme="minorHAnsi"/>
        </w:rPr>
        <w:t>s-old</w:t>
      </w:r>
      <w:r w:rsidR="006C4719" w:rsidRPr="00FE7AD1">
        <w:rPr>
          <w:rFonts w:asciiTheme="minorHAnsi" w:hAnsiTheme="minorHAnsi"/>
        </w:rPr>
        <w:t xml:space="preserve"> infant,</w:t>
      </w:r>
      <w:r w:rsidR="00FE7AD1">
        <w:rPr>
          <w:rFonts w:asciiTheme="minorHAnsi" w:hAnsiTheme="minorHAnsi"/>
        </w:rPr>
        <w:t xml:space="preserve"> </w:t>
      </w:r>
      <w:r w:rsidR="006C4719" w:rsidRPr="00FE7AD1">
        <w:rPr>
          <w:rFonts w:asciiTheme="minorHAnsi" w:hAnsiTheme="minorHAnsi"/>
        </w:rPr>
        <w:t>45 cm for 6 month</w:t>
      </w:r>
      <w:r w:rsidR="009E2A55">
        <w:rPr>
          <w:rFonts w:asciiTheme="minorHAnsi" w:hAnsiTheme="minorHAnsi"/>
        </w:rPr>
        <w:t>s-old</w:t>
      </w:r>
      <w:r w:rsidR="006C4719" w:rsidRPr="00FE7AD1">
        <w:rPr>
          <w:rFonts w:asciiTheme="minorHAnsi" w:hAnsiTheme="minorHAnsi"/>
        </w:rPr>
        <w:t xml:space="preserve"> infant</w:t>
      </w:r>
      <w:r w:rsidR="00673572" w:rsidRPr="00FE7AD1">
        <w:rPr>
          <w:rFonts w:asciiTheme="minorHAnsi" w:hAnsiTheme="minorHAnsi"/>
        </w:rPr>
        <w:t>s</w:t>
      </w:r>
      <w:r w:rsidR="006C4719" w:rsidRPr="00FE7AD1">
        <w:rPr>
          <w:rFonts w:asciiTheme="minorHAnsi" w:hAnsiTheme="minorHAnsi"/>
        </w:rPr>
        <w:t>, and 50 cm for 9 month</w:t>
      </w:r>
      <w:r w:rsidR="009E2A55">
        <w:rPr>
          <w:rFonts w:asciiTheme="minorHAnsi" w:hAnsiTheme="minorHAnsi"/>
        </w:rPr>
        <w:t>s-old</w:t>
      </w:r>
      <w:r w:rsidR="006C4719" w:rsidRPr="00FE7AD1">
        <w:rPr>
          <w:rFonts w:asciiTheme="minorHAnsi" w:hAnsiTheme="minorHAnsi"/>
        </w:rPr>
        <w:t xml:space="preserve"> infant.  Aberrations in head circumference can be an indicator of </w:t>
      </w:r>
      <w:r w:rsidR="00883F31">
        <w:rPr>
          <w:rFonts w:asciiTheme="minorHAnsi" w:hAnsiTheme="minorHAnsi"/>
        </w:rPr>
        <w:t xml:space="preserve">an </w:t>
      </w:r>
      <w:r w:rsidR="006C4719" w:rsidRPr="00FE7AD1">
        <w:rPr>
          <w:rFonts w:asciiTheme="minorHAnsi" w:hAnsiTheme="minorHAnsi"/>
        </w:rPr>
        <w:t xml:space="preserve">underlying neurologic condition. </w:t>
      </w:r>
      <w:r w:rsidR="00883F31">
        <w:rPr>
          <w:rFonts w:asciiTheme="minorHAnsi" w:hAnsiTheme="minorHAnsi"/>
        </w:rPr>
        <w:br/>
      </w:r>
    </w:p>
    <w:p w14:paraId="08395813" w14:textId="3176AAB7" w:rsidR="000D636D" w:rsidRPr="007340F5" w:rsidRDefault="00A47532">
      <w:pPr>
        <w:spacing w:after="0"/>
        <w:rPr>
          <w:rFonts w:asciiTheme="minorHAnsi" w:hAnsiTheme="minorHAnsi"/>
          <w:highlight w:val="yellow"/>
        </w:rPr>
      </w:pPr>
      <w:r w:rsidRPr="007340F5">
        <w:rPr>
          <w:rFonts w:asciiTheme="minorHAnsi" w:hAnsiTheme="minorHAnsi"/>
          <w:highlight w:val="yellow"/>
        </w:rPr>
        <w:t>5.</w:t>
      </w:r>
      <w:r w:rsidR="00FE7AD1" w:rsidRPr="007340F5">
        <w:rPr>
          <w:rFonts w:asciiTheme="minorHAnsi" w:hAnsiTheme="minorHAnsi"/>
          <w:highlight w:val="yellow"/>
        </w:rPr>
        <w:t xml:space="preserve"> Note</w:t>
      </w:r>
      <w:r w:rsidR="00E31942" w:rsidRPr="007340F5">
        <w:rPr>
          <w:rFonts w:asciiTheme="minorHAnsi" w:hAnsiTheme="minorHAnsi"/>
          <w:highlight w:val="yellow"/>
        </w:rPr>
        <w:t xml:space="preserve"> </w:t>
      </w:r>
      <w:r w:rsidR="005900E3" w:rsidRPr="007340F5">
        <w:rPr>
          <w:rFonts w:asciiTheme="minorHAnsi" w:hAnsiTheme="minorHAnsi"/>
          <w:highlight w:val="yellow"/>
        </w:rPr>
        <w:t xml:space="preserve">the infant’s </w:t>
      </w:r>
      <w:r w:rsidR="00E31942" w:rsidRPr="007340F5">
        <w:rPr>
          <w:rFonts w:asciiTheme="minorHAnsi" w:hAnsiTheme="minorHAnsi"/>
          <w:highlight w:val="yellow"/>
        </w:rPr>
        <w:t>state (e.g. alert, active, sleeping, in no apparent distress or in distress).</w:t>
      </w:r>
      <w:r w:rsidR="00883F31">
        <w:rPr>
          <w:rFonts w:asciiTheme="minorHAnsi" w:hAnsiTheme="minorHAnsi"/>
          <w:highlight w:val="yellow"/>
        </w:rPr>
        <w:br/>
      </w:r>
    </w:p>
    <w:p w14:paraId="1AF497C9" w14:textId="307FF6B6" w:rsidR="000D636D" w:rsidRPr="00FE7AD1" w:rsidRDefault="00A47532">
      <w:pPr>
        <w:spacing w:after="0"/>
        <w:rPr>
          <w:rFonts w:asciiTheme="minorHAnsi" w:hAnsiTheme="minorHAnsi"/>
        </w:rPr>
      </w:pPr>
      <w:r w:rsidRPr="007340F5">
        <w:rPr>
          <w:rFonts w:asciiTheme="minorHAnsi" w:hAnsiTheme="minorHAnsi"/>
          <w:highlight w:val="yellow"/>
        </w:rPr>
        <w:t xml:space="preserve">6. </w:t>
      </w:r>
      <w:r w:rsidR="00FE7AD1" w:rsidRPr="007340F5">
        <w:rPr>
          <w:rFonts w:asciiTheme="minorHAnsi" w:hAnsiTheme="minorHAnsi"/>
          <w:highlight w:val="yellow"/>
        </w:rPr>
        <w:t>Note</w:t>
      </w:r>
      <w:r w:rsidR="00E31942" w:rsidRPr="007340F5">
        <w:rPr>
          <w:rFonts w:asciiTheme="minorHAnsi" w:hAnsiTheme="minorHAnsi"/>
          <w:highlight w:val="yellow"/>
        </w:rPr>
        <w:t xml:space="preserve"> </w:t>
      </w:r>
      <w:r w:rsidR="005900E3" w:rsidRPr="007340F5">
        <w:rPr>
          <w:rFonts w:asciiTheme="minorHAnsi" w:hAnsiTheme="minorHAnsi"/>
          <w:highlight w:val="yellow"/>
        </w:rPr>
        <w:t xml:space="preserve">the infant’s </w:t>
      </w:r>
      <w:r w:rsidR="00E31942" w:rsidRPr="007340F5">
        <w:rPr>
          <w:rFonts w:asciiTheme="minorHAnsi" w:hAnsiTheme="minorHAnsi"/>
          <w:highlight w:val="yellow"/>
        </w:rPr>
        <w:t>posture (e.g. flexion, extension, position).</w:t>
      </w:r>
      <w:r w:rsidR="00E31942" w:rsidRPr="00FE7AD1">
        <w:rPr>
          <w:rFonts w:asciiTheme="minorHAnsi" w:hAnsiTheme="minorHAnsi"/>
        </w:rPr>
        <w:t xml:space="preserve">  Infants in breech positioning in utero frequently demonstrate hip flexion/leg extension at birth.</w:t>
      </w:r>
      <w:r w:rsidR="00673572" w:rsidRPr="00FE7AD1">
        <w:rPr>
          <w:rFonts w:asciiTheme="minorHAnsi" w:hAnsiTheme="minorHAnsi"/>
        </w:rPr>
        <w:t xml:space="preserve">  Predominant flexion of limbs is usually present in term newborns.</w:t>
      </w:r>
      <w:r w:rsidR="00883F31">
        <w:rPr>
          <w:rFonts w:asciiTheme="minorHAnsi" w:hAnsiTheme="minorHAnsi"/>
        </w:rPr>
        <w:br/>
      </w:r>
    </w:p>
    <w:p w14:paraId="346FCD6A" w14:textId="7BB5D58C" w:rsidR="000D636D" w:rsidRPr="00FE7AD1" w:rsidRDefault="00A47532">
      <w:pPr>
        <w:spacing w:after="0"/>
        <w:rPr>
          <w:rFonts w:asciiTheme="minorHAnsi" w:hAnsiTheme="minorHAnsi"/>
        </w:rPr>
      </w:pPr>
      <w:r w:rsidRPr="007340F5">
        <w:rPr>
          <w:rFonts w:asciiTheme="minorHAnsi" w:hAnsiTheme="minorHAnsi"/>
          <w:highlight w:val="yellow"/>
        </w:rPr>
        <w:t xml:space="preserve">7. </w:t>
      </w:r>
      <w:r w:rsidR="007211BA" w:rsidRPr="007340F5">
        <w:rPr>
          <w:rFonts w:asciiTheme="minorHAnsi" w:hAnsiTheme="minorHAnsi"/>
          <w:highlight w:val="yellow"/>
        </w:rPr>
        <w:t xml:space="preserve">Examine the infant’s head size and </w:t>
      </w:r>
      <w:proofErr w:type="spellStart"/>
      <w:r w:rsidR="007211BA" w:rsidRPr="007340F5">
        <w:rPr>
          <w:rFonts w:asciiTheme="minorHAnsi" w:hAnsiTheme="minorHAnsi"/>
          <w:highlight w:val="yellow"/>
        </w:rPr>
        <w:t>fontanelle</w:t>
      </w:r>
      <w:proofErr w:type="spellEnd"/>
      <w:r w:rsidR="007211BA" w:rsidRPr="007340F5">
        <w:rPr>
          <w:rFonts w:asciiTheme="minorHAnsi" w:hAnsiTheme="minorHAnsi"/>
          <w:highlight w:val="yellow"/>
        </w:rPr>
        <w:t xml:space="preserve"> (anterior and posterior) presence and size.</w:t>
      </w:r>
      <w:r w:rsidR="007211BA" w:rsidRPr="00FE7AD1">
        <w:rPr>
          <w:rFonts w:asciiTheme="minorHAnsi" w:hAnsiTheme="minorHAnsi"/>
        </w:rPr>
        <w:t xml:space="preserve"> The size of the infant’s head or the size or presence of </w:t>
      </w:r>
      <w:proofErr w:type="spellStart"/>
      <w:r w:rsidR="007211BA" w:rsidRPr="00FE7AD1">
        <w:rPr>
          <w:rFonts w:asciiTheme="minorHAnsi" w:hAnsiTheme="minorHAnsi"/>
        </w:rPr>
        <w:t>fontanelles</w:t>
      </w:r>
      <w:proofErr w:type="spellEnd"/>
      <w:r w:rsidR="007211BA" w:rsidRPr="00FE7AD1">
        <w:rPr>
          <w:rFonts w:asciiTheme="minorHAnsi" w:hAnsiTheme="minorHAnsi"/>
        </w:rPr>
        <w:t xml:space="preserve"> may help uncover pathology.  </w:t>
      </w:r>
      <w:r w:rsidR="00C11EF5" w:rsidRPr="00FE7AD1">
        <w:rPr>
          <w:rFonts w:asciiTheme="minorHAnsi" w:hAnsiTheme="minorHAnsi"/>
        </w:rPr>
        <w:t>For example, microcephaly can be seen in chromosomal anomalies (e.g. trisomy 13, 18, 21), while macrocephaly can been seen in Beckwith-</w:t>
      </w:r>
      <w:proofErr w:type="spellStart"/>
      <w:r w:rsidR="00C11EF5" w:rsidRPr="00FE7AD1">
        <w:rPr>
          <w:rFonts w:asciiTheme="minorHAnsi" w:hAnsiTheme="minorHAnsi"/>
        </w:rPr>
        <w:t>Wiedemann</w:t>
      </w:r>
      <w:proofErr w:type="spellEnd"/>
      <w:r w:rsidR="00C11EF5" w:rsidRPr="00FE7AD1">
        <w:rPr>
          <w:rFonts w:asciiTheme="minorHAnsi" w:hAnsiTheme="minorHAnsi"/>
        </w:rPr>
        <w:t xml:space="preserve"> syndrome, fragile-X, and </w:t>
      </w:r>
      <w:proofErr w:type="spellStart"/>
      <w:r w:rsidR="00C11EF5" w:rsidRPr="00FE7AD1">
        <w:rPr>
          <w:rFonts w:asciiTheme="minorHAnsi" w:hAnsiTheme="minorHAnsi"/>
        </w:rPr>
        <w:t>achondroplasia</w:t>
      </w:r>
      <w:proofErr w:type="spellEnd"/>
      <w:r w:rsidR="00C11EF5" w:rsidRPr="00FE7AD1">
        <w:rPr>
          <w:rFonts w:asciiTheme="minorHAnsi" w:hAnsiTheme="minorHAnsi"/>
        </w:rPr>
        <w:t>.</w:t>
      </w:r>
      <w:r w:rsidR="007211BA" w:rsidRPr="00FE7AD1">
        <w:rPr>
          <w:rFonts w:asciiTheme="minorHAnsi" w:hAnsiTheme="minorHAnsi"/>
        </w:rPr>
        <w:t xml:space="preserve">  A closed </w:t>
      </w:r>
      <w:proofErr w:type="spellStart"/>
      <w:r w:rsidR="007211BA" w:rsidRPr="00FE7AD1">
        <w:rPr>
          <w:rFonts w:asciiTheme="minorHAnsi" w:hAnsiTheme="minorHAnsi"/>
        </w:rPr>
        <w:t>fontanelle</w:t>
      </w:r>
      <w:proofErr w:type="spellEnd"/>
      <w:r w:rsidR="007211BA" w:rsidRPr="00FE7AD1">
        <w:rPr>
          <w:rFonts w:asciiTheme="minorHAnsi" w:hAnsiTheme="minorHAnsi"/>
        </w:rPr>
        <w:t xml:space="preserve"> at birth may indicate </w:t>
      </w:r>
      <w:proofErr w:type="spellStart"/>
      <w:r w:rsidR="007211BA" w:rsidRPr="00FE7AD1">
        <w:rPr>
          <w:rFonts w:asciiTheme="minorHAnsi" w:hAnsiTheme="minorHAnsi"/>
        </w:rPr>
        <w:t>craniosynostosis</w:t>
      </w:r>
      <w:proofErr w:type="spellEnd"/>
      <w:r w:rsidR="007211BA" w:rsidRPr="00FE7AD1">
        <w:rPr>
          <w:rFonts w:asciiTheme="minorHAnsi" w:hAnsiTheme="minorHAnsi"/>
        </w:rPr>
        <w:t xml:space="preserve"> (premature closure of the cranial sutures), while an enlarged </w:t>
      </w:r>
      <w:proofErr w:type="spellStart"/>
      <w:r w:rsidR="007211BA" w:rsidRPr="00FE7AD1">
        <w:rPr>
          <w:rFonts w:asciiTheme="minorHAnsi" w:hAnsiTheme="minorHAnsi"/>
        </w:rPr>
        <w:t>fontanelle</w:t>
      </w:r>
      <w:proofErr w:type="spellEnd"/>
      <w:r w:rsidR="007211BA" w:rsidRPr="00FE7AD1">
        <w:rPr>
          <w:rFonts w:asciiTheme="minorHAnsi" w:hAnsiTheme="minorHAnsi"/>
        </w:rPr>
        <w:t xml:space="preserve"> may indicate hydrocephalus. </w:t>
      </w:r>
      <w:r w:rsidR="00883F31">
        <w:rPr>
          <w:rFonts w:asciiTheme="minorHAnsi" w:hAnsiTheme="minorHAnsi"/>
        </w:rPr>
        <w:br/>
      </w:r>
    </w:p>
    <w:p w14:paraId="40283BB7" w14:textId="09CE63EF" w:rsidR="00FE7AD1" w:rsidRPr="007340F5" w:rsidRDefault="00A47532">
      <w:pPr>
        <w:pStyle w:val="Default"/>
        <w:rPr>
          <w:rFonts w:asciiTheme="minorHAnsi" w:hAnsiTheme="minorHAnsi"/>
          <w:bCs/>
          <w:highlight w:val="yellow"/>
        </w:rPr>
      </w:pPr>
      <w:r w:rsidRPr="007340F5">
        <w:rPr>
          <w:rFonts w:asciiTheme="minorHAnsi" w:hAnsiTheme="minorHAnsi"/>
          <w:bCs/>
          <w:highlight w:val="yellow"/>
        </w:rPr>
        <w:t xml:space="preserve">8. </w:t>
      </w:r>
      <w:r w:rsidR="00FE7AD1" w:rsidRPr="007340F5">
        <w:rPr>
          <w:rFonts w:asciiTheme="minorHAnsi" w:hAnsiTheme="minorHAnsi"/>
          <w:bCs/>
          <w:highlight w:val="yellow"/>
        </w:rPr>
        <w:t>Examine</w:t>
      </w:r>
      <w:r w:rsidR="006B38CD" w:rsidRPr="007340F5">
        <w:rPr>
          <w:rFonts w:asciiTheme="minorHAnsi" w:hAnsiTheme="minorHAnsi"/>
          <w:bCs/>
          <w:highlight w:val="yellow"/>
        </w:rPr>
        <w:t xml:space="preserve"> the infant’s skull</w:t>
      </w:r>
      <w:r w:rsidR="00F11722" w:rsidRPr="007340F5">
        <w:rPr>
          <w:rFonts w:asciiTheme="minorHAnsi" w:hAnsiTheme="minorHAnsi"/>
          <w:bCs/>
          <w:highlight w:val="yellow"/>
        </w:rPr>
        <w:t>.</w:t>
      </w:r>
      <w:r w:rsidR="00883F31">
        <w:rPr>
          <w:rFonts w:asciiTheme="minorHAnsi" w:hAnsiTheme="minorHAnsi"/>
          <w:bCs/>
          <w:highlight w:val="yellow"/>
        </w:rPr>
        <w:br/>
      </w:r>
    </w:p>
    <w:p w14:paraId="6287BE02" w14:textId="4DDC75E8" w:rsidR="00FE7AD1" w:rsidRDefault="00FE7AD1">
      <w:pPr>
        <w:pStyle w:val="Default"/>
        <w:rPr>
          <w:rFonts w:asciiTheme="minorHAnsi" w:hAnsiTheme="minorHAnsi"/>
          <w:bCs/>
        </w:rPr>
      </w:pPr>
      <w:r w:rsidRPr="007340F5">
        <w:rPr>
          <w:rFonts w:asciiTheme="minorHAnsi" w:hAnsiTheme="minorHAnsi"/>
          <w:bCs/>
          <w:highlight w:val="yellow"/>
        </w:rPr>
        <w:t>8.1</w:t>
      </w:r>
      <w:r w:rsidR="00F11722" w:rsidRPr="007340F5">
        <w:rPr>
          <w:rFonts w:asciiTheme="minorHAnsi" w:hAnsiTheme="minorHAnsi"/>
          <w:bCs/>
          <w:highlight w:val="yellow"/>
        </w:rPr>
        <w:t xml:space="preserve"> Palpate </w:t>
      </w:r>
      <w:r w:rsidR="00C02F97" w:rsidRPr="007340F5">
        <w:rPr>
          <w:rFonts w:asciiTheme="minorHAnsi" w:hAnsiTheme="minorHAnsi"/>
          <w:bCs/>
          <w:highlight w:val="yellow"/>
        </w:rPr>
        <w:t xml:space="preserve">the four suture lines of the skull.  </w:t>
      </w:r>
      <w:r w:rsidR="00C02F97" w:rsidRPr="007340F5">
        <w:rPr>
          <w:rFonts w:asciiTheme="minorHAnsi" w:hAnsiTheme="minorHAnsi"/>
          <w:b/>
          <w:highlight w:val="yellow"/>
        </w:rPr>
        <w:t>[</w:t>
      </w:r>
      <w:r w:rsidR="00394366">
        <w:rPr>
          <w:rFonts w:asciiTheme="minorHAnsi" w:hAnsiTheme="minorHAnsi"/>
          <w:b/>
          <w:highlight w:val="yellow"/>
        </w:rPr>
        <w:t>Figure 1</w:t>
      </w:r>
      <w:r w:rsidR="00C02F97" w:rsidRPr="007340F5">
        <w:rPr>
          <w:rFonts w:asciiTheme="minorHAnsi" w:hAnsiTheme="minorHAnsi"/>
          <w:b/>
          <w:highlight w:val="yellow"/>
        </w:rPr>
        <w:t>]</w:t>
      </w:r>
      <w:r w:rsidR="00C02F97" w:rsidRPr="00FE7AD1">
        <w:rPr>
          <w:rFonts w:asciiTheme="minorHAnsi" w:hAnsiTheme="minorHAnsi"/>
          <w:bCs/>
        </w:rPr>
        <w:t xml:space="preserve"> </w:t>
      </w:r>
      <w:r w:rsidR="00883F31">
        <w:rPr>
          <w:rFonts w:asciiTheme="minorHAnsi" w:hAnsiTheme="minorHAnsi"/>
          <w:bCs/>
        </w:rPr>
        <w:br/>
      </w:r>
    </w:p>
    <w:p w14:paraId="0C914D76" w14:textId="1DA413F5" w:rsidR="000D636D" w:rsidRPr="00FE7AD1" w:rsidRDefault="00FE7AD1">
      <w:pPr>
        <w:pStyle w:val="Default"/>
        <w:rPr>
          <w:rFonts w:asciiTheme="minorHAnsi" w:hAnsiTheme="minorHAnsi"/>
        </w:rPr>
      </w:pPr>
      <w:r>
        <w:rPr>
          <w:rFonts w:asciiTheme="minorHAnsi" w:hAnsiTheme="minorHAnsi"/>
          <w:bCs/>
        </w:rPr>
        <w:t>8.2</w:t>
      </w:r>
      <w:r w:rsidR="00C02F97" w:rsidRPr="00FE7AD1">
        <w:rPr>
          <w:rFonts w:asciiTheme="minorHAnsi" w:hAnsiTheme="minorHAnsi"/>
          <w:bCs/>
        </w:rPr>
        <w:t xml:space="preserve"> Assess for </w:t>
      </w:r>
      <w:proofErr w:type="spellStart"/>
      <w:r w:rsidR="006B38CD" w:rsidRPr="00FE7AD1">
        <w:rPr>
          <w:rFonts w:asciiTheme="minorHAnsi" w:hAnsiTheme="minorHAnsi"/>
        </w:rPr>
        <w:t>craniosynostosis</w:t>
      </w:r>
      <w:proofErr w:type="spellEnd"/>
      <w:r w:rsidR="006B38CD" w:rsidRPr="00FE7AD1">
        <w:rPr>
          <w:rFonts w:asciiTheme="minorHAnsi" w:hAnsiTheme="minorHAnsi"/>
        </w:rPr>
        <w:t xml:space="preserve">, </w:t>
      </w:r>
      <w:proofErr w:type="spellStart"/>
      <w:r w:rsidR="006B38CD" w:rsidRPr="00FE7AD1">
        <w:rPr>
          <w:rFonts w:asciiTheme="minorHAnsi" w:hAnsiTheme="minorHAnsi"/>
        </w:rPr>
        <w:t>plagiocephaly</w:t>
      </w:r>
      <w:proofErr w:type="spellEnd"/>
      <w:r w:rsidR="006B38CD" w:rsidRPr="00FE7AD1">
        <w:rPr>
          <w:rFonts w:asciiTheme="minorHAnsi" w:hAnsiTheme="minorHAnsi"/>
        </w:rPr>
        <w:t xml:space="preserve"> (oblique head; asymmetrical flattened skull with compensatory changes), microcephaly (head circumference 2-3 standard deviations below the mean), or macrocephaly (head circumference &gt; 3 standard deviations above the mean).</w:t>
      </w:r>
      <w:r w:rsidR="00F11722" w:rsidRPr="00FE7AD1">
        <w:rPr>
          <w:rFonts w:asciiTheme="minorHAnsi" w:hAnsiTheme="minorHAnsi"/>
        </w:rPr>
        <w:t xml:space="preserve"> </w:t>
      </w:r>
      <w:r w:rsidR="00883F31">
        <w:rPr>
          <w:rFonts w:asciiTheme="minorHAnsi" w:hAnsiTheme="minorHAnsi"/>
        </w:rPr>
        <w:br/>
      </w:r>
    </w:p>
    <w:p w14:paraId="3D556F93" w14:textId="1387AB9B" w:rsidR="000D636D" w:rsidRPr="00FE7AD1" w:rsidRDefault="00A47532">
      <w:pPr>
        <w:spacing w:after="0"/>
        <w:rPr>
          <w:rFonts w:asciiTheme="minorHAnsi" w:hAnsiTheme="minorHAnsi"/>
        </w:rPr>
      </w:pPr>
      <w:r w:rsidRPr="007340F5">
        <w:rPr>
          <w:rFonts w:asciiTheme="minorHAnsi" w:hAnsiTheme="minorHAnsi"/>
          <w:highlight w:val="yellow"/>
        </w:rPr>
        <w:t xml:space="preserve">9. </w:t>
      </w:r>
      <w:r w:rsidR="00FE7AD1" w:rsidRPr="007340F5">
        <w:rPr>
          <w:rFonts w:asciiTheme="minorHAnsi" w:hAnsiTheme="minorHAnsi"/>
          <w:highlight w:val="yellow"/>
        </w:rPr>
        <w:t>Note</w:t>
      </w:r>
      <w:r w:rsidR="00673572" w:rsidRPr="007340F5">
        <w:rPr>
          <w:rFonts w:asciiTheme="minorHAnsi" w:hAnsiTheme="minorHAnsi"/>
          <w:highlight w:val="yellow"/>
        </w:rPr>
        <w:t xml:space="preserve"> any </w:t>
      </w:r>
      <w:r w:rsidR="006B38CD" w:rsidRPr="007340F5">
        <w:rPr>
          <w:rFonts w:asciiTheme="minorHAnsi" w:hAnsiTheme="minorHAnsi"/>
          <w:highlight w:val="yellow"/>
        </w:rPr>
        <w:t>skin manifestation of possible congenital disorder with involvement of the nervous system.</w:t>
      </w:r>
      <w:r w:rsidR="006B38CD" w:rsidRPr="00FE7AD1">
        <w:rPr>
          <w:rFonts w:asciiTheme="minorHAnsi" w:hAnsiTheme="minorHAnsi"/>
        </w:rPr>
        <w:t xml:space="preserve">  This would include</w:t>
      </w:r>
      <w:r w:rsidR="00673572" w:rsidRPr="00FE7AD1">
        <w:rPr>
          <w:rFonts w:asciiTheme="minorHAnsi" w:hAnsiTheme="minorHAnsi"/>
        </w:rPr>
        <w:t xml:space="preserve"> </w:t>
      </w:r>
      <w:proofErr w:type="spellStart"/>
      <w:r w:rsidR="00673572" w:rsidRPr="00FE7AD1">
        <w:rPr>
          <w:rFonts w:asciiTheme="minorHAnsi" w:hAnsiTheme="minorHAnsi"/>
        </w:rPr>
        <w:t>neurocutaneous</w:t>
      </w:r>
      <w:proofErr w:type="spellEnd"/>
      <w:r w:rsidR="00673572" w:rsidRPr="00FE7AD1">
        <w:rPr>
          <w:rFonts w:asciiTheme="minorHAnsi" w:hAnsiTheme="minorHAnsi"/>
        </w:rPr>
        <w:t xml:space="preserve"> lesions (ash leaf spots</w:t>
      </w:r>
      <w:r w:rsidR="009E2A55">
        <w:rPr>
          <w:rFonts w:asciiTheme="minorHAnsi" w:hAnsiTheme="minorHAnsi"/>
        </w:rPr>
        <w:t xml:space="preserve">, </w:t>
      </w:r>
      <w:r w:rsidR="00673572" w:rsidRPr="00FE7AD1">
        <w:rPr>
          <w:rFonts w:asciiTheme="minorHAnsi" w:hAnsiTheme="minorHAnsi"/>
        </w:rPr>
        <w:t xml:space="preserve">seen with Tuberous Sclerosis), cafe au </w:t>
      </w:r>
      <w:proofErr w:type="spellStart"/>
      <w:r w:rsidR="00673572" w:rsidRPr="00FE7AD1">
        <w:rPr>
          <w:rFonts w:asciiTheme="minorHAnsi" w:hAnsiTheme="minorHAnsi"/>
        </w:rPr>
        <w:t>lait</w:t>
      </w:r>
      <w:proofErr w:type="spellEnd"/>
      <w:r w:rsidR="00673572" w:rsidRPr="00FE7AD1">
        <w:rPr>
          <w:rFonts w:asciiTheme="minorHAnsi" w:hAnsiTheme="minorHAnsi"/>
        </w:rPr>
        <w:t xml:space="preserve"> spots or axillary freckling (seen with </w:t>
      </w:r>
      <w:r w:rsidR="009E5FA4">
        <w:rPr>
          <w:rFonts w:asciiTheme="minorHAnsi" w:hAnsiTheme="minorHAnsi"/>
        </w:rPr>
        <w:t>n</w:t>
      </w:r>
      <w:r w:rsidR="00673572" w:rsidRPr="00FE7AD1">
        <w:rPr>
          <w:rFonts w:asciiTheme="minorHAnsi" w:hAnsiTheme="minorHAnsi"/>
        </w:rPr>
        <w:t xml:space="preserve">eurofibromatosis), </w:t>
      </w:r>
      <w:proofErr w:type="spellStart"/>
      <w:r w:rsidR="00673572" w:rsidRPr="00FE7AD1">
        <w:rPr>
          <w:rFonts w:asciiTheme="minorHAnsi" w:hAnsiTheme="minorHAnsi"/>
        </w:rPr>
        <w:t>angiomas</w:t>
      </w:r>
      <w:proofErr w:type="spellEnd"/>
      <w:r w:rsidR="00673572" w:rsidRPr="00FE7AD1">
        <w:rPr>
          <w:rFonts w:asciiTheme="minorHAnsi" w:hAnsiTheme="minorHAnsi"/>
        </w:rPr>
        <w:t xml:space="preserve"> and nevus </w:t>
      </w:r>
      <w:proofErr w:type="spellStart"/>
      <w:r w:rsidR="00673572" w:rsidRPr="00FE7AD1">
        <w:rPr>
          <w:rFonts w:asciiTheme="minorHAnsi" w:hAnsiTheme="minorHAnsi"/>
        </w:rPr>
        <w:t>flammeus</w:t>
      </w:r>
      <w:proofErr w:type="spellEnd"/>
      <w:r w:rsidR="00673572" w:rsidRPr="00FE7AD1">
        <w:rPr>
          <w:rFonts w:asciiTheme="minorHAnsi" w:hAnsiTheme="minorHAnsi"/>
        </w:rPr>
        <w:t xml:space="preserve"> (seen with </w:t>
      </w:r>
      <w:proofErr w:type="spellStart"/>
      <w:r w:rsidR="00673572" w:rsidRPr="00FE7AD1">
        <w:rPr>
          <w:rFonts w:asciiTheme="minorHAnsi" w:hAnsiTheme="minorHAnsi"/>
        </w:rPr>
        <w:t>Sturge</w:t>
      </w:r>
      <w:proofErr w:type="spellEnd"/>
      <w:r w:rsidR="00673572" w:rsidRPr="00FE7AD1">
        <w:rPr>
          <w:rFonts w:asciiTheme="minorHAnsi" w:hAnsiTheme="minorHAnsi"/>
        </w:rPr>
        <w:t>-Weber).</w:t>
      </w:r>
      <w:r w:rsidR="00883F31">
        <w:rPr>
          <w:rFonts w:asciiTheme="minorHAnsi" w:hAnsiTheme="minorHAnsi"/>
        </w:rPr>
        <w:br/>
      </w:r>
    </w:p>
    <w:p w14:paraId="11A62DBA" w14:textId="6AD03D81" w:rsidR="000D636D" w:rsidRPr="00FE7AD1" w:rsidRDefault="00A47532">
      <w:pPr>
        <w:spacing w:after="0"/>
        <w:rPr>
          <w:rFonts w:asciiTheme="minorHAnsi" w:hAnsiTheme="minorHAnsi"/>
        </w:rPr>
      </w:pPr>
      <w:r w:rsidRPr="007340F5">
        <w:rPr>
          <w:rFonts w:asciiTheme="minorHAnsi" w:hAnsiTheme="minorHAnsi"/>
          <w:highlight w:val="yellow"/>
        </w:rPr>
        <w:t xml:space="preserve">10. </w:t>
      </w:r>
      <w:r w:rsidR="00E31942" w:rsidRPr="007340F5">
        <w:rPr>
          <w:rFonts w:asciiTheme="minorHAnsi" w:hAnsiTheme="minorHAnsi"/>
          <w:highlight w:val="yellow"/>
        </w:rPr>
        <w:t xml:space="preserve">Note any overt </w:t>
      </w:r>
      <w:proofErr w:type="spellStart"/>
      <w:r w:rsidR="00E31942" w:rsidRPr="007340F5">
        <w:rPr>
          <w:rFonts w:asciiTheme="minorHAnsi" w:hAnsiTheme="minorHAnsi"/>
          <w:highlight w:val="yellow"/>
        </w:rPr>
        <w:t>dysmorphisms</w:t>
      </w:r>
      <w:proofErr w:type="spellEnd"/>
      <w:r w:rsidR="00E31942" w:rsidRPr="007340F5">
        <w:rPr>
          <w:rFonts w:asciiTheme="minorHAnsi" w:hAnsiTheme="minorHAnsi"/>
          <w:highlight w:val="yellow"/>
        </w:rPr>
        <w:t xml:space="preserve"> (e.g. stigmata of trisomy 21), deformations (e.g. metatarsus </w:t>
      </w:r>
      <w:proofErr w:type="spellStart"/>
      <w:r w:rsidR="00E31942" w:rsidRPr="007340F5">
        <w:rPr>
          <w:rFonts w:asciiTheme="minorHAnsi" w:hAnsiTheme="minorHAnsi"/>
          <w:highlight w:val="yellow"/>
        </w:rPr>
        <w:t>adductus</w:t>
      </w:r>
      <w:proofErr w:type="spellEnd"/>
      <w:r w:rsidR="00E31942" w:rsidRPr="007340F5">
        <w:rPr>
          <w:rFonts w:asciiTheme="minorHAnsi" w:hAnsiTheme="minorHAnsi"/>
          <w:highlight w:val="yellow"/>
        </w:rPr>
        <w:t>), or malformations (e.g. cleft lip).</w:t>
      </w:r>
      <w:r w:rsidR="00883F31">
        <w:rPr>
          <w:rFonts w:asciiTheme="minorHAnsi" w:hAnsiTheme="minorHAnsi"/>
        </w:rPr>
        <w:br/>
      </w:r>
    </w:p>
    <w:p w14:paraId="2F34EB73" w14:textId="51D460FE" w:rsidR="000D636D" w:rsidRPr="00FE7AD1" w:rsidRDefault="00A47532">
      <w:pPr>
        <w:spacing w:after="0"/>
        <w:rPr>
          <w:rFonts w:asciiTheme="minorHAnsi" w:hAnsiTheme="minorHAnsi"/>
        </w:rPr>
      </w:pPr>
      <w:r w:rsidRPr="007340F5">
        <w:rPr>
          <w:rFonts w:asciiTheme="minorHAnsi" w:hAnsiTheme="minorHAnsi"/>
          <w:highlight w:val="yellow"/>
        </w:rPr>
        <w:t xml:space="preserve">11. </w:t>
      </w:r>
      <w:r w:rsidR="0046625E" w:rsidRPr="007340F5">
        <w:rPr>
          <w:rFonts w:asciiTheme="minorHAnsi" w:hAnsiTheme="minorHAnsi"/>
          <w:highlight w:val="yellow"/>
        </w:rPr>
        <w:t>Observe for jitteriness.</w:t>
      </w:r>
      <w:r w:rsidR="00647600" w:rsidRPr="00FE7AD1">
        <w:rPr>
          <w:rFonts w:asciiTheme="minorHAnsi" w:hAnsiTheme="minorHAnsi"/>
        </w:rPr>
        <w:t xml:space="preserve">  This abnormal behavior may be a sign of drug exposure or possible hypoglycemia.</w:t>
      </w:r>
      <w:r w:rsidR="00883F31">
        <w:rPr>
          <w:rFonts w:asciiTheme="minorHAnsi" w:hAnsiTheme="minorHAnsi"/>
        </w:rPr>
        <w:br/>
      </w:r>
    </w:p>
    <w:p w14:paraId="1C395B11" w14:textId="1470D527" w:rsidR="000D636D" w:rsidRPr="00FE7AD1" w:rsidRDefault="00A47532">
      <w:pPr>
        <w:spacing w:after="0"/>
        <w:rPr>
          <w:rFonts w:asciiTheme="minorHAnsi" w:hAnsiTheme="minorHAnsi"/>
        </w:rPr>
      </w:pPr>
      <w:r w:rsidRPr="007340F5">
        <w:rPr>
          <w:rFonts w:asciiTheme="minorHAnsi" w:hAnsiTheme="minorHAnsi"/>
          <w:highlight w:val="yellow"/>
        </w:rPr>
        <w:t xml:space="preserve">12. </w:t>
      </w:r>
      <w:r w:rsidR="00245338" w:rsidRPr="007340F5">
        <w:rPr>
          <w:rFonts w:asciiTheme="minorHAnsi" w:hAnsiTheme="minorHAnsi"/>
          <w:highlight w:val="yellow"/>
        </w:rPr>
        <w:t xml:space="preserve">Describe motor activity, tone, and muscle </w:t>
      </w:r>
      <w:r w:rsidR="00D10B43" w:rsidRPr="007340F5">
        <w:rPr>
          <w:rFonts w:asciiTheme="minorHAnsi" w:hAnsiTheme="minorHAnsi"/>
          <w:highlight w:val="yellow"/>
        </w:rPr>
        <w:t>strength</w:t>
      </w:r>
      <w:r w:rsidR="00D10B43" w:rsidRPr="00FE7AD1">
        <w:rPr>
          <w:rFonts w:asciiTheme="minorHAnsi" w:hAnsiTheme="minorHAnsi"/>
        </w:rPr>
        <w:t>. The</w:t>
      </w:r>
      <w:r w:rsidR="00245338" w:rsidRPr="00FE7AD1">
        <w:rPr>
          <w:rFonts w:asciiTheme="minorHAnsi" w:hAnsiTheme="minorHAnsi"/>
        </w:rPr>
        <w:t xml:space="preserve"> etiology of abnormal tone in the newborn infant is vast.  However, </w:t>
      </w:r>
      <w:proofErr w:type="spellStart"/>
      <w:r w:rsidR="00245338" w:rsidRPr="00FE7AD1">
        <w:rPr>
          <w:rFonts w:asciiTheme="minorHAnsi" w:hAnsiTheme="minorHAnsi"/>
        </w:rPr>
        <w:t>hypotonia</w:t>
      </w:r>
      <w:proofErr w:type="spellEnd"/>
      <w:r w:rsidR="00245338" w:rsidRPr="00FE7AD1">
        <w:rPr>
          <w:rFonts w:asciiTheme="minorHAnsi" w:hAnsiTheme="minorHAnsi"/>
        </w:rPr>
        <w:t xml:space="preserve"> is seen more commonly that hypertonia.  Some etiologies of </w:t>
      </w:r>
      <w:proofErr w:type="spellStart"/>
      <w:r w:rsidR="00245338" w:rsidRPr="00FE7AD1">
        <w:rPr>
          <w:rFonts w:asciiTheme="minorHAnsi" w:hAnsiTheme="minorHAnsi"/>
        </w:rPr>
        <w:t>hypotonia</w:t>
      </w:r>
      <w:proofErr w:type="spellEnd"/>
      <w:r w:rsidR="00245338" w:rsidRPr="00FE7AD1">
        <w:rPr>
          <w:rFonts w:asciiTheme="minorHAnsi" w:hAnsiTheme="minorHAnsi"/>
        </w:rPr>
        <w:t xml:space="preserve"> in the infant are: chromosomal abnormalities (e.g. trisomy 21, </w:t>
      </w:r>
      <w:proofErr w:type="spellStart"/>
      <w:r w:rsidR="00245338" w:rsidRPr="00FE7AD1">
        <w:rPr>
          <w:rFonts w:asciiTheme="minorHAnsi" w:hAnsiTheme="minorHAnsi"/>
        </w:rPr>
        <w:t>Prader</w:t>
      </w:r>
      <w:proofErr w:type="spellEnd"/>
      <w:r w:rsidR="00245338" w:rsidRPr="00FE7AD1">
        <w:rPr>
          <w:rFonts w:asciiTheme="minorHAnsi" w:hAnsiTheme="minorHAnsi"/>
        </w:rPr>
        <w:t xml:space="preserve">-Willi syndrome), infection, </w:t>
      </w:r>
      <w:proofErr w:type="spellStart"/>
      <w:r w:rsidR="00245338" w:rsidRPr="00FE7AD1">
        <w:rPr>
          <w:rFonts w:asciiTheme="minorHAnsi" w:hAnsiTheme="minorHAnsi"/>
        </w:rPr>
        <w:t>hyperbilirubinemia</w:t>
      </w:r>
      <w:proofErr w:type="spellEnd"/>
      <w:r w:rsidR="00245338" w:rsidRPr="00FE7AD1">
        <w:rPr>
          <w:rFonts w:asciiTheme="minorHAnsi" w:hAnsiTheme="minorHAnsi"/>
        </w:rPr>
        <w:t xml:space="preserve">, metabolic disorders, and </w:t>
      </w:r>
      <w:proofErr w:type="spellStart"/>
      <w:r w:rsidR="00245338" w:rsidRPr="00FE7AD1">
        <w:rPr>
          <w:rFonts w:asciiTheme="minorHAnsi" w:hAnsiTheme="minorHAnsi"/>
        </w:rPr>
        <w:t>hypermagnesemia</w:t>
      </w:r>
      <w:proofErr w:type="spellEnd"/>
      <w:r w:rsidR="00245338" w:rsidRPr="00FE7AD1">
        <w:rPr>
          <w:rFonts w:asciiTheme="minorHAnsi" w:hAnsiTheme="minorHAnsi"/>
        </w:rPr>
        <w:t>.</w:t>
      </w:r>
      <w:r w:rsidR="00883F31">
        <w:rPr>
          <w:rFonts w:asciiTheme="minorHAnsi" w:hAnsiTheme="minorHAnsi"/>
        </w:rPr>
        <w:br/>
      </w:r>
    </w:p>
    <w:p w14:paraId="5F676F2B" w14:textId="29FCCC19" w:rsidR="000D636D" w:rsidRPr="00FE7AD1" w:rsidRDefault="006B38CD" w:rsidP="00FE7AD1">
      <w:pPr>
        <w:spacing w:after="0"/>
        <w:rPr>
          <w:rFonts w:asciiTheme="minorHAnsi" w:hAnsiTheme="minorHAnsi"/>
        </w:rPr>
      </w:pPr>
      <w:r w:rsidRPr="007340F5">
        <w:rPr>
          <w:rFonts w:asciiTheme="minorHAnsi" w:hAnsiTheme="minorHAnsi"/>
          <w:highlight w:val="yellow"/>
        </w:rPr>
        <w:lastRenderedPageBreak/>
        <w:t>1</w:t>
      </w:r>
      <w:r w:rsidR="00A47532" w:rsidRPr="007340F5">
        <w:rPr>
          <w:rFonts w:asciiTheme="minorHAnsi" w:hAnsiTheme="minorHAnsi"/>
          <w:highlight w:val="yellow"/>
        </w:rPr>
        <w:t>2</w:t>
      </w:r>
      <w:r w:rsidR="006960F5" w:rsidRPr="007340F5">
        <w:rPr>
          <w:rFonts w:asciiTheme="minorHAnsi" w:hAnsiTheme="minorHAnsi"/>
          <w:highlight w:val="yellow"/>
        </w:rPr>
        <w:t>.1 Observe the infant’s resting posture.</w:t>
      </w:r>
      <w:r w:rsidR="006960F5" w:rsidRPr="00FE7AD1">
        <w:rPr>
          <w:rFonts w:asciiTheme="minorHAnsi" w:hAnsiTheme="minorHAnsi"/>
        </w:rPr>
        <w:t xml:space="preserve">  The infant should have flexion of the elbows, hips, and knees (n.b. variable based on gestational and corrected age).  Hypertonia in the extremities decreases after 3 months of age</w:t>
      </w:r>
      <w:r w:rsidR="00F02DBB">
        <w:rPr>
          <w:rFonts w:asciiTheme="minorHAnsi" w:hAnsiTheme="minorHAnsi"/>
        </w:rPr>
        <w:t>,</w:t>
      </w:r>
      <w:r w:rsidR="006960F5" w:rsidRPr="00FE7AD1">
        <w:rPr>
          <w:rFonts w:asciiTheme="minorHAnsi" w:hAnsiTheme="minorHAnsi"/>
        </w:rPr>
        <w:t xml:space="preserve"> first in upper extremities</w:t>
      </w:r>
      <w:r w:rsidR="00F02DBB">
        <w:rPr>
          <w:rFonts w:asciiTheme="minorHAnsi" w:hAnsiTheme="minorHAnsi"/>
        </w:rPr>
        <w:t>,</w:t>
      </w:r>
      <w:r w:rsidR="006960F5" w:rsidRPr="00FE7AD1">
        <w:rPr>
          <w:rFonts w:asciiTheme="minorHAnsi" w:hAnsiTheme="minorHAnsi"/>
        </w:rPr>
        <w:t xml:space="preserve"> then </w:t>
      </w:r>
      <w:r w:rsidR="00F02DBB">
        <w:rPr>
          <w:rFonts w:asciiTheme="minorHAnsi" w:hAnsiTheme="minorHAnsi"/>
        </w:rPr>
        <w:t xml:space="preserve">in </w:t>
      </w:r>
      <w:r w:rsidR="006960F5" w:rsidRPr="00FE7AD1">
        <w:rPr>
          <w:rFonts w:asciiTheme="minorHAnsi" w:hAnsiTheme="minorHAnsi"/>
        </w:rPr>
        <w:t>the lower extremities while tone in the trunk and neck increases.</w:t>
      </w:r>
      <w:r w:rsidR="00883F31">
        <w:rPr>
          <w:rFonts w:asciiTheme="minorHAnsi" w:hAnsiTheme="minorHAnsi"/>
        </w:rPr>
        <w:br/>
      </w:r>
    </w:p>
    <w:p w14:paraId="1E20B637" w14:textId="622EA961" w:rsidR="000D636D" w:rsidRPr="00FE7AD1" w:rsidRDefault="00A47532" w:rsidP="00FE7AD1">
      <w:pPr>
        <w:spacing w:after="0"/>
        <w:rPr>
          <w:rFonts w:asciiTheme="minorHAnsi" w:hAnsiTheme="minorHAnsi"/>
        </w:rPr>
      </w:pPr>
      <w:r w:rsidRPr="007340F5">
        <w:rPr>
          <w:rFonts w:asciiTheme="minorHAnsi" w:hAnsiTheme="minorHAnsi"/>
          <w:highlight w:val="yellow"/>
        </w:rPr>
        <w:t xml:space="preserve">12.2 </w:t>
      </w:r>
      <w:r w:rsidR="006960F5" w:rsidRPr="007340F5">
        <w:rPr>
          <w:rFonts w:asciiTheme="minorHAnsi" w:hAnsiTheme="minorHAnsi"/>
          <w:highlight w:val="yellow"/>
        </w:rPr>
        <w:t xml:space="preserve">Assess resistance of passive movements of the joints while the infant is calm and awake.  </w:t>
      </w:r>
      <w:r w:rsidR="00BA185B" w:rsidRPr="007340F5">
        <w:rPr>
          <w:rFonts w:asciiTheme="minorHAnsi" w:hAnsiTheme="minorHAnsi"/>
          <w:highlight w:val="yellow"/>
        </w:rPr>
        <w:t xml:space="preserve">Perform the “scarf sign” maneuver where the </w:t>
      </w:r>
      <w:r w:rsidR="00F02DBB" w:rsidRPr="007340F5">
        <w:rPr>
          <w:rFonts w:asciiTheme="minorHAnsi" w:hAnsiTheme="minorHAnsi"/>
          <w:highlight w:val="yellow"/>
        </w:rPr>
        <w:t xml:space="preserve">infant’s </w:t>
      </w:r>
      <w:r w:rsidR="00BA185B" w:rsidRPr="007340F5">
        <w:rPr>
          <w:rFonts w:asciiTheme="minorHAnsi" w:hAnsiTheme="minorHAnsi"/>
          <w:highlight w:val="yellow"/>
        </w:rPr>
        <w:t xml:space="preserve">arm is pulled across the chest </w:t>
      </w:r>
      <w:r w:rsidR="00D10B43" w:rsidRPr="007340F5">
        <w:rPr>
          <w:rFonts w:asciiTheme="minorHAnsi" w:hAnsiTheme="minorHAnsi"/>
          <w:highlight w:val="yellow"/>
        </w:rPr>
        <w:t>to help</w:t>
      </w:r>
      <w:r w:rsidR="006960F5" w:rsidRPr="007340F5">
        <w:rPr>
          <w:rFonts w:asciiTheme="minorHAnsi" w:hAnsiTheme="minorHAnsi"/>
          <w:highlight w:val="yellow"/>
        </w:rPr>
        <w:t xml:space="preserve"> determine abnormal resistance of passive movements</w:t>
      </w:r>
      <w:r w:rsidR="00BA185B" w:rsidRPr="007340F5">
        <w:rPr>
          <w:rFonts w:asciiTheme="minorHAnsi" w:hAnsiTheme="minorHAnsi"/>
          <w:highlight w:val="yellow"/>
        </w:rPr>
        <w:t>.</w:t>
      </w:r>
      <w:r w:rsidR="006960F5" w:rsidRPr="007340F5">
        <w:rPr>
          <w:rFonts w:asciiTheme="minorHAnsi" w:hAnsiTheme="minorHAnsi"/>
          <w:highlight w:val="yellow"/>
        </w:rPr>
        <w:t xml:space="preserve"> </w:t>
      </w:r>
      <w:proofErr w:type="spellStart"/>
      <w:r w:rsidR="006960F5" w:rsidRPr="00EE5EC9">
        <w:rPr>
          <w:rFonts w:asciiTheme="minorHAnsi" w:hAnsiTheme="minorHAnsi"/>
        </w:rPr>
        <w:t>Hypotonia</w:t>
      </w:r>
      <w:proofErr w:type="spellEnd"/>
      <w:r w:rsidR="006960F5" w:rsidRPr="00EE5EC9">
        <w:rPr>
          <w:rFonts w:asciiTheme="minorHAnsi" w:hAnsiTheme="minorHAnsi"/>
        </w:rPr>
        <w:t xml:space="preserve"> is present if the elbow crosses midline.</w:t>
      </w:r>
      <w:r w:rsidR="00883F31">
        <w:rPr>
          <w:rFonts w:asciiTheme="minorHAnsi" w:hAnsiTheme="minorHAnsi"/>
        </w:rPr>
        <w:br/>
      </w:r>
    </w:p>
    <w:p w14:paraId="67FB1D8A" w14:textId="3324E753" w:rsidR="000D636D" w:rsidRPr="00FE7AD1" w:rsidRDefault="00A47532" w:rsidP="00FE7AD1">
      <w:pPr>
        <w:spacing w:after="0"/>
        <w:rPr>
          <w:rFonts w:asciiTheme="minorHAnsi" w:hAnsiTheme="minorHAnsi"/>
        </w:rPr>
      </w:pPr>
      <w:r w:rsidRPr="007340F5">
        <w:rPr>
          <w:rFonts w:asciiTheme="minorHAnsi" w:hAnsiTheme="minorHAnsi"/>
          <w:highlight w:val="yellow"/>
        </w:rPr>
        <w:t xml:space="preserve">12.3 </w:t>
      </w:r>
      <w:r w:rsidR="006960F5" w:rsidRPr="007340F5">
        <w:rPr>
          <w:rFonts w:asciiTheme="minorHAnsi" w:hAnsiTheme="minorHAnsi"/>
          <w:highlight w:val="yellow"/>
        </w:rPr>
        <w:t xml:space="preserve">Assess the infant’s active tone.  </w:t>
      </w:r>
      <w:r w:rsidR="00BA185B" w:rsidRPr="007340F5">
        <w:rPr>
          <w:rFonts w:asciiTheme="minorHAnsi" w:hAnsiTheme="minorHAnsi"/>
          <w:highlight w:val="yellow"/>
        </w:rPr>
        <w:t>Perform the traction</w:t>
      </w:r>
      <w:r w:rsidR="006960F5" w:rsidRPr="007340F5">
        <w:rPr>
          <w:rFonts w:asciiTheme="minorHAnsi" w:hAnsiTheme="minorHAnsi"/>
          <w:highlight w:val="yellow"/>
        </w:rPr>
        <w:t xml:space="preserve"> response</w:t>
      </w:r>
      <w:r w:rsidR="00BA185B" w:rsidRPr="007340F5">
        <w:rPr>
          <w:rFonts w:asciiTheme="minorHAnsi" w:hAnsiTheme="minorHAnsi"/>
          <w:highlight w:val="yellow"/>
        </w:rPr>
        <w:t xml:space="preserve"> by grasping the infant’s hand</w:t>
      </w:r>
      <w:r w:rsidR="006A1C11" w:rsidRPr="007340F5">
        <w:rPr>
          <w:rFonts w:asciiTheme="minorHAnsi" w:hAnsiTheme="minorHAnsi"/>
          <w:highlight w:val="yellow"/>
        </w:rPr>
        <w:t>s</w:t>
      </w:r>
      <w:r w:rsidR="00BA185B" w:rsidRPr="007340F5">
        <w:rPr>
          <w:rFonts w:asciiTheme="minorHAnsi" w:hAnsiTheme="minorHAnsi"/>
          <w:highlight w:val="yellow"/>
        </w:rPr>
        <w:t xml:space="preserve"> and wrists and slowly raising the infant from supine to a seated position.  The infant’s </w:t>
      </w:r>
      <w:r w:rsidR="006960F5" w:rsidRPr="007340F5">
        <w:rPr>
          <w:rFonts w:asciiTheme="minorHAnsi" w:hAnsiTheme="minorHAnsi"/>
          <w:highlight w:val="yellow"/>
        </w:rPr>
        <w:t xml:space="preserve">elbows normally flex and the neck raises the head. If </w:t>
      </w:r>
      <w:proofErr w:type="spellStart"/>
      <w:r w:rsidR="006960F5" w:rsidRPr="007340F5">
        <w:rPr>
          <w:rFonts w:asciiTheme="minorHAnsi" w:hAnsiTheme="minorHAnsi"/>
          <w:highlight w:val="yellow"/>
        </w:rPr>
        <w:t>hypotonia</w:t>
      </w:r>
      <w:proofErr w:type="spellEnd"/>
      <w:r w:rsidR="006960F5" w:rsidRPr="007340F5">
        <w:rPr>
          <w:rFonts w:asciiTheme="minorHAnsi" w:hAnsiTheme="minorHAnsi"/>
          <w:highlight w:val="yellow"/>
        </w:rPr>
        <w:t xml:space="preserve"> is present, the head lags backward, and once erect, the head drops forward. If hypertonia is present, the head is maintained backwards.</w:t>
      </w:r>
      <w:r w:rsidR="00883F31">
        <w:rPr>
          <w:rFonts w:asciiTheme="minorHAnsi" w:hAnsiTheme="minorHAnsi"/>
        </w:rPr>
        <w:br/>
      </w:r>
    </w:p>
    <w:p w14:paraId="27A934DD" w14:textId="77777777" w:rsidR="000D636D" w:rsidRDefault="00A47532">
      <w:pPr>
        <w:spacing w:after="0"/>
        <w:rPr>
          <w:rFonts w:asciiTheme="minorHAnsi" w:hAnsiTheme="minorHAnsi"/>
        </w:rPr>
      </w:pPr>
      <w:r w:rsidRPr="00FE7AD1">
        <w:rPr>
          <w:rFonts w:asciiTheme="minorHAnsi" w:hAnsiTheme="minorHAnsi"/>
        </w:rPr>
        <w:t>13.</w:t>
      </w:r>
      <w:r w:rsidR="00FE7AD1">
        <w:rPr>
          <w:rFonts w:asciiTheme="minorHAnsi" w:hAnsiTheme="minorHAnsi"/>
        </w:rPr>
        <w:t xml:space="preserve"> </w:t>
      </w:r>
      <w:r w:rsidR="00323764" w:rsidRPr="00FE7AD1">
        <w:rPr>
          <w:rFonts w:asciiTheme="minorHAnsi" w:hAnsiTheme="minorHAnsi"/>
        </w:rPr>
        <w:t>Primitive reflexes are inborn reflexes which are present at birth or in a predictable fashion during infancy.   These reflexes are elicited in the normal newborn as they respond to stimuli and are inhibited as the infant matures.</w:t>
      </w:r>
    </w:p>
    <w:p w14:paraId="29CB2303" w14:textId="77777777" w:rsidR="00883F31" w:rsidRPr="00FE7AD1" w:rsidRDefault="00883F31">
      <w:pPr>
        <w:spacing w:after="0"/>
        <w:rPr>
          <w:rFonts w:asciiTheme="minorHAnsi" w:hAnsiTheme="minorHAnsi"/>
        </w:rPr>
      </w:pPr>
    </w:p>
    <w:p w14:paraId="215DD42F" w14:textId="169A69C9" w:rsidR="000D636D" w:rsidRDefault="00374DF2" w:rsidP="00FE7AD1">
      <w:pPr>
        <w:spacing w:after="0"/>
        <w:rPr>
          <w:rFonts w:asciiTheme="minorHAnsi" w:hAnsiTheme="minorHAnsi"/>
        </w:rPr>
      </w:pPr>
      <w:r w:rsidRPr="00FE7AD1">
        <w:rPr>
          <w:rFonts w:asciiTheme="minorHAnsi" w:hAnsiTheme="minorHAnsi"/>
        </w:rPr>
        <w:t>1</w:t>
      </w:r>
      <w:r w:rsidR="00A47532" w:rsidRPr="00FE7AD1">
        <w:rPr>
          <w:rFonts w:asciiTheme="minorHAnsi" w:hAnsiTheme="minorHAnsi"/>
        </w:rPr>
        <w:t>3</w:t>
      </w:r>
      <w:r w:rsidR="00FE7AD1">
        <w:rPr>
          <w:rFonts w:asciiTheme="minorHAnsi" w:hAnsiTheme="minorHAnsi"/>
        </w:rPr>
        <w:t xml:space="preserve">.1 </w:t>
      </w:r>
      <w:r w:rsidR="006960F5" w:rsidRPr="007340F5">
        <w:rPr>
          <w:rFonts w:asciiTheme="minorHAnsi" w:hAnsiTheme="minorHAnsi"/>
          <w:highlight w:val="yellow"/>
        </w:rPr>
        <w:t>Elicit the Moro reflex by carefully dropping the infant’s head in relation to the trunk.  The infant should respond by symmetrically opening the hands and spreading the fingers with abduction and extension of the arms and legs followed by flexion and midline embrace.</w:t>
      </w:r>
      <w:r w:rsidR="006960F5" w:rsidRPr="00FE7AD1">
        <w:rPr>
          <w:rFonts w:asciiTheme="minorHAnsi" w:hAnsiTheme="minorHAnsi"/>
        </w:rPr>
        <w:t xml:space="preserve">  The onset of this reflex is at ~ 28-32 weeks gestation (established by 37 weeks) while this reflex disappears by 4-6 months.</w:t>
      </w:r>
    </w:p>
    <w:p w14:paraId="710AE4FB" w14:textId="77777777" w:rsidR="00883F31" w:rsidRPr="00FE7AD1" w:rsidRDefault="00883F31" w:rsidP="00FE7AD1">
      <w:pPr>
        <w:spacing w:after="0"/>
        <w:rPr>
          <w:rFonts w:asciiTheme="minorHAnsi" w:hAnsiTheme="minorHAnsi"/>
        </w:rPr>
      </w:pPr>
    </w:p>
    <w:p w14:paraId="27A1D702" w14:textId="139CE6AB" w:rsidR="000D636D" w:rsidRPr="00FE7AD1" w:rsidRDefault="00374DF2" w:rsidP="00FE7AD1">
      <w:pPr>
        <w:spacing w:after="0"/>
        <w:rPr>
          <w:rFonts w:asciiTheme="minorHAnsi" w:hAnsiTheme="minorHAnsi"/>
        </w:rPr>
      </w:pPr>
      <w:r w:rsidRPr="00FE7AD1">
        <w:rPr>
          <w:rFonts w:asciiTheme="minorHAnsi" w:hAnsiTheme="minorHAnsi"/>
        </w:rPr>
        <w:t>1</w:t>
      </w:r>
      <w:r w:rsidR="00A47532" w:rsidRPr="00FE7AD1">
        <w:rPr>
          <w:rFonts w:asciiTheme="minorHAnsi" w:hAnsiTheme="minorHAnsi"/>
        </w:rPr>
        <w:t>3</w:t>
      </w:r>
      <w:r w:rsidR="006960F5" w:rsidRPr="00FE7AD1">
        <w:rPr>
          <w:rFonts w:asciiTheme="minorHAnsi" w:hAnsiTheme="minorHAnsi"/>
        </w:rPr>
        <w:t xml:space="preserve">.2 </w:t>
      </w:r>
      <w:r w:rsidR="009B5CD1" w:rsidRPr="007340F5">
        <w:rPr>
          <w:rFonts w:asciiTheme="minorHAnsi" w:hAnsiTheme="minorHAnsi"/>
          <w:highlight w:val="yellow"/>
        </w:rPr>
        <w:t>Elicit the</w:t>
      </w:r>
      <w:r w:rsidR="006960F5" w:rsidRPr="007340F5">
        <w:rPr>
          <w:rFonts w:asciiTheme="minorHAnsi" w:hAnsiTheme="minorHAnsi"/>
          <w:highlight w:val="yellow"/>
        </w:rPr>
        <w:t xml:space="preserve"> </w:t>
      </w:r>
      <w:r w:rsidR="006B3414">
        <w:rPr>
          <w:rFonts w:asciiTheme="minorHAnsi" w:hAnsiTheme="minorHAnsi"/>
          <w:highlight w:val="yellow"/>
        </w:rPr>
        <w:t>p</w:t>
      </w:r>
      <w:r w:rsidR="006960F5" w:rsidRPr="007340F5">
        <w:rPr>
          <w:rFonts w:asciiTheme="minorHAnsi" w:hAnsiTheme="minorHAnsi"/>
          <w:highlight w:val="yellow"/>
        </w:rPr>
        <w:t>almar/</w:t>
      </w:r>
      <w:r w:rsidR="006B3414">
        <w:rPr>
          <w:rFonts w:asciiTheme="minorHAnsi" w:hAnsiTheme="minorHAnsi"/>
          <w:highlight w:val="yellow"/>
        </w:rPr>
        <w:t>p</w:t>
      </w:r>
      <w:r w:rsidR="006960F5" w:rsidRPr="007340F5">
        <w:rPr>
          <w:rFonts w:asciiTheme="minorHAnsi" w:hAnsiTheme="minorHAnsi"/>
          <w:highlight w:val="yellow"/>
        </w:rPr>
        <w:t xml:space="preserve">lantar grasp by placing </w:t>
      </w:r>
      <w:r w:rsidR="00F87F20">
        <w:rPr>
          <w:rFonts w:asciiTheme="minorHAnsi" w:hAnsiTheme="minorHAnsi"/>
          <w:highlight w:val="yellow"/>
        </w:rPr>
        <w:t>your</w:t>
      </w:r>
      <w:r w:rsidR="00132615">
        <w:rPr>
          <w:rFonts w:asciiTheme="minorHAnsi" w:hAnsiTheme="minorHAnsi"/>
          <w:highlight w:val="yellow"/>
        </w:rPr>
        <w:t xml:space="preserve"> </w:t>
      </w:r>
      <w:r w:rsidR="00C43870">
        <w:rPr>
          <w:rFonts w:asciiTheme="minorHAnsi" w:hAnsiTheme="minorHAnsi"/>
          <w:highlight w:val="yellow"/>
        </w:rPr>
        <w:t>finger</w:t>
      </w:r>
      <w:r w:rsidR="006960F5" w:rsidRPr="007340F5">
        <w:rPr>
          <w:rFonts w:asciiTheme="minorHAnsi" w:hAnsiTheme="minorHAnsi"/>
          <w:highlight w:val="yellow"/>
        </w:rPr>
        <w:t xml:space="preserve"> in the infant’s palm or beneath</w:t>
      </w:r>
      <w:r w:rsidR="00F87F20">
        <w:rPr>
          <w:rFonts w:asciiTheme="minorHAnsi" w:hAnsiTheme="minorHAnsi"/>
          <w:highlight w:val="yellow"/>
        </w:rPr>
        <w:t xml:space="preserve"> their</w:t>
      </w:r>
      <w:r w:rsidR="006960F5" w:rsidRPr="007340F5">
        <w:rPr>
          <w:rFonts w:asciiTheme="minorHAnsi" w:hAnsiTheme="minorHAnsi"/>
          <w:highlight w:val="yellow"/>
        </w:rPr>
        <w:t xml:space="preserve"> toes.  The infant should respond by closing fingers and grasping </w:t>
      </w:r>
      <w:r w:rsidR="00132615">
        <w:rPr>
          <w:rFonts w:asciiTheme="minorHAnsi" w:hAnsiTheme="minorHAnsi"/>
          <w:highlight w:val="yellow"/>
        </w:rPr>
        <w:t>examiner’s finger</w:t>
      </w:r>
      <w:r w:rsidR="006960F5" w:rsidRPr="007340F5">
        <w:rPr>
          <w:rFonts w:asciiTheme="minorHAnsi" w:hAnsiTheme="minorHAnsi"/>
          <w:highlight w:val="yellow"/>
        </w:rPr>
        <w:t xml:space="preserve"> tightly</w:t>
      </w:r>
      <w:r w:rsidR="00F87F20">
        <w:rPr>
          <w:rFonts w:asciiTheme="minorHAnsi" w:hAnsiTheme="minorHAnsi"/>
          <w:highlight w:val="yellow"/>
        </w:rPr>
        <w:t>.</w:t>
      </w:r>
      <w:r w:rsidR="00F87F20" w:rsidRPr="007340F5">
        <w:rPr>
          <w:rFonts w:asciiTheme="minorHAnsi" w:hAnsiTheme="minorHAnsi"/>
          <w:highlight w:val="yellow"/>
        </w:rPr>
        <w:t xml:space="preserve"> </w:t>
      </w:r>
      <w:r w:rsidR="00F87F20">
        <w:rPr>
          <w:rFonts w:asciiTheme="minorHAnsi" w:hAnsiTheme="minorHAnsi"/>
          <w:highlight w:val="yellow"/>
        </w:rPr>
        <w:t>I</w:t>
      </w:r>
      <w:r w:rsidR="006960F5" w:rsidRPr="007340F5">
        <w:rPr>
          <w:rFonts w:asciiTheme="minorHAnsi" w:hAnsiTheme="minorHAnsi"/>
          <w:highlight w:val="yellow"/>
        </w:rPr>
        <w:t xml:space="preserve">n addition, </w:t>
      </w:r>
      <w:r w:rsidR="00193826" w:rsidRPr="007340F5">
        <w:rPr>
          <w:rFonts w:asciiTheme="minorHAnsi" w:hAnsiTheme="minorHAnsi"/>
          <w:highlight w:val="yellow"/>
        </w:rPr>
        <w:t>their</w:t>
      </w:r>
      <w:r w:rsidR="006960F5" w:rsidRPr="007340F5">
        <w:rPr>
          <w:rFonts w:asciiTheme="minorHAnsi" w:hAnsiTheme="minorHAnsi"/>
          <w:highlight w:val="yellow"/>
        </w:rPr>
        <w:t xml:space="preserve"> toes should curl around </w:t>
      </w:r>
      <w:r w:rsidR="00132615">
        <w:rPr>
          <w:rFonts w:asciiTheme="minorHAnsi" w:hAnsiTheme="minorHAnsi"/>
          <w:highlight w:val="yellow"/>
        </w:rPr>
        <w:t xml:space="preserve">examiner’s finger </w:t>
      </w:r>
      <w:r w:rsidR="006960F5" w:rsidRPr="007340F5">
        <w:rPr>
          <w:rFonts w:asciiTheme="minorHAnsi" w:hAnsiTheme="minorHAnsi"/>
          <w:highlight w:val="yellow"/>
        </w:rPr>
        <w:t xml:space="preserve">as the same procedure is done for the </w:t>
      </w:r>
      <w:r w:rsidR="006B3414">
        <w:rPr>
          <w:rFonts w:asciiTheme="minorHAnsi" w:hAnsiTheme="minorHAnsi"/>
          <w:highlight w:val="yellow"/>
        </w:rPr>
        <w:t>p</w:t>
      </w:r>
      <w:r w:rsidR="006960F5" w:rsidRPr="007340F5">
        <w:rPr>
          <w:rFonts w:asciiTheme="minorHAnsi" w:hAnsiTheme="minorHAnsi"/>
          <w:highlight w:val="yellow"/>
        </w:rPr>
        <w:t>lantar grasp.</w:t>
      </w:r>
      <w:r w:rsidR="009B5CD1" w:rsidRPr="00FE7AD1">
        <w:rPr>
          <w:rFonts w:asciiTheme="minorHAnsi" w:hAnsiTheme="minorHAnsi"/>
        </w:rPr>
        <w:t xml:space="preserve">  This reflex is noted </w:t>
      </w:r>
      <w:r w:rsidR="00F87F20">
        <w:rPr>
          <w:rFonts w:asciiTheme="minorHAnsi" w:hAnsiTheme="minorHAnsi"/>
        </w:rPr>
        <w:t xml:space="preserve">at </w:t>
      </w:r>
      <w:r w:rsidR="009B5CD1" w:rsidRPr="00FE7AD1">
        <w:rPr>
          <w:rFonts w:asciiTheme="minorHAnsi" w:hAnsiTheme="minorHAnsi"/>
        </w:rPr>
        <w:t xml:space="preserve">~ 28 weeks gestation (established by 32 weeks) and disappears by 6 months for </w:t>
      </w:r>
      <w:r w:rsidR="006B3414">
        <w:rPr>
          <w:rFonts w:asciiTheme="minorHAnsi" w:hAnsiTheme="minorHAnsi"/>
        </w:rPr>
        <w:t>p</w:t>
      </w:r>
      <w:r w:rsidR="009B5CD1" w:rsidRPr="00FE7AD1">
        <w:rPr>
          <w:rFonts w:asciiTheme="minorHAnsi" w:hAnsiTheme="minorHAnsi"/>
        </w:rPr>
        <w:t xml:space="preserve">almar grasp and by 9-10 months for </w:t>
      </w:r>
      <w:r w:rsidR="006B3414">
        <w:rPr>
          <w:rFonts w:asciiTheme="minorHAnsi" w:hAnsiTheme="minorHAnsi"/>
        </w:rPr>
        <w:t>p</w:t>
      </w:r>
      <w:r w:rsidR="009B5CD1" w:rsidRPr="00FE7AD1">
        <w:rPr>
          <w:rFonts w:asciiTheme="minorHAnsi" w:hAnsiTheme="minorHAnsi"/>
        </w:rPr>
        <w:t>lantar grasp.</w:t>
      </w:r>
      <w:r w:rsidR="00F87F20">
        <w:rPr>
          <w:rFonts w:asciiTheme="minorHAnsi" w:hAnsiTheme="minorHAnsi"/>
        </w:rPr>
        <w:br/>
      </w:r>
    </w:p>
    <w:p w14:paraId="06C22998" w14:textId="3280E9E9" w:rsidR="00193826" w:rsidRPr="007340F5" w:rsidRDefault="00374DF2" w:rsidP="00FE7AD1">
      <w:pPr>
        <w:spacing w:after="0"/>
        <w:rPr>
          <w:rFonts w:asciiTheme="minorHAnsi" w:hAnsiTheme="minorHAnsi"/>
          <w:highlight w:val="yellow"/>
        </w:rPr>
      </w:pPr>
      <w:r w:rsidRPr="00FE7AD1">
        <w:rPr>
          <w:rFonts w:asciiTheme="minorHAnsi" w:hAnsiTheme="minorHAnsi"/>
        </w:rPr>
        <w:t>1</w:t>
      </w:r>
      <w:r w:rsidR="00A47532" w:rsidRPr="00FE7AD1">
        <w:rPr>
          <w:rFonts w:asciiTheme="minorHAnsi" w:hAnsiTheme="minorHAnsi"/>
        </w:rPr>
        <w:t>3</w:t>
      </w:r>
      <w:r w:rsidR="009B5CD1" w:rsidRPr="00FE7AD1">
        <w:rPr>
          <w:rFonts w:asciiTheme="minorHAnsi" w:hAnsiTheme="minorHAnsi"/>
        </w:rPr>
        <w:t xml:space="preserve">.3 </w:t>
      </w:r>
      <w:r w:rsidR="009B5CD1" w:rsidRPr="007340F5">
        <w:rPr>
          <w:rFonts w:asciiTheme="minorHAnsi" w:hAnsiTheme="minorHAnsi"/>
          <w:highlight w:val="yellow"/>
        </w:rPr>
        <w:t xml:space="preserve">Observe the </w:t>
      </w:r>
      <w:r w:rsidR="00561EDC">
        <w:rPr>
          <w:rFonts w:asciiTheme="minorHAnsi" w:hAnsiTheme="minorHAnsi"/>
          <w:highlight w:val="yellow"/>
        </w:rPr>
        <w:t>r</w:t>
      </w:r>
      <w:r w:rsidR="00561EDC" w:rsidRPr="007340F5">
        <w:rPr>
          <w:rFonts w:asciiTheme="minorHAnsi" w:hAnsiTheme="minorHAnsi"/>
          <w:highlight w:val="yellow"/>
        </w:rPr>
        <w:t xml:space="preserve">ooting </w:t>
      </w:r>
      <w:r w:rsidR="009B5CD1" w:rsidRPr="007340F5">
        <w:rPr>
          <w:rFonts w:asciiTheme="minorHAnsi" w:hAnsiTheme="minorHAnsi"/>
          <w:highlight w:val="yellow"/>
        </w:rPr>
        <w:t>reflex by touching the infant’s cheek</w:t>
      </w:r>
      <w:r w:rsidR="00193826" w:rsidRPr="007340F5">
        <w:rPr>
          <w:rFonts w:asciiTheme="minorHAnsi" w:hAnsiTheme="minorHAnsi"/>
          <w:highlight w:val="yellow"/>
        </w:rPr>
        <w:t xml:space="preserve"> near the corner of the mouth. </w:t>
      </w:r>
    </w:p>
    <w:p w14:paraId="61C252BB" w14:textId="0E1DE8AE" w:rsidR="000D636D" w:rsidRPr="00FE7AD1" w:rsidRDefault="009B5CD1" w:rsidP="00FE7AD1">
      <w:pPr>
        <w:spacing w:after="0"/>
        <w:rPr>
          <w:rFonts w:asciiTheme="minorHAnsi" w:hAnsiTheme="minorHAnsi"/>
        </w:rPr>
      </w:pPr>
      <w:r w:rsidRPr="007340F5">
        <w:rPr>
          <w:rFonts w:asciiTheme="minorHAnsi" w:hAnsiTheme="minorHAnsi"/>
          <w:highlight w:val="yellow"/>
        </w:rPr>
        <w:t xml:space="preserve">The infant should respond by turning </w:t>
      </w:r>
      <w:r w:rsidR="00F02DBB" w:rsidRPr="007340F5">
        <w:rPr>
          <w:rFonts w:asciiTheme="minorHAnsi" w:hAnsiTheme="minorHAnsi"/>
          <w:highlight w:val="yellow"/>
        </w:rPr>
        <w:t>their</w:t>
      </w:r>
      <w:r w:rsidRPr="007340F5">
        <w:rPr>
          <w:rFonts w:asciiTheme="minorHAnsi" w:hAnsiTheme="minorHAnsi"/>
          <w:highlight w:val="yellow"/>
        </w:rPr>
        <w:t xml:space="preserve"> head to </w:t>
      </w:r>
      <w:r w:rsidR="009E5FA4">
        <w:rPr>
          <w:rFonts w:asciiTheme="minorHAnsi" w:hAnsiTheme="minorHAnsi"/>
          <w:highlight w:val="yellow"/>
        </w:rPr>
        <w:t xml:space="preserve">the </w:t>
      </w:r>
      <w:r w:rsidRPr="007340F5">
        <w:rPr>
          <w:rFonts w:asciiTheme="minorHAnsi" w:hAnsiTheme="minorHAnsi"/>
          <w:highlight w:val="yellow"/>
        </w:rPr>
        <w:t>side that was stroked.</w:t>
      </w:r>
      <w:r w:rsidRPr="00FE7AD1">
        <w:rPr>
          <w:rFonts w:asciiTheme="minorHAnsi" w:hAnsiTheme="minorHAnsi"/>
        </w:rPr>
        <w:t xml:space="preserve">  This reflex appears at 38 weeks gestation and disappears around 4 months.</w:t>
      </w:r>
      <w:r w:rsidR="00F87F20">
        <w:rPr>
          <w:rFonts w:asciiTheme="minorHAnsi" w:hAnsiTheme="minorHAnsi"/>
        </w:rPr>
        <w:br/>
      </w:r>
    </w:p>
    <w:p w14:paraId="76ECB7B5" w14:textId="5CD8AE68" w:rsidR="000D636D" w:rsidRDefault="00374DF2" w:rsidP="00FE7AD1">
      <w:pPr>
        <w:spacing w:after="0"/>
        <w:rPr>
          <w:rFonts w:asciiTheme="minorHAnsi" w:hAnsiTheme="minorHAnsi"/>
        </w:rPr>
      </w:pPr>
      <w:r w:rsidRPr="00FE7AD1">
        <w:rPr>
          <w:rFonts w:asciiTheme="minorHAnsi" w:hAnsiTheme="minorHAnsi"/>
        </w:rPr>
        <w:t>1</w:t>
      </w:r>
      <w:r w:rsidR="00A47532" w:rsidRPr="00FE7AD1">
        <w:rPr>
          <w:rFonts w:asciiTheme="minorHAnsi" w:hAnsiTheme="minorHAnsi"/>
        </w:rPr>
        <w:t>3</w:t>
      </w:r>
      <w:r w:rsidR="009B5CD1" w:rsidRPr="00FE7AD1">
        <w:rPr>
          <w:rFonts w:asciiTheme="minorHAnsi" w:hAnsiTheme="minorHAnsi"/>
        </w:rPr>
        <w:t xml:space="preserve">.4 </w:t>
      </w:r>
      <w:r w:rsidR="00193826">
        <w:rPr>
          <w:rFonts w:asciiTheme="minorHAnsi" w:hAnsiTheme="minorHAnsi"/>
        </w:rPr>
        <w:t xml:space="preserve"> </w:t>
      </w:r>
      <w:r w:rsidR="009B5CD1" w:rsidRPr="00FE7AD1">
        <w:rPr>
          <w:rFonts w:asciiTheme="minorHAnsi" w:hAnsiTheme="minorHAnsi"/>
        </w:rPr>
        <w:t xml:space="preserve"> </w:t>
      </w:r>
      <w:r w:rsidR="009B5CD1" w:rsidRPr="007340F5">
        <w:rPr>
          <w:rFonts w:asciiTheme="minorHAnsi" w:hAnsiTheme="minorHAnsi"/>
          <w:highlight w:val="yellow"/>
        </w:rPr>
        <w:t xml:space="preserve">Assess the </w:t>
      </w:r>
      <w:r w:rsidR="00561EDC">
        <w:rPr>
          <w:rFonts w:asciiTheme="minorHAnsi" w:hAnsiTheme="minorHAnsi"/>
          <w:highlight w:val="yellow"/>
        </w:rPr>
        <w:t>su</w:t>
      </w:r>
      <w:r w:rsidR="00561EDC" w:rsidRPr="007340F5">
        <w:rPr>
          <w:rFonts w:asciiTheme="minorHAnsi" w:hAnsiTheme="minorHAnsi"/>
          <w:highlight w:val="yellow"/>
        </w:rPr>
        <w:t xml:space="preserve">cking </w:t>
      </w:r>
      <w:r w:rsidR="009B5CD1" w:rsidRPr="007340F5">
        <w:rPr>
          <w:rFonts w:asciiTheme="minorHAnsi" w:hAnsiTheme="minorHAnsi"/>
          <w:highlight w:val="yellow"/>
        </w:rPr>
        <w:t>reflex by touching the lips or inside of mouth of the infant as the infant responds by sucking.</w:t>
      </w:r>
      <w:r w:rsidR="009B5CD1" w:rsidRPr="00FE7AD1">
        <w:rPr>
          <w:rFonts w:asciiTheme="minorHAnsi" w:hAnsiTheme="minorHAnsi"/>
        </w:rPr>
        <w:t xml:space="preserve">  This reflex appears by 28 weeks gestation and disappears by 4 months.</w:t>
      </w:r>
    </w:p>
    <w:p w14:paraId="753E31A1" w14:textId="77777777" w:rsidR="00F87F20" w:rsidRPr="00FE7AD1" w:rsidRDefault="00F87F20" w:rsidP="00FE7AD1">
      <w:pPr>
        <w:spacing w:after="0"/>
        <w:rPr>
          <w:rFonts w:asciiTheme="minorHAnsi" w:hAnsiTheme="minorHAnsi"/>
        </w:rPr>
      </w:pPr>
    </w:p>
    <w:p w14:paraId="72508A8B" w14:textId="2166CC59" w:rsidR="000D636D" w:rsidRPr="00FE7AD1" w:rsidRDefault="00374DF2" w:rsidP="00FE7AD1">
      <w:pPr>
        <w:spacing w:after="0"/>
        <w:rPr>
          <w:rFonts w:asciiTheme="minorHAnsi" w:hAnsiTheme="minorHAnsi"/>
        </w:rPr>
      </w:pPr>
      <w:r w:rsidRPr="00FE7AD1">
        <w:rPr>
          <w:rFonts w:asciiTheme="minorHAnsi" w:hAnsiTheme="minorHAnsi"/>
        </w:rPr>
        <w:t>1</w:t>
      </w:r>
      <w:r w:rsidR="00A47532" w:rsidRPr="00FE7AD1">
        <w:rPr>
          <w:rFonts w:asciiTheme="minorHAnsi" w:hAnsiTheme="minorHAnsi"/>
        </w:rPr>
        <w:t>3</w:t>
      </w:r>
      <w:r w:rsidR="009B5CD1" w:rsidRPr="00FE7AD1">
        <w:rPr>
          <w:rFonts w:asciiTheme="minorHAnsi" w:hAnsiTheme="minorHAnsi"/>
        </w:rPr>
        <w:t>.5</w:t>
      </w:r>
      <w:r w:rsidR="00193826">
        <w:rPr>
          <w:rFonts w:asciiTheme="minorHAnsi" w:hAnsiTheme="minorHAnsi"/>
        </w:rPr>
        <w:t xml:space="preserve"> </w:t>
      </w:r>
      <w:r w:rsidR="009B5CD1" w:rsidRPr="00FE7AD1">
        <w:rPr>
          <w:rFonts w:asciiTheme="minorHAnsi" w:hAnsiTheme="minorHAnsi"/>
        </w:rPr>
        <w:t xml:space="preserve">  </w:t>
      </w:r>
      <w:r w:rsidR="009B5CD1" w:rsidRPr="007340F5">
        <w:rPr>
          <w:rFonts w:asciiTheme="minorHAnsi" w:hAnsiTheme="minorHAnsi"/>
          <w:highlight w:val="yellow"/>
        </w:rPr>
        <w:t xml:space="preserve">Elicit the </w:t>
      </w:r>
      <w:r w:rsidR="006B3414">
        <w:rPr>
          <w:rFonts w:asciiTheme="minorHAnsi" w:hAnsiTheme="minorHAnsi"/>
          <w:highlight w:val="yellow"/>
        </w:rPr>
        <w:t>t</w:t>
      </w:r>
      <w:r w:rsidR="009B5CD1" w:rsidRPr="007340F5">
        <w:rPr>
          <w:rFonts w:asciiTheme="minorHAnsi" w:hAnsiTheme="minorHAnsi"/>
          <w:highlight w:val="yellow"/>
        </w:rPr>
        <w:t xml:space="preserve">onic </w:t>
      </w:r>
      <w:r w:rsidR="006B3414">
        <w:rPr>
          <w:rFonts w:asciiTheme="minorHAnsi" w:hAnsiTheme="minorHAnsi"/>
          <w:highlight w:val="yellow"/>
        </w:rPr>
        <w:t>n</w:t>
      </w:r>
      <w:r w:rsidR="009B5CD1" w:rsidRPr="007340F5">
        <w:rPr>
          <w:rFonts w:asciiTheme="minorHAnsi" w:hAnsiTheme="minorHAnsi"/>
          <w:highlight w:val="yellow"/>
        </w:rPr>
        <w:t>eck reflex when the infant is relaxed.  Rotate the infant’s head to one side and watch as the infant extends the leg or arm on the side towards which the head was turned while flexing the arm on the contralateral side (fencing posture).</w:t>
      </w:r>
      <w:r w:rsidR="009B5CD1" w:rsidRPr="00FE7AD1">
        <w:rPr>
          <w:rFonts w:asciiTheme="minorHAnsi" w:hAnsiTheme="minorHAnsi"/>
        </w:rPr>
        <w:t xml:space="preserve">  This reflex appears around 35 weeks gestation and disappears at 4 months.</w:t>
      </w:r>
    </w:p>
    <w:p w14:paraId="16DFF700" w14:textId="60F57508" w:rsidR="000D636D" w:rsidRDefault="00374DF2" w:rsidP="00FE7AD1">
      <w:pPr>
        <w:spacing w:after="0"/>
        <w:rPr>
          <w:rFonts w:asciiTheme="minorHAnsi" w:hAnsiTheme="minorHAnsi"/>
        </w:rPr>
      </w:pPr>
      <w:r w:rsidRPr="00FE7AD1">
        <w:rPr>
          <w:rFonts w:asciiTheme="minorHAnsi" w:hAnsiTheme="minorHAnsi"/>
        </w:rPr>
        <w:lastRenderedPageBreak/>
        <w:t>1</w:t>
      </w:r>
      <w:r w:rsidR="00A47532" w:rsidRPr="00FE7AD1">
        <w:rPr>
          <w:rFonts w:asciiTheme="minorHAnsi" w:hAnsiTheme="minorHAnsi"/>
        </w:rPr>
        <w:t>3</w:t>
      </w:r>
      <w:r w:rsidR="009B5CD1" w:rsidRPr="00FE7AD1">
        <w:rPr>
          <w:rFonts w:asciiTheme="minorHAnsi" w:hAnsiTheme="minorHAnsi"/>
        </w:rPr>
        <w:t xml:space="preserve">.6 </w:t>
      </w:r>
      <w:r w:rsidR="00193826">
        <w:rPr>
          <w:rFonts w:asciiTheme="minorHAnsi" w:hAnsiTheme="minorHAnsi"/>
        </w:rPr>
        <w:t xml:space="preserve"> </w:t>
      </w:r>
      <w:r w:rsidR="009B5CD1" w:rsidRPr="00FE7AD1">
        <w:rPr>
          <w:rFonts w:asciiTheme="minorHAnsi" w:hAnsiTheme="minorHAnsi"/>
        </w:rPr>
        <w:t xml:space="preserve"> </w:t>
      </w:r>
      <w:r w:rsidR="009B5CD1" w:rsidRPr="007340F5">
        <w:rPr>
          <w:rFonts w:asciiTheme="minorHAnsi" w:hAnsiTheme="minorHAnsi"/>
          <w:highlight w:val="yellow"/>
        </w:rPr>
        <w:t xml:space="preserve">Observe the </w:t>
      </w:r>
      <w:r w:rsidR="00561EDC">
        <w:rPr>
          <w:rFonts w:asciiTheme="minorHAnsi" w:hAnsiTheme="minorHAnsi"/>
          <w:highlight w:val="yellow"/>
        </w:rPr>
        <w:t>st</w:t>
      </w:r>
      <w:r w:rsidR="00561EDC" w:rsidRPr="007340F5">
        <w:rPr>
          <w:rFonts w:asciiTheme="minorHAnsi" w:hAnsiTheme="minorHAnsi"/>
          <w:highlight w:val="yellow"/>
        </w:rPr>
        <w:t xml:space="preserve">epping </w:t>
      </w:r>
      <w:r w:rsidR="009B5CD1" w:rsidRPr="007340F5">
        <w:rPr>
          <w:rFonts w:asciiTheme="minorHAnsi" w:hAnsiTheme="minorHAnsi"/>
          <w:highlight w:val="yellow"/>
        </w:rPr>
        <w:t>reflex while holding the infant upright with feet touching the surface of a table</w:t>
      </w:r>
      <w:r w:rsidR="00F87F20">
        <w:rPr>
          <w:rFonts w:asciiTheme="minorHAnsi" w:hAnsiTheme="minorHAnsi"/>
          <w:highlight w:val="yellow"/>
        </w:rPr>
        <w:t>,</w:t>
      </w:r>
      <w:r w:rsidR="00F87F20" w:rsidRPr="007340F5">
        <w:rPr>
          <w:rFonts w:asciiTheme="minorHAnsi" w:hAnsiTheme="minorHAnsi"/>
          <w:highlight w:val="yellow"/>
        </w:rPr>
        <w:t xml:space="preserve"> </w:t>
      </w:r>
      <w:r w:rsidR="009B5CD1" w:rsidRPr="007340F5">
        <w:rPr>
          <w:rFonts w:asciiTheme="minorHAnsi" w:hAnsiTheme="minorHAnsi"/>
          <w:highlight w:val="yellow"/>
        </w:rPr>
        <w:t xml:space="preserve">then tilt the trunk forward.  The infant should lift </w:t>
      </w:r>
      <w:r w:rsidR="00F87F20">
        <w:rPr>
          <w:rFonts w:asciiTheme="minorHAnsi" w:hAnsiTheme="minorHAnsi"/>
          <w:highlight w:val="yellow"/>
        </w:rPr>
        <w:t>their</w:t>
      </w:r>
      <w:r w:rsidR="009B5CD1" w:rsidRPr="007340F5">
        <w:rPr>
          <w:rFonts w:asciiTheme="minorHAnsi" w:hAnsiTheme="minorHAnsi"/>
          <w:highlight w:val="yellow"/>
        </w:rPr>
        <w:t xml:space="preserve"> legs as though marching.</w:t>
      </w:r>
      <w:r w:rsidR="009B5CD1" w:rsidRPr="00FE7AD1">
        <w:rPr>
          <w:rFonts w:asciiTheme="minorHAnsi" w:hAnsiTheme="minorHAnsi"/>
        </w:rPr>
        <w:t xml:space="preserve">  This reflex appears at ~ 32 weeks gestation (established by 37 week) and disappears around 3 months.</w:t>
      </w:r>
    </w:p>
    <w:p w14:paraId="18F3C9ED" w14:textId="77777777" w:rsidR="00F87F20" w:rsidRPr="00FE7AD1" w:rsidRDefault="00F87F20" w:rsidP="00FE7AD1">
      <w:pPr>
        <w:spacing w:after="0"/>
        <w:rPr>
          <w:rFonts w:asciiTheme="minorHAnsi" w:hAnsiTheme="minorHAnsi"/>
        </w:rPr>
      </w:pPr>
    </w:p>
    <w:p w14:paraId="29138242" w14:textId="570AF193" w:rsidR="000D636D" w:rsidRDefault="00374DF2" w:rsidP="00FE7AD1">
      <w:pPr>
        <w:spacing w:after="0"/>
        <w:rPr>
          <w:rFonts w:asciiTheme="minorHAnsi" w:hAnsiTheme="minorHAnsi"/>
        </w:rPr>
      </w:pPr>
      <w:r w:rsidRPr="00FE7AD1">
        <w:rPr>
          <w:rFonts w:asciiTheme="minorHAnsi" w:hAnsiTheme="minorHAnsi"/>
        </w:rPr>
        <w:t>1</w:t>
      </w:r>
      <w:r w:rsidR="00A47532" w:rsidRPr="00FE7AD1">
        <w:rPr>
          <w:rFonts w:asciiTheme="minorHAnsi" w:hAnsiTheme="minorHAnsi"/>
        </w:rPr>
        <w:t>3</w:t>
      </w:r>
      <w:r w:rsidR="009B5CD1" w:rsidRPr="00FE7AD1">
        <w:rPr>
          <w:rFonts w:asciiTheme="minorHAnsi" w:hAnsiTheme="minorHAnsi"/>
        </w:rPr>
        <w:t xml:space="preserve">.7 </w:t>
      </w:r>
      <w:r w:rsidR="00193826">
        <w:rPr>
          <w:rFonts w:asciiTheme="minorHAnsi" w:hAnsiTheme="minorHAnsi"/>
        </w:rPr>
        <w:t xml:space="preserve"> </w:t>
      </w:r>
      <w:r w:rsidR="009B5CD1" w:rsidRPr="00FE7AD1">
        <w:rPr>
          <w:rFonts w:asciiTheme="minorHAnsi" w:hAnsiTheme="minorHAnsi"/>
        </w:rPr>
        <w:t xml:space="preserve"> </w:t>
      </w:r>
      <w:r w:rsidR="009B5CD1" w:rsidRPr="007340F5">
        <w:rPr>
          <w:rFonts w:asciiTheme="minorHAnsi" w:hAnsiTheme="minorHAnsi"/>
          <w:highlight w:val="yellow"/>
        </w:rPr>
        <w:t>Elicit the Gallant reflex by holding infant in ventral suspension</w:t>
      </w:r>
      <w:r w:rsidR="00F87F20">
        <w:rPr>
          <w:rFonts w:asciiTheme="minorHAnsi" w:hAnsiTheme="minorHAnsi"/>
          <w:highlight w:val="yellow"/>
        </w:rPr>
        <w:t>,</w:t>
      </w:r>
      <w:r w:rsidR="00F87F20" w:rsidRPr="007340F5">
        <w:rPr>
          <w:rFonts w:asciiTheme="minorHAnsi" w:hAnsiTheme="minorHAnsi"/>
          <w:highlight w:val="yellow"/>
        </w:rPr>
        <w:t xml:space="preserve"> </w:t>
      </w:r>
      <w:r w:rsidR="009B5CD1" w:rsidRPr="007340F5">
        <w:rPr>
          <w:rFonts w:asciiTheme="minorHAnsi" w:hAnsiTheme="minorHAnsi"/>
          <w:highlight w:val="yellow"/>
        </w:rPr>
        <w:t xml:space="preserve">then stroking along paravertebral from thoracic to sacral region.  The infant should respond by curving </w:t>
      </w:r>
      <w:r w:rsidR="00F87F20">
        <w:rPr>
          <w:rFonts w:asciiTheme="minorHAnsi" w:hAnsiTheme="minorHAnsi"/>
          <w:highlight w:val="yellow"/>
        </w:rPr>
        <w:t>their</w:t>
      </w:r>
      <w:r w:rsidR="009B5CD1" w:rsidRPr="007340F5">
        <w:rPr>
          <w:rFonts w:asciiTheme="minorHAnsi" w:hAnsiTheme="minorHAnsi"/>
          <w:highlight w:val="yellow"/>
        </w:rPr>
        <w:t xml:space="preserve"> body toward side being stroked.</w:t>
      </w:r>
      <w:r w:rsidR="009B5CD1" w:rsidRPr="00FE7AD1">
        <w:rPr>
          <w:rFonts w:asciiTheme="minorHAnsi" w:hAnsiTheme="minorHAnsi"/>
        </w:rPr>
        <w:t xml:space="preserve">  This reflex appear</w:t>
      </w:r>
      <w:r w:rsidR="0031129A" w:rsidRPr="00FE7AD1">
        <w:rPr>
          <w:rFonts w:asciiTheme="minorHAnsi" w:hAnsiTheme="minorHAnsi"/>
        </w:rPr>
        <w:t>s</w:t>
      </w:r>
      <w:r w:rsidR="009B5CD1" w:rsidRPr="00FE7AD1">
        <w:rPr>
          <w:rFonts w:asciiTheme="minorHAnsi" w:hAnsiTheme="minorHAnsi"/>
        </w:rPr>
        <w:t xml:space="preserve"> at 38 weeks gestation and disappears by 4 months.</w:t>
      </w:r>
    </w:p>
    <w:p w14:paraId="680D0260" w14:textId="77777777" w:rsidR="00F87F20" w:rsidRPr="00FE7AD1" w:rsidRDefault="00F87F20" w:rsidP="00FE7AD1">
      <w:pPr>
        <w:spacing w:after="0"/>
        <w:rPr>
          <w:rFonts w:asciiTheme="minorHAnsi" w:hAnsiTheme="minorHAnsi"/>
        </w:rPr>
      </w:pPr>
    </w:p>
    <w:p w14:paraId="6C78EDD9" w14:textId="7C755B52" w:rsidR="000D636D" w:rsidRDefault="00374DF2" w:rsidP="00FE7AD1">
      <w:pPr>
        <w:spacing w:after="0"/>
        <w:rPr>
          <w:rFonts w:asciiTheme="minorHAnsi" w:hAnsiTheme="minorHAnsi"/>
        </w:rPr>
      </w:pPr>
      <w:r w:rsidRPr="00FE7AD1">
        <w:rPr>
          <w:rFonts w:asciiTheme="minorHAnsi" w:hAnsiTheme="minorHAnsi"/>
        </w:rPr>
        <w:t>1</w:t>
      </w:r>
      <w:r w:rsidR="00A47532" w:rsidRPr="00FE7AD1">
        <w:rPr>
          <w:rFonts w:asciiTheme="minorHAnsi" w:hAnsiTheme="minorHAnsi"/>
        </w:rPr>
        <w:t>3</w:t>
      </w:r>
      <w:r w:rsidR="005677DD" w:rsidRPr="00FE7AD1">
        <w:rPr>
          <w:rFonts w:asciiTheme="minorHAnsi" w:hAnsiTheme="minorHAnsi"/>
        </w:rPr>
        <w:t xml:space="preserve">.8  </w:t>
      </w:r>
      <w:r w:rsidR="00193826">
        <w:rPr>
          <w:rFonts w:asciiTheme="minorHAnsi" w:hAnsiTheme="minorHAnsi"/>
        </w:rPr>
        <w:t xml:space="preserve"> </w:t>
      </w:r>
      <w:r w:rsidR="005677DD" w:rsidRPr="007340F5">
        <w:rPr>
          <w:rFonts w:asciiTheme="minorHAnsi" w:hAnsiTheme="minorHAnsi"/>
          <w:highlight w:val="yellow"/>
        </w:rPr>
        <w:t>Observe</w:t>
      </w:r>
      <w:r w:rsidR="009B5CD1" w:rsidRPr="007340F5">
        <w:rPr>
          <w:rFonts w:asciiTheme="minorHAnsi" w:hAnsiTheme="minorHAnsi"/>
          <w:highlight w:val="yellow"/>
        </w:rPr>
        <w:t xml:space="preserve"> for the </w:t>
      </w:r>
      <w:r w:rsidR="0031129A" w:rsidRPr="007340F5">
        <w:rPr>
          <w:rFonts w:asciiTheme="minorHAnsi" w:hAnsiTheme="minorHAnsi"/>
          <w:highlight w:val="yellow"/>
        </w:rPr>
        <w:t xml:space="preserve">Babinski </w:t>
      </w:r>
      <w:r w:rsidR="00D10B43" w:rsidRPr="007340F5">
        <w:rPr>
          <w:rFonts w:asciiTheme="minorHAnsi" w:hAnsiTheme="minorHAnsi"/>
          <w:highlight w:val="yellow"/>
        </w:rPr>
        <w:t>reflex while</w:t>
      </w:r>
      <w:r w:rsidR="0031129A" w:rsidRPr="007340F5">
        <w:rPr>
          <w:rFonts w:asciiTheme="minorHAnsi" w:hAnsiTheme="minorHAnsi"/>
          <w:highlight w:val="yellow"/>
        </w:rPr>
        <w:t xml:space="preserve"> firmly stroking</w:t>
      </w:r>
      <w:r w:rsidR="009B5CD1" w:rsidRPr="007340F5">
        <w:rPr>
          <w:rFonts w:asciiTheme="minorHAnsi" w:hAnsiTheme="minorHAnsi"/>
          <w:highlight w:val="yellow"/>
        </w:rPr>
        <w:t xml:space="preserve"> the lat</w:t>
      </w:r>
      <w:r w:rsidR="0031129A" w:rsidRPr="007340F5">
        <w:rPr>
          <w:rFonts w:asciiTheme="minorHAnsi" w:hAnsiTheme="minorHAnsi"/>
          <w:highlight w:val="yellow"/>
        </w:rPr>
        <w:t xml:space="preserve">eral aspect of </w:t>
      </w:r>
      <w:r w:rsidR="009E5FA4">
        <w:rPr>
          <w:rFonts w:asciiTheme="minorHAnsi" w:hAnsiTheme="minorHAnsi"/>
          <w:highlight w:val="yellow"/>
        </w:rPr>
        <w:t xml:space="preserve">the </w:t>
      </w:r>
      <w:r w:rsidR="0031129A" w:rsidRPr="007340F5">
        <w:rPr>
          <w:rFonts w:asciiTheme="minorHAnsi" w:hAnsiTheme="minorHAnsi"/>
          <w:highlight w:val="yellow"/>
        </w:rPr>
        <w:t>sole of the foot.  The</w:t>
      </w:r>
      <w:r w:rsidR="009B5CD1" w:rsidRPr="007340F5">
        <w:rPr>
          <w:rFonts w:asciiTheme="minorHAnsi" w:hAnsiTheme="minorHAnsi"/>
          <w:highlight w:val="yellow"/>
        </w:rPr>
        <w:t xml:space="preserve"> infant </w:t>
      </w:r>
      <w:r w:rsidR="0031129A" w:rsidRPr="007340F5">
        <w:rPr>
          <w:rFonts w:asciiTheme="minorHAnsi" w:hAnsiTheme="minorHAnsi"/>
          <w:highlight w:val="yellow"/>
        </w:rPr>
        <w:t>should demonstrate</w:t>
      </w:r>
      <w:r w:rsidR="009B5CD1" w:rsidRPr="007340F5">
        <w:rPr>
          <w:rFonts w:asciiTheme="minorHAnsi" w:hAnsiTheme="minorHAnsi"/>
          <w:highlight w:val="yellow"/>
        </w:rPr>
        <w:t xml:space="preserve"> symmetric splaying of toes and dorsiflexion of the great toe.</w:t>
      </w:r>
      <w:r w:rsidR="0031129A" w:rsidRPr="00FE7AD1">
        <w:rPr>
          <w:rFonts w:asciiTheme="minorHAnsi" w:hAnsiTheme="minorHAnsi"/>
        </w:rPr>
        <w:t xml:space="preserve">  This reflex appears at 38 weeks gestation and disappears around 9 months.</w:t>
      </w:r>
      <w:r w:rsidR="006960F5" w:rsidRPr="00FE7AD1">
        <w:rPr>
          <w:rFonts w:asciiTheme="minorHAnsi" w:hAnsiTheme="minorHAnsi"/>
        </w:rPr>
        <w:tab/>
      </w:r>
    </w:p>
    <w:p w14:paraId="5620FF8E" w14:textId="77777777" w:rsidR="00F87F20" w:rsidRPr="00FE7AD1" w:rsidRDefault="00F87F20" w:rsidP="00FE7AD1">
      <w:pPr>
        <w:spacing w:after="0"/>
        <w:rPr>
          <w:rFonts w:asciiTheme="minorHAnsi" w:hAnsiTheme="minorHAnsi"/>
        </w:rPr>
      </w:pPr>
    </w:p>
    <w:p w14:paraId="76498FCC" w14:textId="3E7AF010" w:rsidR="000D636D" w:rsidRDefault="00A47532">
      <w:pPr>
        <w:spacing w:after="0"/>
        <w:rPr>
          <w:rFonts w:asciiTheme="minorHAnsi" w:hAnsiTheme="minorHAnsi"/>
        </w:rPr>
      </w:pPr>
      <w:commentRangeStart w:id="2"/>
      <w:r w:rsidRPr="00FE7AD1">
        <w:rPr>
          <w:rFonts w:asciiTheme="minorHAnsi" w:hAnsiTheme="minorHAnsi"/>
        </w:rPr>
        <w:t>14</w:t>
      </w:r>
      <w:r w:rsidRPr="007340F5">
        <w:rPr>
          <w:rFonts w:asciiTheme="minorHAnsi" w:hAnsiTheme="minorHAnsi"/>
        </w:rPr>
        <w:t xml:space="preserve">. </w:t>
      </w:r>
      <w:r w:rsidR="0046625E" w:rsidRPr="007340F5">
        <w:rPr>
          <w:rFonts w:asciiTheme="minorHAnsi" w:hAnsiTheme="minorHAnsi"/>
        </w:rPr>
        <w:t xml:space="preserve">Describe </w:t>
      </w:r>
      <w:r w:rsidR="009E5FA4">
        <w:rPr>
          <w:rFonts w:asciiTheme="minorHAnsi" w:hAnsiTheme="minorHAnsi"/>
        </w:rPr>
        <w:t xml:space="preserve">the </w:t>
      </w:r>
      <w:r w:rsidR="0046625E" w:rsidRPr="007340F5">
        <w:rPr>
          <w:rFonts w:asciiTheme="minorHAnsi" w:hAnsiTheme="minorHAnsi"/>
        </w:rPr>
        <w:t xml:space="preserve">quality and symmetry of </w:t>
      </w:r>
      <w:r w:rsidR="0031129A" w:rsidRPr="007340F5">
        <w:rPr>
          <w:rFonts w:asciiTheme="minorHAnsi" w:hAnsiTheme="minorHAnsi"/>
        </w:rPr>
        <w:t xml:space="preserve">upper extremity </w:t>
      </w:r>
      <w:r w:rsidR="0046625E" w:rsidRPr="007340F5">
        <w:rPr>
          <w:rFonts w:asciiTheme="minorHAnsi" w:hAnsiTheme="minorHAnsi"/>
        </w:rPr>
        <w:t>movements</w:t>
      </w:r>
      <w:r w:rsidR="00646674" w:rsidRPr="007340F5">
        <w:rPr>
          <w:rFonts w:asciiTheme="minorHAnsi" w:hAnsiTheme="minorHAnsi"/>
        </w:rPr>
        <w:t xml:space="preserve"> and c</w:t>
      </w:r>
      <w:r w:rsidR="0046625E" w:rsidRPr="007340F5">
        <w:rPr>
          <w:rFonts w:asciiTheme="minorHAnsi" w:hAnsiTheme="minorHAnsi"/>
        </w:rPr>
        <w:t xml:space="preserve">heck for presence of clinical findings suggestive of brachial plexus </w:t>
      </w:r>
      <w:r w:rsidR="00D10B43" w:rsidRPr="007340F5">
        <w:rPr>
          <w:rFonts w:asciiTheme="minorHAnsi" w:hAnsiTheme="minorHAnsi"/>
        </w:rPr>
        <w:t>injury. The</w:t>
      </w:r>
      <w:r w:rsidR="006B053B" w:rsidRPr="007340F5">
        <w:rPr>
          <w:rFonts w:asciiTheme="minorHAnsi" w:hAnsiTheme="minorHAnsi"/>
        </w:rPr>
        <w:t xml:space="preserve"> brachial plexus is the network of nerves that sends signals from </w:t>
      </w:r>
      <w:r w:rsidR="009E5FA4">
        <w:rPr>
          <w:rFonts w:asciiTheme="minorHAnsi" w:hAnsiTheme="minorHAnsi"/>
        </w:rPr>
        <w:t>the</w:t>
      </w:r>
      <w:r w:rsidR="009E5FA4" w:rsidRPr="007340F5">
        <w:rPr>
          <w:rFonts w:asciiTheme="minorHAnsi" w:hAnsiTheme="minorHAnsi"/>
        </w:rPr>
        <w:t xml:space="preserve"> </w:t>
      </w:r>
      <w:r w:rsidR="006B053B" w:rsidRPr="007340F5">
        <w:rPr>
          <w:rFonts w:asciiTheme="minorHAnsi" w:hAnsiTheme="minorHAnsi"/>
        </w:rPr>
        <w:t xml:space="preserve">spine to </w:t>
      </w:r>
      <w:r w:rsidR="009E5FA4">
        <w:rPr>
          <w:rFonts w:asciiTheme="minorHAnsi" w:hAnsiTheme="minorHAnsi"/>
        </w:rPr>
        <w:t>the</w:t>
      </w:r>
      <w:r w:rsidR="009E5FA4" w:rsidRPr="007340F5">
        <w:rPr>
          <w:rFonts w:asciiTheme="minorHAnsi" w:hAnsiTheme="minorHAnsi"/>
        </w:rPr>
        <w:t xml:space="preserve"> </w:t>
      </w:r>
      <w:r w:rsidR="006B053B" w:rsidRPr="007340F5">
        <w:rPr>
          <w:rFonts w:asciiTheme="minorHAnsi" w:hAnsiTheme="minorHAnsi"/>
        </w:rPr>
        <w:t>shoulder, arm</w:t>
      </w:r>
      <w:r w:rsidR="009E5FA4">
        <w:rPr>
          <w:rFonts w:asciiTheme="minorHAnsi" w:hAnsiTheme="minorHAnsi"/>
        </w:rPr>
        <w:t>,</w:t>
      </w:r>
      <w:r w:rsidR="006B053B" w:rsidRPr="007340F5">
        <w:rPr>
          <w:rFonts w:asciiTheme="minorHAnsi" w:hAnsiTheme="minorHAnsi"/>
        </w:rPr>
        <w:t xml:space="preserve"> and hand.  Injury to the brachial plexus is a result of stretching these nerves</w:t>
      </w:r>
      <w:r w:rsidR="00F02DBB" w:rsidRPr="007340F5">
        <w:rPr>
          <w:rFonts w:asciiTheme="minorHAnsi" w:hAnsiTheme="minorHAnsi"/>
        </w:rPr>
        <w:t xml:space="preserve">, which leads to </w:t>
      </w:r>
      <w:r w:rsidR="00243BD7" w:rsidRPr="007340F5">
        <w:rPr>
          <w:rFonts w:asciiTheme="minorHAnsi" w:hAnsiTheme="minorHAnsi"/>
        </w:rPr>
        <w:t>loss or decreased movement of the arm and abnormal arm/hand positioning</w:t>
      </w:r>
      <w:r w:rsidR="006B053B" w:rsidRPr="007340F5">
        <w:rPr>
          <w:rFonts w:asciiTheme="minorHAnsi" w:hAnsiTheme="minorHAnsi"/>
        </w:rPr>
        <w:t>.  Many instances of brachial plexus injury are associated with</w:t>
      </w:r>
      <w:r w:rsidR="005537B0" w:rsidRPr="007340F5">
        <w:rPr>
          <w:rFonts w:asciiTheme="minorHAnsi" w:hAnsiTheme="minorHAnsi"/>
        </w:rPr>
        <w:t xml:space="preserve"> large</w:t>
      </w:r>
      <w:r w:rsidR="009E5FA4">
        <w:rPr>
          <w:rFonts w:asciiTheme="minorHAnsi" w:hAnsiTheme="minorHAnsi"/>
        </w:rPr>
        <w:t>-</w:t>
      </w:r>
      <w:r w:rsidR="005537B0" w:rsidRPr="007340F5">
        <w:rPr>
          <w:rFonts w:asciiTheme="minorHAnsi" w:hAnsiTheme="minorHAnsi"/>
        </w:rPr>
        <w:t>for</w:t>
      </w:r>
      <w:r w:rsidR="009E5FA4">
        <w:rPr>
          <w:rFonts w:asciiTheme="minorHAnsi" w:hAnsiTheme="minorHAnsi"/>
        </w:rPr>
        <w:t>-</w:t>
      </w:r>
      <w:r w:rsidR="005537B0" w:rsidRPr="007340F5">
        <w:rPr>
          <w:rFonts w:asciiTheme="minorHAnsi" w:hAnsiTheme="minorHAnsi"/>
        </w:rPr>
        <w:t>gestational</w:t>
      </w:r>
      <w:r w:rsidR="009E5FA4">
        <w:rPr>
          <w:rFonts w:asciiTheme="minorHAnsi" w:hAnsiTheme="minorHAnsi"/>
        </w:rPr>
        <w:t>-</w:t>
      </w:r>
      <w:r w:rsidR="005537B0" w:rsidRPr="007340F5">
        <w:rPr>
          <w:rFonts w:asciiTheme="minorHAnsi" w:hAnsiTheme="minorHAnsi"/>
        </w:rPr>
        <w:t xml:space="preserve">age </w:t>
      </w:r>
      <w:r w:rsidR="006B053B" w:rsidRPr="007340F5">
        <w:rPr>
          <w:rFonts w:asciiTheme="minorHAnsi" w:hAnsiTheme="minorHAnsi"/>
        </w:rPr>
        <w:t>infants and/or</w:t>
      </w:r>
      <w:r w:rsidR="005537B0" w:rsidRPr="007340F5">
        <w:rPr>
          <w:rFonts w:asciiTheme="minorHAnsi" w:hAnsiTheme="minorHAnsi"/>
        </w:rPr>
        <w:t xml:space="preserve"> associated complications of the labor and delivery process.  </w:t>
      </w:r>
      <w:r w:rsidR="00855496" w:rsidRPr="007340F5">
        <w:rPr>
          <w:rFonts w:asciiTheme="minorHAnsi" w:hAnsiTheme="minorHAnsi"/>
        </w:rPr>
        <w:t xml:space="preserve">There are two types of brachial plexus injuries: proximal injury, called </w:t>
      </w:r>
      <w:proofErr w:type="spellStart"/>
      <w:r w:rsidR="00855496" w:rsidRPr="007340F5">
        <w:rPr>
          <w:rFonts w:asciiTheme="minorHAnsi" w:hAnsiTheme="minorHAnsi"/>
        </w:rPr>
        <w:t>Erb’s</w:t>
      </w:r>
      <w:proofErr w:type="spellEnd"/>
      <w:r w:rsidR="00855496" w:rsidRPr="007340F5">
        <w:rPr>
          <w:rFonts w:asciiTheme="minorHAnsi" w:hAnsiTheme="minorHAnsi"/>
        </w:rPr>
        <w:t xml:space="preserve"> palsy and distal injury, referred to as </w:t>
      </w:r>
      <w:proofErr w:type="spellStart"/>
      <w:r w:rsidR="00855496" w:rsidRPr="007340F5">
        <w:rPr>
          <w:rFonts w:asciiTheme="minorHAnsi" w:hAnsiTheme="minorHAnsi"/>
        </w:rPr>
        <w:t>Klumpke’s</w:t>
      </w:r>
      <w:proofErr w:type="spellEnd"/>
      <w:r w:rsidR="00855496" w:rsidRPr="007340F5">
        <w:rPr>
          <w:rFonts w:asciiTheme="minorHAnsi" w:hAnsiTheme="minorHAnsi"/>
        </w:rPr>
        <w:t xml:space="preserve"> palsy.</w:t>
      </w:r>
      <w:r w:rsidR="00855496" w:rsidRPr="00FE7AD1">
        <w:rPr>
          <w:rFonts w:asciiTheme="minorHAnsi" w:hAnsiTheme="minorHAnsi"/>
        </w:rPr>
        <w:t xml:space="preserve">  </w:t>
      </w:r>
    </w:p>
    <w:p w14:paraId="695F3538" w14:textId="77777777" w:rsidR="00201001" w:rsidRPr="00FE7AD1" w:rsidRDefault="00201001">
      <w:pPr>
        <w:spacing w:after="0"/>
        <w:rPr>
          <w:rFonts w:asciiTheme="minorHAnsi" w:hAnsiTheme="minorHAnsi"/>
        </w:rPr>
      </w:pPr>
    </w:p>
    <w:p w14:paraId="7F1E6996" w14:textId="65D2F1E0" w:rsidR="000D636D" w:rsidRDefault="0031129A" w:rsidP="00FE7AD1">
      <w:pPr>
        <w:spacing w:after="0"/>
        <w:rPr>
          <w:rFonts w:asciiTheme="minorHAnsi" w:hAnsiTheme="minorHAnsi"/>
        </w:rPr>
      </w:pPr>
      <w:r w:rsidRPr="00FE7AD1">
        <w:rPr>
          <w:rFonts w:asciiTheme="minorHAnsi" w:hAnsiTheme="minorHAnsi"/>
        </w:rPr>
        <w:t>1</w:t>
      </w:r>
      <w:r w:rsidR="00A47532" w:rsidRPr="00FE7AD1">
        <w:rPr>
          <w:rFonts w:asciiTheme="minorHAnsi" w:hAnsiTheme="minorHAnsi"/>
        </w:rPr>
        <w:t>4</w:t>
      </w:r>
      <w:r w:rsidRPr="00FE7AD1">
        <w:rPr>
          <w:rFonts w:asciiTheme="minorHAnsi" w:hAnsiTheme="minorHAnsi"/>
        </w:rPr>
        <w:t xml:space="preserve">.1 Observe for abnormalities suggestive of </w:t>
      </w:r>
      <w:proofErr w:type="spellStart"/>
      <w:r w:rsidRPr="00FE7AD1">
        <w:rPr>
          <w:rFonts w:asciiTheme="minorHAnsi" w:hAnsiTheme="minorHAnsi"/>
        </w:rPr>
        <w:t>Erb’s</w:t>
      </w:r>
      <w:proofErr w:type="spellEnd"/>
      <w:r w:rsidRPr="00FE7AD1">
        <w:rPr>
          <w:rFonts w:asciiTheme="minorHAnsi" w:hAnsiTheme="minorHAnsi"/>
        </w:rPr>
        <w:t xml:space="preserve"> Palsy with upper arm adduction and internal rotation with forearm extension.  There may also be the presence of forearm pronation and wrist/finger flexion (known as “waiter’s tip</w:t>
      </w:r>
      <w:r w:rsidR="009E5FA4" w:rsidRPr="00FE7AD1">
        <w:rPr>
          <w:rFonts w:asciiTheme="minorHAnsi" w:hAnsiTheme="minorHAnsi"/>
        </w:rPr>
        <w:t>”)</w:t>
      </w:r>
      <w:r w:rsidR="009E5FA4">
        <w:rPr>
          <w:rFonts w:asciiTheme="minorHAnsi" w:hAnsiTheme="minorHAnsi"/>
        </w:rPr>
        <w:t>,</w:t>
      </w:r>
      <w:r w:rsidR="009E5FA4" w:rsidRPr="00FE7AD1">
        <w:rPr>
          <w:rFonts w:asciiTheme="minorHAnsi" w:hAnsiTheme="minorHAnsi"/>
        </w:rPr>
        <w:t xml:space="preserve"> </w:t>
      </w:r>
      <w:r w:rsidRPr="00FE7AD1">
        <w:rPr>
          <w:rFonts w:asciiTheme="minorHAnsi" w:hAnsiTheme="minorHAnsi"/>
        </w:rPr>
        <w:t>absent biceps reflex</w:t>
      </w:r>
      <w:r w:rsidR="009E5FA4">
        <w:rPr>
          <w:rFonts w:asciiTheme="minorHAnsi" w:hAnsiTheme="minorHAnsi"/>
        </w:rPr>
        <w:t>,</w:t>
      </w:r>
      <w:r w:rsidR="009E5FA4" w:rsidRPr="00FE7AD1">
        <w:rPr>
          <w:rFonts w:asciiTheme="minorHAnsi" w:hAnsiTheme="minorHAnsi"/>
        </w:rPr>
        <w:t xml:space="preserve"> </w:t>
      </w:r>
      <w:r w:rsidRPr="00FE7AD1">
        <w:rPr>
          <w:rFonts w:asciiTheme="minorHAnsi" w:hAnsiTheme="minorHAnsi"/>
        </w:rPr>
        <w:t xml:space="preserve">and intact palmar grasp.  </w:t>
      </w:r>
    </w:p>
    <w:p w14:paraId="4FBBD8F7" w14:textId="77777777" w:rsidR="00201001" w:rsidRPr="00FE7AD1" w:rsidRDefault="00201001" w:rsidP="00FE7AD1">
      <w:pPr>
        <w:spacing w:after="0"/>
        <w:rPr>
          <w:rFonts w:asciiTheme="minorHAnsi" w:hAnsiTheme="minorHAnsi"/>
        </w:rPr>
      </w:pPr>
    </w:p>
    <w:p w14:paraId="4CC58FA9" w14:textId="50A261C2" w:rsidR="000D636D" w:rsidRDefault="0031129A" w:rsidP="00FE7AD1">
      <w:pPr>
        <w:spacing w:after="0"/>
        <w:rPr>
          <w:rFonts w:asciiTheme="minorHAnsi" w:hAnsiTheme="minorHAnsi"/>
        </w:rPr>
      </w:pPr>
      <w:r w:rsidRPr="00FE7AD1">
        <w:rPr>
          <w:rFonts w:asciiTheme="minorHAnsi" w:hAnsiTheme="minorHAnsi"/>
        </w:rPr>
        <w:t>1</w:t>
      </w:r>
      <w:r w:rsidR="00A47532" w:rsidRPr="00FE7AD1">
        <w:rPr>
          <w:rFonts w:asciiTheme="minorHAnsi" w:hAnsiTheme="minorHAnsi"/>
        </w:rPr>
        <w:t>4</w:t>
      </w:r>
      <w:r w:rsidRPr="00FE7AD1">
        <w:rPr>
          <w:rFonts w:asciiTheme="minorHAnsi" w:hAnsiTheme="minorHAnsi"/>
        </w:rPr>
        <w:t xml:space="preserve">.2 Observe for abnormalities suggestive of </w:t>
      </w:r>
      <w:proofErr w:type="spellStart"/>
      <w:r w:rsidRPr="00FE7AD1">
        <w:rPr>
          <w:rFonts w:asciiTheme="minorHAnsi" w:hAnsiTheme="minorHAnsi"/>
        </w:rPr>
        <w:t>Klumpke’s</w:t>
      </w:r>
      <w:proofErr w:type="spellEnd"/>
      <w:r w:rsidRPr="00FE7AD1">
        <w:rPr>
          <w:rFonts w:asciiTheme="minorHAnsi" w:hAnsiTheme="minorHAnsi"/>
        </w:rPr>
        <w:t xml:space="preserve"> Palsy with presence of isolated hand paralysis</w:t>
      </w:r>
      <w:r w:rsidR="009E5FA4">
        <w:rPr>
          <w:rFonts w:asciiTheme="minorHAnsi" w:hAnsiTheme="minorHAnsi"/>
        </w:rPr>
        <w:t>,</w:t>
      </w:r>
      <w:r w:rsidR="009E5FA4" w:rsidRPr="00FE7AD1">
        <w:rPr>
          <w:rFonts w:asciiTheme="minorHAnsi" w:hAnsiTheme="minorHAnsi"/>
        </w:rPr>
        <w:t xml:space="preserve"> </w:t>
      </w:r>
      <w:r w:rsidRPr="00FE7AD1">
        <w:rPr>
          <w:rFonts w:asciiTheme="minorHAnsi" w:hAnsiTheme="minorHAnsi"/>
        </w:rPr>
        <w:t>Horner’s syndrome (ptosis (drooping of the eyelid</w:t>
      </w:r>
      <w:r w:rsidR="009E5FA4" w:rsidRPr="00FE7AD1">
        <w:rPr>
          <w:rFonts w:asciiTheme="minorHAnsi" w:hAnsiTheme="minorHAnsi"/>
        </w:rPr>
        <w:t>)</w:t>
      </w:r>
      <w:r w:rsidR="009E5FA4">
        <w:rPr>
          <w:rFonts w:asciiTheme="minorHAnsi" w:hAnsiTheme="minorHAnsi"/>
        </w:rPr>
        <w:t>,</w:t>
      </w:r>
      <w:r w:rsidR="009E5FA4" w:rsidRPr="00FE7AD1">
        <w:rPr>
          <w:rFonts w:asciiTheme="minorHAnsi" w:hAnsiTheme="minorHAnsi"/>
        </w:rPr>
        <w:t xml:space="preserve"> </w:t>
      </w:r>
      <w:proofErr w:type="spellStart"/>
      <w:r w:rsidRPr="00FE7AD1">
        <w:rPr>
          <w:rFonts w:asciiTheme="minorHAnsi" w:hAnsiTheme="minorHAnsi"/>
        </w:rPr>
        <w:t>miosis</w:t>
      </w:r>
      <w:proofErr w:type="spellEnd"/>
      <w:r w:rsidRPr="00FE7AD1">
        <w:rPr>
          <w:rFonts w:asciiTheme="minorHAnsi" w:hAnsiTheme="minorHAnsi"/>
        </w:rPr>
        <w:t xml:space="preserve"> (pupil constriction</w:t>
      </w:r>
      <w:r w:rsidR="009E5FA4" w:rsidRPr="00FE7AD1">
        <w:rPr>
          <w:rFonts w:asciiTheme="minorHAnsi" w:hAnsiTheme="minorHAnsi"/>
        </w:rPr>
        <w:t>)</w:t>
      </w:r>
      <w:r w:rsidR="009E5FA4">
        <w:rPr>
          <w:rFonts w:asciiTheme="minorHAnsi" w:hAnsiTheme="minorHAnsi"/>
        </w:rPr>
        <w:t xml:space="preserve">, </w:t>
      </w:r>
      <w:proofErr w:type="spellStart"/>
      <w:r w:rsidRPr="00FE7AD1">
        <w:rPr>
          <w:rFonts w:asciiTheme="minorHAnsi" w:hAnsiTheme="minorHAnsi"/>
        </w:rPr>
        <w:t>anhydrosis</w:t>
      </w:r>
      <w:proofErr w:type="spellEnd"/>
      <w:r w:rsidRPr="00FE7AD1">
        <w:rPr>
          <w:rFonts w:asciiTheme="minorHAnsi" w:hAnsiTheme="minorHAnsi"/>
        </w:rPr>
        <w:t xml:space="preserve"> (decreased sweating of the face on the same side as the injury</w:t>
      </w:r>
      <w:r w:rsidR="009E5FA4" w:rsidRPr="00FE7AD1">
        <w:rPr>
          <w:rFonts w:asciiTheme="minorHAnsi" w:hAnsiTheme="minorHAnsi"/>
        </w:rPr>
        <w:t>)</w:t>
      </w:r>
      <w:r w:rsidR="009E5FA4">
        <w:rPr>
          <w:rFonts w:asciiTheme="minorHAnsi" w:hAnsiTheme="minorHAnsi"/>
        </w:rPr>
        <w:t>,</w:t>
      </w:r>
      <w:r w:rsidR="009E5FA4" w:rsidRPr="00FE7AD1">
        <w:rPr>
          <w:rFonts w:asciiTheme="minorHAnsi" w:hAnsiTheme="minorHAnsi"/>
        </w:rPr>
        <w:t xml:space="preserve"> </w:t>
      </w:r>
      <w:r w:rsidRPr="00FE7AD1">
        <w:rPr>
          <w:rFonts w:asciiTheme="minorHAnsi" w:hAnsiTheme="minorHAnsi"/>
        </w:rPr>
        <w:t xml:space="preserve">and absent biceps, </w:t>
      </w:r>
      <w:commentRangeEnd w:id="2"/>
      <w:r w:rsidR="00561EDC">
        <w:rPr>
          <w:rStyle w:val="CommentReference"/>
        </w:rPr>
        <w:commentReference w:id="2"/>
      </w:r>
      <w:r w:rsidRPr="00FE7AD1">
        <w:rPr>
          <w:rFonts w:asciiTheme="minorHAnsi" w:hAnsiTheme="minorHAnsi"/>
        </w:rPr>
        <w:t>grasp</w:t>
      </w:r>
      <w:r w:rsidR="00355C07">
        <w:rPr>
          <w:rFonts w:asciiTheme="minorHAnsi" w:hAnsiTheme="minorHAnsi"/>
        </w:rPr>
        <w:t>,</w:t>
      </w:r>
      <w:r w:rsidRPr="00FE7AD1">
        <w:rPr>
          <w:rFonts w:asciiTheme="minorHAnsi" w:hAnsiTheme="minorHAnsi"/>
        </w:rPr>
        <w:t xml:space="preserve"> and Moro reflexes. </w:t>
      </w:r>
    </w:p>
    <w:p w14:paraId="4AF8CCE4" w14:textId="77777777" w:rsidR="00F87F20" w:rsidRPr="00FE7AD1" w:rsidRDefault="00F87F20" w:rsidP="00FE7AD1">
      <w:pPr>
        <w:spacing w:after="0"/>
        <w:rPr>
          <w:rFonts w:asciiTheme="minorHAnsi" w:hAnsiTheme="minorHAnsi"/>
        </w:rPr>
      </w:pPr>
    </w:p>
    <w:p w14:paraId="52251D16" w14:textId="74D79772" w:rsidR="000D636D" w:rsidRDefault="00374DF2">
      <w:pPr>
        <w:spacing w:after="0"/>
        <w:rPr>
          <w:rFonts w:asciiTheme="minorHAnsi" w:hAnsiTheme="minorHAnsi"/>
        </w:rPr>
      </w:pPr>
      <w:r w:rsidRPr="007340F5">
        <w:rPr>
          <w:rFonts w:asciiTheme="minorHAnsi" w:hAnsiTheme="minorHAnsi"/>
          <w:highlight w:val="yellow"/>
        </w:rPr>
        <w:t>1</w:t>
      </w:r>
      <w:r w:rsidR="00A47532" w:rsidRPr="007340F5">
        <w:rPr>
          <w:rFonts w:asciiTheme="minorHAnsi" w:hAnsiTheme="minorHAnsi"/>
          <w:highlight w:val="yellow"/>
        </w:rPr>
        <w:t>5</w:t>
      </w:r>
      <w:r w:rsidR="00B501AE" w:rsidRPr="007340F5">
        <w:rPr>
          <w:rFonts w:asciiTheme="minorHAnsi" w:hAnsiTheme="minorHAnsi"/>
          <w:highlight w:val="yellow"/>
        </w:rPr>
        <w:t xml:space="preserve">. Perform the cranial nerve </w:t>
      </w:r>
      <w:r w:rsidR="006A1C11" w:rsidRPr="007340F5">
        <w:rPr>
          <w:rFonts w:asciiTheme="minorHAnsi" w:hAnsiTheme="minorHAnsi"/>
          <w:highlight w:val="yellow"/>
        </w:rPr>
        <w:t xml:space="preserve">(CN) </w:t>
      </w:r>
      <w:r w:rsidR="00B501AE" w:rsidRPr="007340F5">
        <w:rPr>
          <w:rFonts w:asciiTheme="minorHAnsi" w:hAnsiTheme="minorHAnsi"/>
          <w:highlight w:val="yellow"/>
        </w:rPr>
        <w:t>examination as indicated for the newborn infant.</w:t>
      </w:r>
      <w:r w:rsidR="00B501AE" w:rsidRPr="00FE7AD1">
        <w:rPr>
          <w:rFonts w:asciiTheme="minorHAnsi" w:hAnsiTheme="minorHAnsi"/>
        </w:rPr>
        <w:t xml:space="preserve">  </w:t>
      </w:r>
      <w:r w:rsidR="006A1C11" w:rsidRPr="007340F5">
        <w:rPr>
          <w:rFonts w:asciiTheme="minorHAnsi" w:hAnsiTheme="minorHAnsi"/>
          <w:highlight w:val="yellow"/>
        </w:rPr>
        <w:t xml:space="preserve">There are twelve cranial nerves that emerge from the brain and brainstem. </w:t>
      </w:r>
      <w:r w:rsidR="00394366">
        <w:rPr>
          <w:rFonts w:asciiTheme="minorHAnsi" w:hAnsiTheme="minorHAnsi"/>
          <w:b/>
          <w:highlight w:val="yellow"/>
        </w:rPr>
        <w:t>[Table 1</w:t>
      </w:r>
      <w:r w:rsidR="006A1C11" w:rsidRPr="007340F5">
        <w:rPr>
          <w:rFonts w:asciiTheme="minorHAnsi" w:hAnsiTheme="minorHAnsi"/>
          <w:b/>
          <w:highlight w:val="yellow"/>
        </w:rPr>
        <w:t>]</w:t>
      </w:r>
      <w:r w:rsidR="002D5A44" w:rsidRPr="007340F5">
        <w:rPr>
          <w:rFonts w:asciiTheme="minorHAnsi" w:hAnsiTheme="minorHAnsi"/>
          <w:b/>
          <w:highlight w:val="yellow"/>
        </w:rPr>
        <w:t xml:space="preserve"> </w:t>
      </w:r>
      <w:r w:rsidR="00505406" w:rsidRPr="007340F5">
        <w:rPr>
          <w:rFonts w:asciiTheme="minorHAnsi" w:hAnsiTheme="minorHAnsi"/>
          <w:highlight w:val="yellow"/>
        </w:rPr>
        <w:t xml:space="preserve">Two of the cranial nerves are generally not tested in the newborn infant as it is difficult to elicit a </w:t>
      </w:r>
      <w:r w:rsidR="00B501AE" w:rsidRPr="007340F5">
        <w:rPr>
          <w:rFonts w:asciiTheme="minorHAnsi" w:hAnsiTheme="minorHAnsi"/>
          <w:highlight w:val="yellow"/>
        </w:rPr>
        <w:t>response to smell (CN I) and to assess function of the sternocleidomastoid muscle in the newborn (CN XI).   The remainder of the cranial nerve</w:t>
      </w:r>
      <w:r w:rsidR="00505406" w:rsidRPr="007340F5">
        <w:rPr>
          <w:rFonts w:asciiTheme="minorHAnsi" w:hAnsiTheme="minorHAnsi"/>
          <w:highlight w:val="yellow"/>
        </w:rPr>
        <w:t>s</w:t>
      </w:r>
      <w:r w:rsidR="00B501AE" w:rsidRPr="007340F5">
        <w:rPr>
          <w:rFonts w:asciiTheme="minorHAnsi" w:hAnsiTheme="minorHAnsi"/>
          <w:highlight w:val="yellow"/>
        </w:rPr>
        <w:t xml:space="preserve"> can be assessed.</w:t>
      </w:r>
    </w:p>
    <w:p w14:paraId="55939762" w14:textId="77777777" w:rsidR="00F87F20" w:rsidRPr="00FE7AD1" w:rsidRDefault="00F87F20">
      <w:pPr>
        <w:spacing w:after="0"/>
        <w:rPr>
          <w:rFonts w:asciiTheme="minorHAnsi" w:hAnsiTheme="minorHAnsi"/>
        </w:rPr>
      </w:pPr>
    </w:p>
    <w:p w14:paraId="74D9B4E6" w14:textId="0B0B4CEC" w:rsidR="000D636D" w:rsidRDefault="00374DF2" w:rsidP="009E692A">
      <w:pPr>
        <w:spacing w:after="0"/>
        <w:rPr>
          <w:rFonts w:asciiTheme="minorHAnsi" w:hAnsiTheme="minorHAnsi"/>
          <w:b/>
        </w:rPr>
      </w:pPr>
      <w:r w:rsidRPr="007340F5">
        <w:rPr>
          <w:rFonts w:asciiTheme="minorHAnsi" w:hAnsiTheme="minorHAnsi"/>
          <w:highlight w:val="yellow"/>
        </w:rPr>
        <w:t>1</w:t>
      </w:r>
      <w:r w:rsidR="00A47532" w:rsidRPr="007340F5">
        <w:rPr>
          <w:rFonts w:asciiTheme="minorHAnsi" w:hAnsiTheme="minorHAnsi"/>
          <w:highlight w:val="yellow"/>
        </w:rPr>
        <w:t>5</w:t>
      </w:r>
      <w:r w:rsidR="00505406" w:rsidRPr="007340F5">
        <w:rPr>
          <w:rFonts w:asciiTheme="minorHAnsi" w:hAnsiTheme="minorHAnsi"/>
          <w:highlight w:val="yellow"/>
        </w:rPr>
        <w:t xml:space="preserve">.1 </w:t>
      </w:r>
      <w:r w:rsidR="009E692A" w:rsidRPr="007340F5">
        <w:rPr>
          <w:rFonts w:asciiTheme="minorHAnsi" w:hAnsiTheme="minorHAnsi"/>
          <w:highlight w:val="yellow"/>
        </w:rPr>
        <w:t xml:space="preserve">1 </w:t>
      </w:r>
      <w:r w:rsidR="009E692A" w:rsidRPr="009E692A">
        <w:rPr>
          <w:rFonts w:asciiTheme="minorHAnsi" w:hAnsiTheme="minorHAnsi"/>
          <w:highlight w:val="yellow"/>
        </w:rPr>
        <w:t xml:space="preserve">Doll’s Eye Test: </w:t>
      </w:r>
      <w:r w:rsidR="009E692A" w:rsidRPr="009E692A">
        <w:rPr>
          <w:rFonts w:asciiTheme="minorHAnsi" w:hAnsiTheme="minorHAnsi" w:cs="Times"/>
          <w:highlight w:val="yellow"/>
        </w:rPr>
        <w:t>Rotate the infants head from side to side and observe eye movement</w:t>
      </w:r>
      <w:r w:rsidR="009E692A" w:rsidRPr="009E692A">
        <w:rPr>
          <w:rFonts w:asciiTheme="minorHAnsi" w:hAnsiTheme="minorHAnsi"/>
          <w:highlight w:val="yellow"/>
        </w:rPr>
        <w:t>s (CN III, IV, and VI).</w:t>
      </w:r>
      <w:r w:rsidR="009E692A" w:rsidRPr="009E692A">
        <w:rPr>
          <w:rFonts w:asciiTheme="minorHAnsi" w:hAnsiTheme="minorHAnsi"/>
          <w:b/>
        </w:rPr>
        <w:t xml:space="preserve"> </w:t>
      </w:r>
      <w:r w:rsidR="00EE5EC9" w:rsidRPr="009E692A">
        <w:rPr>
          <w:rFonts w:asciiTheme="minorHAnsi" w:hAnsiTheme="minorHAnsi"/>
          <w:b/>
        </w:rPr>
        <w:t>[</w:t>
      </w:r>
      <w:r w:rsidR="00394366" w:rsidRPr="009E692A">
        <w:rPr>
          <w:rFonts w:asciiTheme="minorHAnsi" w:hAnsiTheme="minorHAnsi"/>
          <w:b/>
        </w:rPr>
        <w:t>Figure 2</w:t>
      </w:r>
      <w:r w:rsidR="00EE5EC9" w:rsidRPr="009E692A">
        <w:rPr>
          <w:rFonts w:asciiTheme="minorHAnsi" w:hAnsiTheme="minorHAnsi"/>
          <w:b/>
        </w:rPr>
        <w:t>]</w:t>
      </w:r>
    </w:p>
    <w:p w14:paraId="1A236258" w14:textId="77777777" w:rsidR="00F87F20" w:rsidRPr="009E692A" w:rsidRDefault="00F87F20" w:rsidP="009E692A">
      <w:pPr>
        <w:spacing w:after="0"/>
        <w:rPr>
          <w:rFonts w:asciiTheme="minorHAnsi" w:hAnsiTheme="minorHAnsi"/>
        </w:rPr>
      </w:pPr>
    </w:p>
    <w:p w14:paraId="5EFDC893" w14:textId="77777777" w:rsidR="000D636D" w:rsidRDefault="00374DF2" w:rsidP="00FE7AD1">
      <w:pPr>
        <w:spacing w:after="0"/>
        <w:rPr>
          <w:rFonts w:asciiTheme="minorHAnsi" w:hAnsiTheme="minorHAnsi"/>
        </w:rPr>
      </w:pPr>
      <w:r w:rsidRPr="007340F5">
        <w:rPr>
          <w:rFonts w:asciiTheme="minorHAnsi" w:hAnsiTheme="minorHAnsi"/>
          <w:highlight w:val="yellow"/>
        </w:rPr>
        <w:t>1</w:t>
      </w:r>
      <w:r w:rsidR="00A47532" w:rsidRPr="007340F5">
        <w:rPr>
          <w:rFonts w:asciiTheme="minorHAnsi" w:hAnsiTheme="minorHAnsi"/>
          <w:highlight w:val="yellow"/>
        </w:rPr>
        <w:t>5</w:t>
      </w:r>
      <w:r w:rsidR="00505406" w:rsidRPr="007340F5">
        <w:rPr>
          <w:rFonts w:asciiTheme="minorHAnsi" w:hAnsiTheme="minorHAnsi"/>
          <w:highlight w:val="yellow"/>
        </w:rPr>
        <w:t>.2 Observe suck and swallow activity by watching the infant feed to test CN V, VII, IX, X, and XII.</w:t>
      </w:r>
      <w:r w:rsidR="00505406" w:rsidRPr="00FE7AD1">
        <w:rPr>
          <w:rFonts w:asciiTheme="minorHAnsi" w:hAnsiTheme="minorHAnsi"/>
        </w:rPr>
        <w:t xml:space="preserve">  </w:t>
      </w:r>
    </w:p>
    <w:p w14:paraId="5A809858" w14:textId="77777777" w:rsidR="00F87F20" w:rsidRPr="00FE7AD1" w:rsidRDefault="00F87F20" w:rsidP="00FE7AD1">
      <w:pPr>
        <w:spacing w:after="0"/>
        <w:rPr>
          <w:rFonts w:asciiTheme="minorHAnsi" w:hAnsiTheme="minorHAnsi"/>
        </w:rPr>
      </w:pPr>
    </w:p>
    <w:p w14:paraId="49049455" w14:textId="77777777" w:rsidR="000D636D" w:rsidRDefault="00374DF2" w:rsidP="00FE7AD1">
      <w:pPr>
        <w:spacing w:after="0"/>
        <w:rPr>
          <w:rFonts w:asciiTheme="minorHAnsi" w:hAnsiTheme="minorHAnsi"/>
        </w:rPr>
      </w:pPr>
      <w:r w:rsidRPr="007340F5">
        <w:rPr>
          <w:rFonts w:asciiTheme="minorHAnsi" w:hAnsiTheme="minorHAnsi"/>
          <w:highlight w:val="yellow"/>
        </w:rPr>
        <w:lastRenderedPageBreak/>
        <w:t>1</w:t>
      </w:r>
      <w:r w:rsidR="00A47532" w:rsidRPr="007340F5">
        <w:rPr>
          <w:rFonts w:asciiTheme="minorHAnsi" w:hAnsiTheme="minorHAnsi"/>
          <w:highlight w:val="yellow"/>
        </w:rPr>
        <w:t>5</w:t>
      </w:r>
      <w:r w:rsidR="00505406" w:rsidRPr="007340F5">
        <w:rPr>
          <w:rFonts w:asciiTheme="minorHAnsi" w:hAnsiTheme="minorHAnsi"/>
          <w:highlight w:val="yellow"/>
        </w:rPr>
        <w:t xml:space="preserve">.3 Note any tongue </w:t>
      </w:r>
      <w:proofErr w:type="spellStart"/>
      <w:r w:rsidR="00505406" w:rsidRPr="007340F5">
        <w:rPr>
          <w:rFonts w:asciiTheme="minorHAnsi" w:hAnsiTheme="minorHAnsi"/>
          <w:highlight w:val="yellow"/>
        </w:rPr>
        <w:t>fasciculations</w:t>
      </w:r>
      <w:proofErr w:type="spellEnd"/>
      <w:r w:rsidR="00505406" w:rsidRPr="007340F5">
        <w:rPr>
          <w:rFonts w:asciiTheme="minorHAnsi" w:hAnsiTheme="minorHAnsi"/>
          <w:highlight w:val="yellow"/>
        </w:rPr>
        <w:t xml:space="preserve"> to assess for hypoglossal nerve degeneration (CN XII).</w:t>
      </w:r>
    </w:p>
    <w:p w14:paraId="008D2D11" w14:textId="77777777" w:rsidR="00355C07" w:rsidRPr="00FE7AD1" w:rsidRDefault="00355C07" w:rsidP="00FE7AD1">
      <w:pPr>
        <w:spacing w:after="0"/>
        <w:rPr>
          <w:rFonts w:asciiTheme="minorHAnsi" w:hAnsiTheme="minorHAnsi"/>
        </w:rPr>
      </w:pPr>
    </w:p>
    <w:p w14:paraId="4FBB4E0E" w14:textId="77777777" w:rsidR="000D636D" w:rsidRPr="00FE7AD1" w:rsidRDefault="00374DF2" w:rsidP="00FE7AD1">
      <w:pPr>
        <w:spacing w:after="0"/>
        <w:rPr>
          <w:rFonts w:asciiTheme="minorHAnsi" w:hAnsiTheme="minorHAnsi"/>
        </w:rPr>
      </w:pPr>
      <w:r w:rsidRPr="007340F5">
        <w:rPr>
          <w:rFonts w:asciiTheme="minorHAnsi" w:hAnsiTheme="minorHAnsi"/>
          <w:highlight w:val="yellow"/>
        </w:rPr>
        <w:t>1</w:t>
      </w:r>
      <w:r w:rsidR="00A47532" w:rsidRPr="007340F5">
        <w:rPr>
          <w:rFonts w:asciiTheme="minorHAnsi" w:hAnsiTheme="minorHAnsi"/>
          <w:highlight w:val="yellow"/>
        </w:rPr>
        <w:t>5</w:t>
      </w:r>
      <w:r w:rsidR="00505406" w:rsidRPr="007340F5">
        <w:rPr>
          <w:rFonts w:asciiTheme="minorHAnsi" w:hAnsiTheme="minorHAnsi"/>
          <w:highlight w:val="yellow"/>
        </w:rPr>
        <w:t xml:space="preserve">.4 Place a tongue depressor in the posterior pharynx </w:t>
      </w:r>
      <w:r w:rsidR="006A1C11" w:rsidRPr="007340F5">
        <w:rPr>
          <w:rFonts w:asciiTheme="minorHAnsi" w:hAnsiTheme="minorHAnsi"/>
          <w:highlight w:val="yellow"/>
        </w:rPr>
        <w:t xml:space="preserve">and touch the back of the tongue </w:t>
      </w:r>
      <w:r w:rsidR="00505406" w:rsidRPr="007340F5">
        <w:rPr>
          <w:rFonts w:asciiTheme="minorHAnsi" w:hAnsiTheme="minorHAnsi"/>
          <w:highlight w:val="yellow"/>
        </w:rPr>
        <w:t>to assess gag reflex and soft palate movement (CN IX, X).</w:t>
      </w:r>
    </w:p>
    <w:p w14:paraId="5FAE4C5F" w14:textId="77777777" w:rsidR="000D636D" w:rsidRPr="00FE7AD1" w:rsidRDefault="000D636D">
      <w:pPr>
        <w:spacing w:after="0"/>
        <w:rPr>
          <w:rFonts w:asciiTheme="minorHAnsi" w:hAnsiTheme="minorHAnsi"/>
        </w:rPr>
      </w:pPr>
    </w:p>
    <w:p w14:paraId="3CB4B7D2" w14:textId="77777777" w:rsidR="000D636D" w:rsidRPr="00FE7AD1" w:rsidRDefault="00E31942">
      <w:pPr>
        <w:spacing w:after="0"/>
        <w:rPr>
          <w:rFonts w:asciiTheme="minorHAnsi" w:hAnsiTheme="minorHAnsi"/>
          <w:b/>
        </w:rPr>
      </w:pPr>
      <w:r w:rsidRPr="00FE7AD1">
        <w:rPr>
          <w:rFonts w:asciiTheme="minorHAnsi" w:hAnsiTheme="minorHAnsi"/>
          <w:b/>
        </w:rPr>
        <w:t xml:space="preserve">Summary </w:t>
      </w:r>
    </w:p>
    <w:p w14:paraId="7BFCCEEC" w14:textId="126141A9" w:rsidR="000D636D" w:rsidRPr="00FE7AD1" w:rsidRDefault="00B93FEF">
      <w:pPr>
        <w:spacing w:after="0"/>
        <w:rPr>
          <w:rFonts w:asciiTheme="minorHAnsi" w:hAnsiTheme="minorHAnsi"/>
        </w:rPr>
      </w:pPr>
      <w:r w:rsidRPr="00FE7AD1">
        <w:rPr>
          <w:rFonts w:asciiTheme="minorHAnsi" w:hAnsiTheme="minorHAnsi"/>
        </w:rPr>
        <w:t>The neurologic e</w:t>
      </w:r>
      <w:r w:rsidR="00E31942" w:rsidRPr="00FE7AD1">
        <w:rPr>
          <w:rFonts w:asciiTheme="minorHAnsi" w:hAnsiTheme="minorHAnsi"/>
        </w:rPr>
        <w:t xml:space="preserve">xamination of the infant is a core clinical skill to be attained by the </w:t>
      </w:r>
      <w:r w:rsidR="005F2A7B" w:rsidRPr="00FE7AD1">
        <w:rPr>
          <w:rFonts w:asciiTheme="minorHAnsi" w:hAnsiTheme="minorHAnsi"/>
        </w:rPr>
        <w:t xml:space="preserve">medical </w:t>
      </w:r>
      <w:r w:rsidR="00402F2F">
        <w:rPr>
          <w:rFonts w:asciiTheme="minorHAnsi" w:hAnsiTheme="minorHAnsi"/>
        </w:rPr>
        <w:t>professional</w:t>
      </w:r>
      <w:r w:rsidR="00D10B43" w:rsidRPr="00FE7AD1">
        <w:rPr>
          <w:rFonts w:asciiTheme="minorHAnsi" w:hAnsiTheme="minorHAnsi"/>
        </w:rPr>
        <w:t>. Obtaining</w:t>
      </w:r>
      <w:r w:rsidR="00D36D20" w:rsidRPr="00FE7AD1">
        <w:rPr>
          <w:rFonts w:asciiTheme="minorHAnsi" w:hAnsiTheme="minorHAnsi"/>
        </w:rPr>
        <w:t xml:space="preserve"> the skills to uncover normal or abnormal neurologic findings along with </w:t>
      </w:r>
      <w:r w:rsidR="00F87F20">
        <w:rPr>
          <w:rFonts w:asciiTheme="minorHAnsi" w:hAnsiTheme="minorHAnsi"/>
        </w:rPr>
        <w:t xml:space="preserve">the </w:t>
      </w:r>
      <w:r w:rsidR="00D36D20" w:rsidRPr="00FE7AD1">
        <w:rPr>
          <w:rFonts w:asciiTheme="minorHAnsi" w:hAnsiTheme="minorHAnsi"/>
        </w:rPr>
        <w:t>ability to link the pathology to a neurologic diagnosis can be very challenging</w:t>
      </w:r>
      <w:r w:rsidR="00402F2F">
        <w:rPr>
          <w:rFonts w:asciiTheme="minorHAnsi" w:hAnsiTheme="minorHAnsi"/>
        </w:rPr>
        <w:t xml:space="preserve">. </w:t>
      </w:r>
      <w:r w:rsidR="001F253C" w:rsidRPr="00FE7AD1">
        <w:rPr>
          <w:rFonts w:asciiTheme="minorHAnsi" w:hAnsiTheme="minorHAnsi"/>
        </w:rPr>
        <w:t xml:space="preserve">As with any examination of an infant, the procedure should be described to the parent or caregiver and any questions should be answered.  A complete history is obtained prior to and sometimes during </w:t>
      </w:r>
      <w:r w:rsidR="00402F2F">
        <w:rPr>
          <w:rFonts w:asciiTheme="minorHAnsi" w:hAnsiTheme="minorHAnsi"/>
        </w:rPr>
        <w:t>the hands-on examination.  The examiner</w:t>
      </w:r>
      <w:r w:rsidR="001F253C" w:rsidRPr="00FE7AD1">
        <w:rPr>
          <w:rFonts w:asciiTheme="minorHAnsi" w:hAnsiTheme="minorHAnsi"/>
        </w:rPr>
        <w:t xml:space="preserve"> should describe what </w:t>
      </w:r>
      <w:r w:rsidR="00402F2F">
        <w:rPr>
          <w:rFonts w:asciiTheme="minorHAnsi" w:hAnsiTheme="minorHAnsi"/>
        </w:rPr>
        <w:t>they are</w:t>
      </w:r>
      <w:r w:rsidR="001F253C" w:rsidRPr="00FE7AD1">
        <w:rPr>
          <w:rFonts w:asciiTheme="minorHAnsi" w:hAnsiTheme="minorHAnsi"/>
        </w:rPr>
        <w:t xml:space="preserve"> doing during each step and provide parents with feedback as to alleviate any anxiety or to prompt further questioning.  Any abnormal findings should be addressed with qualifications as to whether further testing may be warranted.  Throughout the exam, the </w:t>
      </w:r>
      <w:r w:rsidR="00402F2F">
        <w:rPr>
          <w:rFonts w:asciiTheme="minorHAnsi" w:hAnsiTheme="minorHAnsi"/>
        </w:rPr>
        <w:t>examiner</w:t>
      </w:r>
      <w:r w:rsidR="001F253C" w:rsidRPr="00FE7AD1">
        <w:rPr>
          <w:rFonts w:asciiTheme="minorHAnsi" w:hAnsiTheme="minorHAnsi"/>
        </w:rPr>
        <w:t xml:space="preserve"> should point out reassuring normal findings as well as any deviations with qualification as to whether additional testing or follow-up may be warranted.  </w:t>
      </w:r>
      <w:r w:rsidR="00B501AE" w:rsidRPr="00FE7AD1">
        <w:rPr>
          <w:rFonts w:asciiTheme="minorHAnsi" w:hAnsiTheme="minorHAnsi"/>
        </w:rPr>
        <w:t xml:space="preserve">Abnormalities uncovered during the newborn neurologic examination provide with information to guide care, to refer for more definitive testing (e.g. MRI, EEG, EMG, genetic testing), and to potentially predict outcome, although limited at times.  Importantly, the </w:t>
      </w:r>
      <w:r w:rsidR="00E31942" w:rsidRPr="00FE7AD1">
        <w:rPr>
          <w:rFonts w:asciiTheme="minorHAnsi" w:hAnsiTheme="minorHAnsi"/>
        </w:rPr>
        <w:t>infant will continue to have multiple physical exams throug</w:t>
      </w:r>
      <w:r w:rsidRPr="00FE7AD1">
        <w:rPr>
          <w:rFonts w:asciiTheme="minorHAnsi" w:hAnsiTheme="minorHAnsi"/>
        </w:rPr>
        <w:t>hout the first year of life but</w:t>
      </w:r>
      <w:r w:rsidR="00E31942" w:rsidRPr="00FE7AD1">
        <w:rPr>
          <w:rFonts w:asciiTheme="minorHAnsi" w:hAnsiTheme="minorHAnsi"/>
        </w:rPr>
        <w:t xml:space="preserve"> early detection of any </w:t>
      </w:r>
      <w:r w:rsidRPr="00FE7AD1">
        <w:rPr>
          <w:rFonts w:asciiTheme="minorHAnsi" w:hAnsiTheme="minorHAnsi"/>
        </w:rPr>
        <w:t xml:space="preserve">neurologic </w:t>
      </w:r>
      <w:r w:rsidR="00E31942" w:rsidRPr="00FE7AD1">
        <w:rPr>
          <w:rFonts w:asciiTheme="minorHAnsi" w:hAnsiTheme="minorHAnsi"/>
        </w:rPr>
        <w:t>abnormalit</w:t>
      </w:r>
      <w:r w:rsidRPr="00FE7AD1">
        <w:rPr>
          <w:rFonts w:asciiTheme="minorHAnsi" w:hAnsiTheme="minorHAnsi"/>
        </w:rPr>
        <w:t xml:space="preserve">y </w:t>
      </w:r>
      <w:r w:rsidR="0012164A">
        <w:rPr>
          <w:rFonts w:asciiTheme="minorHAnsi" w:hAnsiTheme="minorHAnsi"/>
        </w:rPr>
        <w:t xml:space="preserve">is </w:t>
      </w:r>
      <w:r w:rsidRPr="00FE7AD1">
        <w:rPr>
          <w:rFonts w:asciiTheme="minorHAnsi" w:hAnsiTheme="minorHAnsi"/>
        </w:rPr>
        <w:t xml:space="preserve">crucial to provide </w:t>
      </w:r>
      <w:r w:rsidR="00B501AE" w:rsidRPr="00FE7AD1">
        <w:rPr>
          <w:rFonts w:asciiTheme="minorHAnsi" w:hAnsiTheme="minorHAnsi"/>
        </w:rPr>
        <w:t>optimal care and</w:t>
      </w:r>
      <w:r w:rsidRPr="00FE7AD1">
        <w:rPr>
          <w:rFonts w:asciiTheme="minorHAnsi" w:hAnsiTheme="minorHAnsi"/>
        </w:rPr>
        <w:t xml:space="preserve"> services for the infant.</w:t>
      </w:r>
    </w:p>
    <w:p w14:paraId="2C9B398F" w14:textId="77777777" w:rsidR="00827142" w:rsidRPr="00FE7AD1" w:rsidRDefault="00827142">
      <w:pPr>
        <w:spacing w:after="0"/>
        <w:rPr>
          <w:rFonts w:asciiTheme="minorHAnsi" w:hAnsiTheme="minorHAnsi"/>
        </w:rPr>
      </w:pPr>
    </w:p>
    <w:p w14:paraId="59FBE64F" w14:textId="77777777" w:rsidR="00827142" w:rsidRPr="00FE7AD1" w:rsidRDefault="00827142" w:rsidP="00827142">
      <w:pPr>
        <w:rPr>
          <w:rFonts w:asciiTheme="minorHAnsi" w:hAnsiTheme="minorHAnsi"/>
          <w:b/>
        </w:rPr>
      </w:pPr>
      <w:r w:rsidRPr="00FE7AD1">
        <w:rPr>
          <w:rFonts w:asciiTheme="minorHAnsi" w:hAnsiTheme="minorHAnsi"/>
          <w:b/>
          <w:sz w:val="28"/>
          <w:szCs w:val="28"/>
        </w:rPr>
        <w:t>Figures and legends</w:t>
      </w:r>
    </w:p>
    <w:p w14:paraId="2FBF49DB" w14:textId="77777777" w:rsidR="00827142" w:rsidRPr="00FE7AD1" w:rsidRDefault="00827142" w:rsidP="00827142">
      <w:pPr>
        <w:spacing w:after="0"/>
        <w:rPr>
          <w:rFonts w:asciiTheme="minorHAnsi" w:hAnsiTheme="minorHAnsi"/>
          <w:b/>
        </w:rPr>
      </w:pPr>
      <w:commentRangeStart w:id="3"/>
      <w:r w:rsidRPr="00FE7AD1">
        <w:rPr>
          <w:rFonts w:asciiTheme="minorHAnsi" w:hAnsiTheme="minorHAnsi"/>
          <w:b/>
        </w:rPr>
        <w:t>Figure 1: Cranial Sutures</w:t>
      </w:r>
      <w:commentRangeEnd w:id="3"/>
      <w:r w:rsidR="00A9008E">
        <w:rPr>
          <w:rStyle w:val="CommentReference"/>
        </w:rPr>
        <w:commentReference w:id="3"/>
      </w:r>
    </w:p>
    <w:p w14:paraId="58811246" w14:textId="1BBACE50" w:rsidR="00827142" w:rsidRPr="00FE7AD1" w:rsidRDefault="00AE0FB9" w:rsidP="00827142">
      <w:pPr>
        <w:spacing w:after="0"/>
        <w:rPr>
          <w:rFonts w:asciiTheme="minorHAnsi" w:hAnsiTheme="minorHAnsi"/>
          <w:b/>
        </w:rPr>
      </w:pPr>
      <w:r>
        <w:rPr>
          <w:rFonts w:asciiTheme="minorHAnsi" w:hAnsiTheme="minorHAnsi"/>
        </w:rPr>
        <w:t>Schematic representing f</w:t>
      </w:r>
      <w:r w:rsidR="00827142" w:rsidRPr="00FE7AD1">
        <w:rPr>
          <w:rFonts w:asciiTheme="minorHAnsi" w:hAnsiTheme="minorHAnsi"/>
        </w:rPr>
        <w:t>our major suture lines of the skull</w:t>
      </w:r>
    </w:p>
    <w:p w14:paraId="6AA6FEB7" w14:textId="77777777" w:rsidR="00827142" w:rsidRPr="00FE7AD1" w:rsidRDefault="00827142" w:rsidP="00827142">
      <w:pPr>
        <w:spacing w:after="0"/>
        <w:rPr>
          <w:rFonts w:asciiTheme="minorHAnsi" w:hAnsiTheme="minorHAnsi"/>
        </w:rPr>
      </w:pPr>
    </w:p>
    <w:p w14:paraId="50F26751" w14:textId="2FA7F9A1" w:rsidR="00AE0FB9" w:rsidRDefault="00AE0FB9" w:rsidP="00AE0FB9">
      <w:pPr>
        <w:spacing w:after="0"/>
        <w:rPr>
          <w:rFonts w:asciiTheme="minorHAnsi" w:hAnsiTheme="minorHAnsi"/>
          <w:b/>
        </w:rPr>
      </w:pPr>
      <w:commentRangeStart w:id="4"/>
      <w:r>
        <w:rPr>
          <w:rFonts w:asciiTheme="minorHAnsi" w:hAnsiTheme="minorHAnsi"/>
          <w:b/>
        </w:rPr>
        <w:t>Figure 2</w:t>
      </w:r>
      <w:r w:rsidR="00EE5EC9" w:rsidRPr="00EE5EC9">
        <w:rPr>
          <w:rFonts w:asciiTheme="minorHAnsi" w:hAnsiTheme="minorHAnsi"/>
          <w:b/>
        </w:rPr>
        <w:t>. Doll’</w:t>
      </w:r>
      <w:r>
        <w:rPr>
          <w:rFonts w:asciiTheme="minorHAnsi" w:hAnsiTheme="minorHAnsi"/>
          <w:b/>
        </w:rPr>
        <w:t>s eye reflex</w:t>
      </w:r>
      <w:commentRangeEnd w:id="4"/>
      <w:r w:rsidR="00A9008E">
        <w:rPr>
          <w:rStyle w:val="CommentReference"/>
        </w:rPr>
        <w:commentReference w:id="4"/>
      </w:r>
    </w:p>
    <w:p w14:paraId="05FBBF59" w14:textId="0A8F4360" w:rsidR="00AE0FB9" w:rsidRPr="00AE0FB9" w:rsidRDefault="00AE0FB9" w:rsidP="00AE0FB9">
      <w:pPr>
        <w:spacing w:after="0"/>
        <w:rPr>
          <w:rFonts w:asciiTheme="minorHAnsi" w:hAnsiTheme="minorHAnsi"/>
        </w:rPr>
      </w:pPr>
      <w:r w:rsidRPr="00AE0FB9">
        <w:rPr>
          <w:rFonts w:asciiTheme="minorHAnsi" w:hAnsiTheme="minorHAnsi"/>
        </w:rPr>
        <w:t>Schematic representation of</w:t>
      </w:r>
      <w:r>
        <w:rPr>
          <w:rFonts w:asciiTheme="minorHAnsi" w:hAnsiTheme="minorHAnsi"/>
        </w:rPr>
        <w:t xml:space="preserve"> normal (A) and pathological (B) </w:t>
      </w:r>
      <w:r w:rsidRPr="00AE0FB9">
        <w:rPr>
          <w:rFonts w:asciiTheme="minorHAnsi" w:hAnsiTheme="minorHAnsi"/>
        </w:rPr>
        <w:t>Doll’s eye (</w:t>
      </w:r>
      <w:proofErr w:type="spellStart"/>
      <w:r w:rsidRPr="00AE0FB9">
        <w:rPr>
          <w:rFonts w:asciiTheme="minorHAnsi" w:hAnsiTheme="minorHAnsi"/>
        </w:rPr>
        <w:t>oculocephalic</w:t>
      </w:r>
      <w:proofErr w:type="spellEnd"/>
      <w:r w:rsidRPr="00AE0FB9">
        <w:rPr>
          <w:rFonts w:asciiTheme="minorHAnsi" w:hAnsiTheme="minorHAnsi"/>
        </w:rPr>
        <w:t>) reflex</w:t>
      </w:r>
    </w:p>
    <w:p w14:paraId="23D7A615" w14:textId="305CAC87" w:rsidR="00AE0FB9" w:rsidRDefault="00AE0FB9" w:rsidP="00AE0FB9">
      <w:pPr>
        <w:pStyle w:val="ListParagraph"/>
        <w:numPr>
          <w:ilvl w:val="0"/>
          <w:numId w:val="18"/>
        </w:numPr>
        <w:spacing w:after="0"/>
        <w:rPr>
          <w:rFonts w:asciiTheme="minorHAnsi" w:hAnsiTheme="minorHAnsi"/>
        </w:rPr>
      </w:pPr>
      <w:r>
        <w:rPr>
          <w:rFonts w:asciiTheme="minorHAnsi" w:hAnsiTheme="minorHAnsi"/>
        </w:rPr>
        <w:t xml:space="preserve">Normal </w:t>
      </w:r>
      <w:proofErr w:type="spellStart"/>
      <w:r>
        <w:rPr>
          <w:rFonts w:asciiTheme="minorHAnsi" w:hAnsiTheme="minorHAnsi"/>
        </w:rPr>
        <w:t>oculocephalic</w:t>
      </w:r>
      <w:proofErr w:type="spellEnd"/>
      <w:r>
        <w:rPr>
          <w:rFonts w:asciiTheme="minorHAnsi" w:hAnsiTheme="minorHAnsi"/>
        </w:rPr>
        <w:t xml:space="preserve"> reflex</w:t>
      </w:r>
    </w:p>
    <w:p w14:paraId="001B6F3B" w14:textId="5F32C1CA" w:rsidR="00AE0FB9" w:rsidRDefault="00355C07" w:rsidP="00AE0FB9">
      <w:pPr>
        <w:pStyle w:val="ListParagraph"/>
        <w:numPr>
          <w:ilvl w:val="0"/>
          <w:numId w:val="18"/>
        </w:numPr>
        <w:spacing w:after="0"/>
        <w:rPr>
          <w:rFonts w:asciiTheme="minorHAnsi" w:hAnsiTheme="minorHAnsi"/>
        </w:rPr>
      </w:pPr>
      <w:r>
        <w:rPr>
          <w:rFonts w:asciiTheme="minorHAnsi" w:hAnsiTheme="minorHAnsi"/>
        </w:rPr>
        <w:t>Suppression</w:t>
      </w:r>
      <w:r w:rsidR="00AE0FB9">
        <w:rPr>
          <w:rFonts w:asciiTheme="minorHAnsi" w:hAnsiTheme="minorHAnsi"/>
        </w:rPr>
        <w:t xml:space="preserve"> of </w:t>
      </w:r>
      <w:proofErr w:type="spellStart"/>
      <w:r w:rsidR="00AE0FB9">
        <w:rPr>
          <w:rFonts w:asciiTheme="minorHAnsi" w:hAnsiTheme="minorHAnsi"/>
        </w:rPr>
        <w:t>oculocephalic</w:t>
      </w:r>
      <w:proofErr w:type="spellEnd"/>
      <w:r w:rsidR="00AE0FB9">
        <w:rPr>
          <w:rFonts w:asciiTheme="minorHAnsi" w:hAnsiTheme="minorHAnsi"/>
        </w:rPr>
        <w:t xml:space="preserve"> reflex</w:t>
      </w:r>
    </w:p>
    <w:p w14:paraId="35188135" w14:textId="77777777" w:rsidR="00AE0FB9" w:rsidRDefault="00AE0FB9" w:rsidP="00AE0FB9">
      <w:pPr>
        <w:pStyle w:val="ListParagraph"/>
        <w:spacing w:after="0"/>
        <w:rPr>
          <w:rFonts w:asciiTheme="minorHAnsi" w:hAnsiTheme="minorHAnsi"/>
        </w:rPr>
      </w:pPr>
    </w:p>
    <w:p w14:paraId="6DE98D84" w14:textId="3C419A06" w:rsidR="00AE0FB9" w:rsidRPr="00AE0FB9" w:rsidRDefault="00AE0FB9" w:rsidP="00AE0FB9">
      <w:pPr>
        <w:spacing w:after="0"/>
        <w:rPr>
          <w:rFonts w:asciiTheme="minorHAnsi" w:hAnsiTheme="minorHAnsi"/>
          <w:b/>
        </w:rPr>
      </w:pPr>
      <w:r w:rsidRPr="00AE0FB9">
        <w:rPr>
          <w:rFonts w:asciiTheme="minorHAnsi" w:hAnsiTheme="minorHAnsi"/>
          <w:b/>
        </w:rPr>
        <w:t>Table 1. Cranial Nerves</w:t>
      </w:r>
    </w:p>
    <w:p w14:paraId="33E6E73B" w14:textId="39415DDE" w:rsidR="00AE0FB9" w:rsidRDefault="00AE0FB9" w:rsidP="00AE0FB9">
      <w:pPr>
        <w:spacing w:after="0"/>
        <w:rPr>
          <w:rFonts w:asciiTheme="minorHAnsi" w:hAnsiTheme="minorHAnsi"/>
        </w:rPr>
      </w:pPr>
      <w:r>
        <w:rPr>
          <w:rFonts w:asciiTheme="minorHAnsi" w:hAnsiTheme="minorHAnsi"/>
        </w:rPr>
        <w:t>The list of the c</w:t>
      </w:r>
      <w:r w:rsidRPr="00FE7AD1">
        <w:rPr>
          <w:rFonts w:asciiTheme="minorHAnsi" w:hAnsiTheme="minorHAnsi"/>
        </w:rPr>
        <w:t xml:space="preserve">ranial nerves and </w:t>
      </w:r>
      <w:r>
        <w:rPr>
          <w:rFonts w:asciiTheme="minorHAnsi" w:hAnsiTheme="minorHAnsi"/>
        </w:rPr>
        <w:t xml:space="preserve">their </w:t>
      </w:r>
      <w:r w:rsidRPr="00FE7AD1">
        <w:rPr>
          <w:rFonts w:asciiTheme="minorHAnsi" w:hAnsiTheme="minorHAnsi"/>
        </w:rPr>
        <w:t>function</w:t>
      </w:r>
      <w:bookmarkStart w:id="5" w:name="_GoBack"/>
      <w:bookmarkEnd w:id="5"/>
    </w:p>
    <w:p w14:paraId="1C0C9FBF" w14:textId="1C6F1E49" w:rsidR="00AE0FB9" w:rsidRPr="00AE0FB9" w:rsidRDefault="00AE0FB9" w:rsidP="00AE0FB9">
      <w:pPr>
        <w:spacing w:after="0"/>
        <w:rPr>
          <w:rFonts w:asciiTheme="minorHAnsi" w:hAnsiTheme="minorHAnsi"/>
        </w:rPr>
      </w:pPr>
    </w:p>
    <w:p w14:paraId="192BDF01" w14:textId="77777777" w:rsidR="002D5A44" w:rsidRPr="00FE7AD1" w:rsidRDefault="002D5A44" w:rsidP="002D5A44">
      <w:pPr>
        <w:autoSpaceDE w:val="0"/>
        <w:autoSpaceDN w:val="0"/>
        <w:adjustRightInd w:val="0"/>
        <w:spacing w:after="0"/>
        <w:outlineLvl w:val="0"/>
        <w:rPr>
          <w:rFonts w:asciiTheme="minorHAnsi" w:hAnsiTheme="minorHAnsi"/>
        </w:rPr>
      </w:pPr>
    </w:p>
    <w:p w14:paraId="4316E2E9" w14:textId="77777777" w:rsidR="002D5A44" w:rsidRPr="00FE7AD1" w:rsidRDefault="002D5A44" w:rsidP="002D5A44">
      <w:pPr>
        <w:rPr>
          <w:rFonts w:asciiTheme="minorHAnsi" w:hAnsiTheme="minorHAnsi"/>
          <w:b/>
          <w:sz w:val="28"/>
          <w:szCs w:val="28"/>
        </w:rPr>
      </w:pPr>
    </w:p>
    <w:p w14:paraId="600BCB4D" w14:textId="77777777" w:rsidR="002D5A44" w:rsidRPr="00FE7AD1" w:rsidRDefault="002D5A44" w:rsidP="002D5A44">
      <w:pPr>
        <w:autoSpaceDE w:val="0"/>
        <w:autoSpaceDN w:val="0"/>
        <w:adjustRightInd w:val="0"/>
        <w:spacing w:after="0"/>
        <w:outlineLvl w:val="0"/>
        <w:rPr>
          <w:rFonts w:asciiTheme="minorHAnsi" w:hAnsiTheme="minorHAnsi"/>
        </w:rPr>
      </w:pPr>
    </w:p>
    <w:sectPr w:rsidR="002D5A44" w:rsidRPr="00FE7AD1" w:rsidSect="00A4451A">
      <w:headerReference w:type="default" r:id="rId10"/>
      <w:foot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nna Sivachenko" w:date="2015-01-19T09:33:00Z" w:initials="AS">
    <w:p w14:paraId="2CF631E0" w14:textId="7793796E" w:rsidR="00561EDC" w:rsidRDefault="00561EDC">
      <w:pPr>
        <w:pStyle w:val="CommentText"/>
      </w:pPr>
      <w:r>
        <w:rPr>
          <w:rStyle w:val="CommentReference"/>
        </w:rPr>
        <w:annotationRef/>
      </w:r>
      <w:r>
        <w:t xml:space="preserve"> I think their rational to follow this particular sequence is that this is how it appears in the textbooks and is never grouped by state</w:t>
      </w:r>
      <w:r w:rsidR="009E2A55">
        <w:t>.</w:t>
      </w:r>
      <w:r>
        <w:t xml:space="preserve"> I think one way to go about it is to move this statement to the conclusion. </w:t>
      </w:r>
    </w:p>
  </w:comment>
  <w:comment w:id="1" w:author="Dennis McGonagle" w:date="2015-01-19T10:28:00Z" w:initials="DM">
    <w:p w14:paraId="5521769E" w14:textId="07901455" w:rsidR="009E2A55" w:rsidRDefault="009E2A55">
      <w:pPr>
        <w:pStyle w:val="CommentText"/>
      </w:pPr>
      <w:r>
        <w:rPr>
          <w:rStyle w:val="CommentReference"/>
        </w:rPr>
        <w:annotationRef/>
      </w:r>
      <w:r>
        <w:t xml:space="preserve">Aaron/production- I asked Anna about grouping the procedures by infant state (quiet, active, </w:t>
      </w:r>
      <w:proofErr w:type="spellStart"/>
      <w:r>
        <w:t>etc</w:t>
      </w:r>
      <w:proofErr w:type="spellEnd"/>
      <w:r>
        <w:t xml:space="preserve">) as you had asked with the Pediatric Exam 1 manuscript. See her response above. Let us know how you’d like to proceed. </w:t>
      </w:r>
    </w:p>
  </w:comment>
  <w:comment w:id="2" w:author="Anna Sivachenko" w:date="2015-01-19T09:39:00Z" w:initials="AS">
    <w:p w14:paraId="23A2BA6D" w14:textId="6CCC016A" w:rsidR="00561EDC" w:rsidRDefault="00561EDC">
      <w:pPr>
        <w:pStyle w:val="CommentText"/>
      </w:pPr>
      <w:r>
        <w:rPr>
          <w:rStyle w:val="CommentReference"/>
        </w:rPr>
        <w:annotationRef/>
      </w:r>
      <w:r>
        <w:t xml:space="preserve">This is an important step. </w:t>
      </w:r>
      <w:r w:rsidR="00C45C31">
        <w:t>I know they wo</w:t>
      </w:r>
      <w:r w:rsidR="00201001">
        <w:t>n’t</w:t>
      </w:r>
      <w:r w:rsidR="00C45C31">
        <w:t xml:space="preserve"> be demonstrating reflexes. My understanding </w:t>
      </w:r>
      <w:r w:rsidR="00201001">
        <w:t>is</w:t>
      </w:r>
      <w:r w:rsidR="00C45C31">
        <w:t xml:space="preserve"> that during this part the authors would be examining the baby and the narrator would say – “Observe for abnormalities suggestive of brachial plexus injury.”  - </w:t>
      </w:r>
      <w:proofErr w:type="gramStart"/>
      <w:r w:rsidR="00C45C31">
        <w:t>or</w:t>
      </w:r>
      <w:proofErr w:type="gramEnd"/>
      <w:r w:rsidR="00C45C31">
        <w:t xml:space="preserve"> more extensive narrative. </w:t>
      </w:r>
    </w:p>
  </w:comment>
  <w:comment w:id="3" w:author="Anna Sivachenko" w:date="2015-01-12T13:56:00Z" w:initials="AS">
    <w:p w14:paraId="7E992544" w14:textId="7EC7DE12" w:rsidR="00A9008E" w:rsidRDefault="00A9008E">
      <w:pPr>
        <w:pStyle w:val="CommentText"/>
      </w:pPr>
      <w:r>
        <w:rPr>
          <w:rStyle w:val="CommentReference"/>
        </w:rPr>
        <w:annotationRef/>
      </w:r>
      <w:r>
        <w:t xml:space="preserve">An original image but </w:t>
      </w:r>
      <w:r w:rsidR="00656663">
        <w:t>sh</w:t>
      </w:r>
      <w:r w:rsidR="00656663">
        <w:t xml:space="preserve">ould be re-drawn </w:t>
      </w:r>
    </w:p>
  </w:comment>
  <w:comment w:id="4" w:author="Anna Sivachenko" w:date="2015-01-12T13:56:00Z" w:initials="AS">
    <w:p w14:paraId="6B4CF9AA" w14:textId="1154CB5A" w:rsidR="00A9008E" w:rsidRDefault="00A9008E">
      <w:pPr>
        <w:pStyle w:val="CommentText"/>
      </w:pPr>
      <w:r>
        <w:rPr>
          <w:rStyle w:val="CommentReference"/>
        </w:rPr>
        <w:annotationRef/>
      </w:r>
      <w:r>
        <w:t xml:space="preserve">An original image but </w:t>
      </w:r>
      <w:r w:rsidR="00656663">
        <w:t>sh</w:t>
      </w:r>
      <w:r>
        <w:t xml:space="preserve">ould be re-drawn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CF631E0" w15:done="0"/>
  <w15:commentEx w15:paraId="5521769E" w15:paraIdParent="2CF631E0" w15:done="0"/>
  <w15:commentEx w15:paraId="23A2BA6D" w15:done="0"/>
  <w15:commentEx w15:paraId="7E992544" w15:done="0"/>
  <w15:commentEx w15:paraId="6B4CF9A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DBF2BF" w14:textId="77777777" w:rsidR="00813EC5" w:rsidRDefault="00813EC5" w:rsidP="00646674">
      <w:pPr>
        <w:spacing w:after="0"/>
      </w:pPr>
      <w:r>
        <w:separator/>
      </w:r>
    </w:p>
  </w:endnote>
  <w:endnote w:type="continuationSeparator" w:id="0">
    <w:p w14:paraId="360DA10F" w14:textId="77777777" w:rsidR="00813EC5" w:rsidRDefault="00813EC5" w:rsidP="006466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PS">
    <w:altName w:val="Times New Roman PS"/>
    <w:panose1 w:val="00000000000000000000"/>
    <w:charset w:val="00"/>
    <w:family w:val="roman"/>
    <w:notTrueType/>
    <w:pitch w:val="default"/>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5047BF" w14:textId="77777777" w:rsidR="00B501AE" w:rsidRDefault="00B501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45ECED" w14:textId="77777777" w:rsidR="00813EC5" w:rsidRDefault="00813EC5" w:rsidP="00646674">
      <w:pPr>
        <w:spacing w:after="0"/>
      </w:pPr>
      <w:r>
        <w:separator/>
      </w:r>
    </w:p>
  </w:footnote>
  <w:footnote w:type="continuationSeparator" w:id="0">
    <w:p w14:paraId="641D6495" w14:textId="77777777" w:rsidR="00813EC5" w:rsidRDefault="00813EC5" w:rsidP="0064667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E2760F" w14:textId="77777777" w:rsidR="00B501AE" w:rsidRDefault="00B501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0"/>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numFmt w:val="decimal"/>
      <w:lvlText w:val=""/>
      <w:lvlJc w:val="left"/>
      <w:rPr>
        <w:rFonts w:cs="Times New Roman"/>
      </w:rPr>
    </w:lvl>
  </w:abstractNum>
  <w:abstractNum w:abstractNumId="1">
    <w:nsid w:val="09F36603"/>
    <w:multiLevelType w:val="hybridMultilevel"/>
    <w:tmpl w:val="991C3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823507"/>
    <w:multiLevelType w:val="hybridMultilevel"/>
    <w:tmpl w:val="37262C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EB2551D"/>
    <w:multiLevelType w:val="hybridMultilevel"/>
    <w:tmpl w:val="AF0E57B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EE5934"/>
    <w:multiLevelType w:val="hybridMultilevel"/>
    <w:tmpl w:val="E0F4A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52957CA"/>
    <w:multiLevelType w:val="hybridMultilevel"/>
    <w:tmpl w:val="6E1A55E4"/>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3A0DC8"/>
    <w:multiLevelType w:val="hybridMultilevel"/>
    <w:tmpl w:val="FA4824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DD3BF6"/>
    <w:multiLevelType w:val="hybridMultilevel"/>
    <w:tmpl w:val="3AF2D0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52228C"/>
    <w:multiLevelType w:val="hybridMultilevel"/>
    <w:tmpl w:val="684A7A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DD66CBD"/>
    <w:multiLevelType w:val="hybridMultilevel"/>
    <w:tmpl w:val="9F78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836F24"/>
    <w:multiLevelType w:val="hybridMultilevel"/>
    <w:tmpl w:val="12FA4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160AFB"/>
    <w:multiLevelType w:val="hybridMultilevel"/>
    <w:tmpl w:val="CF6E31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8E01D7"/>
    <w:multiLevelType w:val="hybridMultilevel"/>
    <w:tmpl w:val="81564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B185371"/>
    <w:multiLevelType w:val="hybridMultilevel"/>
    <w:tmpl w:val="5328B6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FF6079"/>
    <w:multiLevelType w:val="hybridMultilevel"/>
    <w:tmpl w:val="BB02B148"/>
    <w:lvl w:ilvl="0" w:tplc="D9567180">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E8945DB"/>
    <w:multiLevelType w:val="multilevel"/>
    <w:tmpl w:val="C452F5D4"/>
    <w:lvl w:ilvl="0">
      <w:start w:val="5"/>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71865F71"/>
    <w:multiLevelType w:val="hybridMultilevel"/>
    <w:tmpl w:val="1C3C839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30901EE"/>
    <w:multiLevelType w:val="hybridMultilevel"/>
    <w:tmpl w:val="32E85A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0"/>
  </w:num>
  <w:num w:numId="3">
    <w:abstractNumId w:val="2"/>
  </w:num>
  <w:num w:numId="4">
    <w:abstractNumId w:val="1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1"/>
  </w:num>
  <w:num w:numId="7">
    <w:abstractNumId w:val="4"/>
  </w:num>
  <w:num w:numId="8">
    <w:abstractNumId w:val="9"/>
  </w:num>
  <w:num w:numId="9">
    <w:abstractNumId w:val="11"/>
  </w:num>
  <w:num w:numId="10">
    <w:abstractNumId w:val="15"/>
  </w:num>
  <w:num w:numId="11">
    <w:abstractNumId w:val="8"/>
  </w:num>
  <w:num w:numId="12">
    <w:abstractNumId w:val="17"/>
  </w:num>
  <w:num w:numId="13">
    <w:abstractNumId w:val="7"/>
  </w:num>
  <w:num w:numId="14">
    <w:abstractNumId w:val="16"/>
  </w:num>
  <w:num w:numId="15">
    <w:abstractNumId w:val="3"/>
  </w:num>
  <w:num w:numId="16">
    <w:abstractNumId w:val="5"/>
  </w:num>
  <w:num w:numId="17">
    <w:abstractNumId w:val="6"/>
  </w:num>
  <w:num w:numId="18">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a Sivachenko">
    <w15:presenceInfo w15:providerId="None" w15:userId="Anna Sivachenko"/>
  </w15:person>
  <w15:person w15:author="Dennis McGonagle">
    <w15:presenceInfo w15:providerId="None" w15:userId="Dennis McGonag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AD7"/>
    <w:rsid w:val="000052D3"/>
    <w:rsid w:val="000406FE"/>
    <w:rsid w:val="00042224"/>
    <w:rsid w:val="00056DC9"/>
    <w:rsid w:val="00074CBA"/>
    <w:rsid w:val="000829C4"/>
    <w:rsid w:val="00093F4F"/>
    <w:rsid w:val="000A258D"/>
    <w:rsid w:val="000C273F"/>
    <w:rsid w:val="000C68FC"/>
    <w:rsid w:val="000D20B5"/>
    <w:rsid w:val="000D636D"/>
    <w:rsid w:val="000D68FE"/>
    <w:rsid w:val="000E1B0B"/>
    <w:rsid w:val="000F2CC3"/>
    <w:rsid w:val="00115213"/>
    <w:rsid w:val="00115C88"/>
    <w:rsid w:val="0012164A"/>
    <w:rsid w:val="00122595"/>
    <w:rsid w:val="00132615"/>
    <w:rsid w:val="00133F5B"/>
    <w:rsid w:val="001534C3"/>
    <w:rsid w:val="00153AED"/>
    <w:rsid w:val="00185794"/>
    <w:rsid w:val="00193826"/>
    <w:rsid w:val="00193CC1"/>
    <w:rsid w:val="001A6166"/>
    <w:rsid w:val="001B24FC"/>
    <w:rsid w:val="001E0DB5"/>
    <w:rsid w:val="001F0A9C"/>
    <w:rsid w:val="001F253C"/>
    <w:rsid w:val="001F4CE8"/>
    <w:rsid w:val="00201001"/>
    <w:rsid w:val="002121B7"/>
    <w:rsid w:val="00220428"/>
    <w:rsid w:val="002343DD"/>
    <w:rsid w:val="00235F32"/>
    <w:rsid w:val="00243BD7"/>
    <w:rsid w:val="00245338"/>
    <w:rsid w:val="00282C9D"/>
    <w:rsid w:val="00297036"/>
    <w:rsid w:val="002C31A6"/>
    <w:rsid w:val="002D1EC5"/>
    <w:rsid w:val="002D309C"/>
    <w:rsid w:val="002D5A44"/>
    <w:rsid w:val="002F4511"/>
    <w:rsid w:val="003042AC"/>
    <w:rsid w:val="0031129A"/>
    <w:rsid w:val="0032016A"/>
    <w:rsid w:val="00323764"/>
    <w:rsid w:val="0033643F"/>
    <w:rsid w:val="00337F03"/>
    <w:rsid w:val="00344725"/>
    <w:rsid w:val="0035176A"/>
    <w:rsid w:val="003556AC"/>
    <w:rsid w:val="00355C07"/>
    <w:rsid w:val="0036330D"/>
    <w:rsid w:val="00374DF2"/>
    <w:rsid w:val="0038519E"/>
    <w:rsid w:val="00392BF9"/>
    <w:rsid w:val="00394366"/>
    <w:rsid w:val="003A1AFE"/>
    <w:rsid w:val="003A2941"/>
    <w:rsid w:val="003A753A"/>
    <w:rsid w:val="003B0DCA"/>
    <w:rsid w:val="003D600E"/>
    <w:rsid w:val="003E7810"/>
    <w:rsid w:val="003F3257"/>
    <w:rsid w:val="00400C50"/>
    <w:rsid w:val="00402F2F"/>
    <w:rsid w:val="0040462F"/>
    <w:rsid w:val="00422625"/>
    <w:rsid w:val="00427414"/>
    <w:rsid w:val="00432F6B"/>
    <w:rsid w:val="0043400C"/>
    <w:rsid w:val="00440F54"/>
    <w:rsid w:val="0044234F"/>
    <w:rsid w:val="004473E0"/>
    <w:rsid w:val="00460EF6"/>
    <w:rsid w:val="0046625E"/>
    <w:rsid w:val="0047532A"/>
    <w:rsid w:val="0050048C"/>
    <w:rsid w:val="00501567"/>
    <w:rsid w:val="00502E56"/>
    <w:rsid w:val="00505406"/>
    <w:rsid w:val="00507AB5"/>
    <w:rsid w:val="00536D8A"/>
    <w:rsid w:val="00540B1F"/>
    <w:rsid w:val="00553209"/>
    <w:rsid w:val="005533E8"/>
    <w:rsid w:val="005537B0"/>
    <w:rsid w:val="005607CE"/>
    <w:rsid w:val="00561EDC"/>
    <w:rsid w:val="00565B5E"/>
    <w:rsid w:val="005677DD"/>
    <w:rsid w:val="005900E3"/>
    <w:rsid w:val="005A0E74"/>
    <w:rsid w:val="005A738D"/>
    <w:rsid w:val="005C2E6B"/>
    <w:rsid w:val="005C553A"/>
    <w:rsid w:val="005D3336"/>
    <w:rsid w:val="005F2A7B"/>
    <w:rsid w:val="00602540"/>
    <w:rsid w:val="00612C60"/>
    <w:rsid w:val="00621E11"/>
    <w:rsid w:val="00625085"/>
    <w:rsid w:val="006259A7"/>
    <w:rsid w:val="0063196E"/>
    <w:rsid w:val="00640531"/>
    <w:rsid w:val="00641146"/>
    <w:rsid w:val="006428F5"/>
    <w:rsid w:val="00645AB7"/>
    <w:rsid w:val="00645B41"/>
    <w:rsid w:val="00646674"/>
    <w:rsid w:val="00647600"/>
    <w:rsid w:val="00656663"/>
    <w:rsid w:val="00661D1D"/>
    <w:rsid w:val="00663D5F"/>
    <w:rsid w:val="00673572"/>
    <w:rsid w:val="00673E81"/>
    <w:rsid w:val="00694BBE"/>
    <w:rsid w:val="006960F5"/>
    <w:rsid w:val="006A1C11"/>
    <w:rsid w:val="006A67BB"/>
    <w:rsid w:val="006A7802"/>
    <w:rsid w:val="006B053B"/>
    <w:rsid w:val="006B3414"/>
    <w:rsid w:val="006B38CD"/>
    <w:rsid w:val="006C0DFA"/>
    <w:rsid w:val="006C4719"/>
    <w:rsid w:val="006D747A"/>
    <w:rsid w:val="006E4E21"/>
    <w:rsid w:val="00703B4B"/>
    <w:rsid w:val="00712DA5"/>
    <w:rsid w:val="007211BA"/>
    <w:rsid w:val="007340F5"/>
    <w:rsid w:val="007457D7"/>
    <w:rsid w:val="00747DAC"/>
    <w:rsid w:val="0075125A"/>
    <w:rsid w:val="00777680"/>
    <w:rsid w:val="0078337D"/>
    <w:rsid w:val="007A213F"/>
    <w:rsid w:val="007A4231"/>
    <w:rsid w:val="007A4951"/>
    <w:rsid w:val="007A4AA2"/>
    <w:rsid w:val="007A5F4F"/>
    <w:rsid w:val="007B5F50"/>
    <w:rsid w:val="007B6863"/>
    <w:rsid w:val="007D6AD7"/>
    <w:rsid w:val="007F42D2"/>
    <w:rsid w:val="007F7744"/>
    <w:rsid w:val="008016BF"/>
    <w:rsid w:val="00805446"/>
    <w:rsid w:val="00813EC5"/>
    <w:rsid w:val="00823BA1"/>
    <w:rsid w:val="00827142"/>
    <w:rsid w:val="0083508E"/>
    <w:rsid w:val="00855496"/>
    <w:rsid w:val="00855EEF"/>
    <w:rsid w:val="00856341"/>
    <w:rsid w:val="00857177"/>
    <w:rsid w:val="008744A3"/>
    <w:rsid w:val="00876DB1"/>
    <w:rsid w:val="00883F31"/>
    <w:rsid w:val="00884CF6"/>
    <w:rsid w:val="00887241"/>
    <w:rsid w:val="00892F0A"/>
    <w:rsid w:val="008B3116"/>
    <w:rsid w:val="008C3074"/>
    <w:rsid w:val="008C5D7D"/>
    <w:rsid w:val="008D0761"/>
    <w:rsid w:val="008E1519"/>
    <w:rsid w:val="008F52ED"/>
    <w:rsid w:val="008F5A61"/>
    <w:rsid w:val="008F764F"/>
    <w:rsid w:val="00933666"/>
    <w:rsid w:val="00933AD2"/>
    <w:rsid w:val="0096183D"/>
    <w:rsid w:val="00962834"/>
    <w:rsid w:val="009A1F65"/>
    <w:rsid w:val="009A7D15"/>
    <w:rsid w:val="009B2B7B"/>
    <w:rsid w:val="009B5CD1"/>
    <w:rsid w:val="009C3AD6"/>
    <w:rsid w:val="009E2A55"/>
    <w:rsid w:val="009E5FA4"/>
    <w:rsid w:val="009E692A"/>
    <w:rsid w:val="009F17DF"/>
    <w:rsid w:val="00A04DA8"/>
    <w:rsid w:val="00A227B8"/>
    <w:rsid w:val="00A306E8"/>
    <w:rsid w:val="00A36CFD"/>
    <w:rsid w:val="00A4451A"/>
    <w:rsid w:val="00A446F7"/>
    <w:rsid w:val="00A47532"/>
    <w:rsid w:val="00A5485A"/>
    <w:rsid w:val="00A55D2F"/>
    <w:rsid w:val="00A57417"/>
    <w:rsid w:val="00A614A1"/>
    <w:rsid w:val="00A665F6"/>
    <w:rsid w:val="00A72D2F"/>
    <w:rsid w:val="00A7744E"/>
    <w:rsid w:val="00A84FAB"/>
    <w:rsid w:val="00A85601"/>
    <w:rsid w:val="00A9008E"/>
    <w:rsid w:val="00A944CA"/>
    <w:rsid w:val="00AB6FAD"/>
    <w:rsid w:val="00AC384D"/>
    <w:rsid w:val="00AE0FB9"/>
    <w:rsid w:val="00AE40E0"/>
    <w:rsid w:val="00AE4764"/>
    <w:rsid w:val="00B03FBE"/>
    <w:rsid w:val="00B15FAA"/>
    <w:rsid w:val="00B501AE"/>
    <w:rsid w:val="00B51A48"/>
    <w:rsid w:val="00B678EC"/>
    <w:rsid w:val="00B93FEF"/>
    <w:rsid w:val="00B96459"/>
    <w:rsid w:val="00B97B03"/>
    <w:rsid w:val="00BA185B"/>
    <w:rsid w:val="00BA40C8"/>
    <w:rsid w:val="00BA54A8"/>
    <w:rsid w:val="00BB2B32"/>
    <w:rsid w:val="00BC2E6F"/>
    <w:rsid w:val="00BE018E"/>
    <w:rsid w:val="00C00A4A"/>
    <w:rsid w:val="00C02F97"/>
    <w:rsid w:val="00C115A4"/>
    <w:rsid w:val="00C11EF5"/>
    <w:rsid w:val="00C12A14"/>
    <w:rsid w:val="00C4019A"/>
    <w:rsid w:val="00C4328D"/>
    <w:rsid w:val="00C43870"/>
    <w:rsid w:val="00C45C31"/>
    <w:rsid w:val="00C83F96"/>
    <w:rsid w:val="00C905FC"/>
    <w:rsid w:val="00C92174"/>
    <w:rsid w:val="00C962DE"/>
    <w:rsid w:val="00CD405B"/>
    <w:rsid w:val="00CD68B4"/>
    <w:rsid w:val="00CE273B"/>
    <w:rsid w:val="00CE27BC"/>
    <w:rsid w:val="00CF70FE"/>
    <w:rsid w:val="00D0280B"/>
    <w:rsid w:val="00D10B43"/>
    <w:rsid w:val="00D21A5F"/>
    <w:rsid w:val="00D309D0"/>
    <w:rsid w:val="00D36D20"/>
    <w:rsid w:val="00D45701"/>
    <w:rsid w:val="00D47CEA"/>
    <w:rsid w:val="00D605FB"/>
    <w:rsid w:val="00D651EA"/>
    <w:rsid w:val="00D65922"/>
    <w:rsid w:val="00D70B0A"/>
    <w:rsid w:val="00D91B96"/>
    <w:rsid w:val="00D92A3F"/>
    <w:rsid w:val="00D97ED9"/>
    <w:rsid w:val="00DB21DD"/>
    <w:rsid w:val="00DB3F88"/>
    <w:rsid w:val="00DD2A7C"/>
    <w:rsid w:val="00E04054"/>
    <w:rsid w:val="00E15D0D"/>
    <w:rsid w:val="00E31942"/>
    <w:rsid w:val="00E3700C"/>
    <w:rsid w:val="00E435DB"/>
    <w:rsid w:val="00E76B37"/>
    <w:rsid w:val="00E93634"/>
    <w:rsid w:val="00EB0580"/>
    <w:rsid w:val="00EB14EB"/>
    <w:rsid w:val="00EC1946"/>
    <w:rsid w:val="00EC77C2"/>
    <w:rsid w:val="00EC7F4F"/>
    <w:rsid w:val="00ED7C11"/>
    <w:rsid w:val="00EE5EC9"/>
    <w:rsid w:val="00F00B2F"/>
    <w:rsid w:val="00F02DBB"/>
    <w:rsid w:val="00F034A4"/>
    <w:rsid w:val="00F072FD"/>
    <w:rsid w:val="00F11722"/>
    <w:rsid w:val="00F15B80"/>
    <w:rsid w:val="00F26C6B"/>
    <w:rsid w:val="00F40F8B"/>
    <w:rsid w:val="00F43E1D"/>
    <w:rsid w:val="00F50D44"/>
    <w:rsid w:val="00F65A87"/>
    <w:rsid w:val="00F773C0"/>
    <w:rsid w:val="00F80917"/>
    <w:rsid w:val="00F85A94"/>
    <w:rsid w:val="00F86320"/>
    <w:rsid w:val="00F87F20"/>
    <w:rsid w:val="00F947F9"/>
    <w:rsid w:val="00FA0952"/>
    <w:rsid w:val="00FB4794"/>
    <w:rsid w:val="00FB6DF4"/>
    <w:rsid w:val="00FC5FE8"/>
    <w:rsid w:val="00FD7E09"/>
    <w:rsid w:val="00FE231B"/>
    <w:rsid w:val="00FE7AD1"/>
    <w:rsid w:val="00FF02F8"/>
    <w:rsid w:val="00FF6B9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B1A73D"/>
  <w15:docId w15:val="{D7B52670-669A-416F-BA96-37D34160E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AD7"/>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7D6AD7"/>
    <w:rPr>
      <w:rFonts w:cs="Times New Roman"/>
      <w:sz w:val="16"/>
      <w:szCs w:val="16"/>
    </w:rPr>
  </w:style>
  <w:style w:type="paragraph" w:styleId="CommentText">
    <w:name w:val="annotation text"/>
    <w:basedOn w:val="Normal"/>
    <w:link w:val="CommentTextChar"/>
    <w:uiPriority w:val="99"/>
    <w:semiHidden/>
    <w:rsid w:val="007D6AD7"/>
    <w:rPr>
      <w:sz w:val="20"/>
      <w:szCs w:val="20"/>
    </w:rPr>
  </w:style>
  <w:style w:type="character" w:customStyle="1" w:styleId="CommentTextChar">
    <w:name w:val="Comment Text Char"/>
    <w:basedOn w:val="DefaultParagraphFont"/>
    <w:link w:val="CommentText"/>
    <w:uiPriority w:val="99"/>
    <w:semiHidden/>
    <w:locked/>
    <w:rsid w:val="007D6AD7"/>
    <w:rPr>
      <w:rFonts w:cs="Times New Roman"/>
      <w:sz w:val="20"/>
      <w:szCs w:val="20"/>
    </w:rPr>
  </w:style>
  <w:style w:type="paragraph" w:styleId="BalloonText">
    <w:name w:val="Balloon Text"/>
    <w:basedOn w:val="Normal"/>
    <w:link w:val="BalloonTextChar"/>
    <w:uiPriority w:val="99"/>
    <w:semiHidden/>
    <w:rsid w:val="007D6AD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7D6AD7"/>
    <w:rPr>
      <w:rFonts w:ascii="Segoe UI" w:hAnsi="Segoe UI" w:cs="Segoe UI"/>
      <w:sz w:val="18"/>
      <w:szCs w:val="18"/>
    </w:rPr>
  </w:style>
  <w:style w:type="paragraph" w:styleId="ListParagraph">
    <w:name w:val="List Paragraph"/>
    <w:basedOn w:val="Normal"/>
    <w:uiPriority w:val="99"/>
    <w:qFormat/>
    <w:rsid w:val="0043400C"/>
    <w:pPr>
      <w:ind w:left="720"/>
      <w:contextualSpacing/>
    </w:pPr>
  </w:style>
  <w:style w:type="paragraph" w:styleId="NormalWeb">
    <w:name w:val="Normal (Web)"/>
    <w:basedOn w:val="Normal"/>
    <w:uiPriority w:val="99"/>
    <w:rsid w:val="00A614A1"/>
    <w:pPr>
      <w:spacing w:before="100" w:beforeAutospacing="1" w:after="100" w:afterAutospacing="1"/>
    </w:pPr>
    <w:rPr>
      <w:rFonts w:ascii="Times New Roman" w:eastAsia="Times New Roman" w:hAnsi="Times New Roman"/>
    </w:rPr>
  </w:style>
  <w:style w:type="paragraph" w:styleId="PlainText">
    <w:name w:val="Plain Text"/>
    <w:basedOn w:val="Normal"/>
    <w:link w:val="PlainTextChar1"/>
    <w:uiPriority w:val="99"/>
    <w:rsid w:val="009C3AD6"/>
    <w:pPr>
      <w:spacing w:after="0"/>
    </w:pPr>
    <w:rPr>
      <w:rFonts w:ascii="Courier New" w:hAnsi="Courier New"/>
      <w:sz w:val="20"/>
      <w:szCs w:val="20"/>
    </w:rPr>
  </w:style>
  <w:style w:type="character" w:customStyle="1" w:styleId="PlainTextChar">
    <w:name w:val="Plain Text Char"/>
    <w:basedOn w:val="DefaultParagraphFont"/>
    <w:uiPriority w:val="99"/>
    <w:semiHidden/>
    <w:locked/>
    <w:rsid w:val="009C3AD6"/>
    <w:rPr>
      <w:rFonts w:ascii="Courier" w:hAnsi="Courier" w:cs="Times New Roman"/>
      <w:sz w:val="21"/>
      <w:szCs w:val="21"/>
    </w:rPr>
  </w:style>
  <w:style w:type="character" w:customStyle="1" w:styleId="PlainTextChar1">
    <w:name w:val="Plain Text Char1"/>
    <w:link w:val="PlainText"/>
    <w:uiPriority w:val="99"/>
    <w:locked/>
    <w:rsid w:val="009C3AD6"/>
    <w:rPr>
      <w:rFonts w:ascii="Courier New" w:hAnsi="Courier New"/>
      <w:sz w:val="20"/>
    </w:rPr>
  </w:style>
  <w:style w:type="paragraph" w:styleId="CommentSubject">
    <w:name w:val="annotation subject"/>
    <w:basedOn w:val="CommentText"/>
    <w:next w:val="CommentText"/>
    <w:link w:val="CommentSubjectChar"/>
    <w:uiPriority w:val="99"/>
    <w:semiHidden/>
    <w:rsid w:val="009C3AD6"/>
    <w:rPr>
      <w:b/>
      <w:bCs/>
    </w:rPr>
  </w:style>
  <w:style w:type="character" w:customStyle="1" w:styleId="CommentSubjectChar">
    <w:name w:val="Comment Subject Char"/>
    <w:basedOn w:val="CommentTextChar"/>
    <w:link w:val="CommentSubject"/>
    <w:uiPriority w:val="99"/>
    <w:semiHidden/>
    <w:locked/>
    <w:rsid w:val="009C3AD6"/>
    <w:rPr>
      <w:rFonts w:cs="Times New Roman"/>
      <w:b/>
      <w:bCs/>
      <w:sz w:val="20"/>
      <w:szCs w:val="20"/>
    </w:rPr>
  </w:style>
  <w:style w:type="character" w:styleId="Hyperlink">
    <w:name w:val="Hyperlink"/>
    <w:basedOn w:val="DefaultParagraphFont"/>
    <w:uiPriority w:val="99"/>
    <w:rsid w:val="004473E0"/>
    <w:rPr>
      <w:rFonts w:cs="Times New Roman"/>
      <w:color w:val="0563C1"/>
      <w:u w:val="single"/>
    </w:rPr>
  </w:style>
  <w:style w:type="character" w:customStyle="1" w:styleId="italic1">
    <w:name w:val="italic1"/>
    <w:basedOn w:val="DefaultParagraphFont"/>
    <w:uiPriority w:val="99"/>
    <w:rsid w:val="00F034A4"/>
    <w:rPr>
      <w:rFonts w:cs="Times New Roman"/>
      <w:i/>
      <w:iCs/>
    </w:rPr>
  </w:style>
  <w:style w:type="character" w:styleId="Strong">
    <w:name w:val="Strong"/>
    <w:basedOn w:val="DefaultParagraphFont"/>
    <w:uiPriority w:val="99"/>
    <w:qFormat/>
    <w:rsid w:val="00A5485A"/>
    <w:rPr>
      <w:rFonts w:cs="Times New Roman"/>
      <w:b/>
      <w:bCs/>
    </w:rPr>
  </w:style>
  <w:style w:type="paragraph" w:customStyle="1" w:styleId="Default">
    <w:name w:val="Default"/>
    <w:rsid w:val="00ED7C11"/>
    <w:pPr>
      <w:autoSpaceDE w:val="0"/>
      <w:autoSpaceDN w:val="0"/>
      <w:adjustRightInd w:val="0"/>
    </w:pPr>
    <w:rPr>
      <w:rFonts w:ascii="Times New Roman PS" w:hAnsi="Times New Roman PS" w:cs="Times New Roman PS"/>
      <w:color w:val="000000"/>
      <w:sz w:val="24"/>
      <w:szCs w:val="24"/>
    </w:rPr>
  </w:style>
  <w:style w:type="paragraph" w:styleId="Header">
    <w:name w:val="header"/>
    <w:basedOn w:val="Normal"/>
    <w:link w:val="HeaderChar"/>
    <w:uiPriority w:val="99"/>
    <w:unhideWhenUsed/>
    <w:rsid w:val="00646674"/>
    <w:pPr>
      <w:tabs>
        <w:tab w:val="center" w:pos="4680"/>
        <w:tab w:val="right" w:pos="9360"/>
      </w:tabs>
    </w:pPr>
  </w:style>
  <w:style w:type="character" w:customStyle="1" w:styleId="HeaderChar">
    <w:name w:val="Header Char"/>
    <w:basedOn w:val="DefaultParagraphFont"/>
    <w:link w:val="Header"/>
    <w:uiPriority w:val="99"/>
    <w:rsid w:val="00646674"/>
    <w:rPr>
      <w:sz w:val="24"/>
      <w:szCs w:val="24"/>
    </w:rPr>
  </w:style>
  <w:style w:type="paragraph" w:styleId="Footer">
    <w:name w:val="footer"/>
    <w:basedOn w:val="Normal"/>
    <w:link w:val="FooterChar"/>
    <w:uiPriority w:val="99"/>
    <w:unhideWhenUsed/>
    <w:rsid w:val="00646674"/>
    <w:pPr>
      <w:tabs>
        <w:tab w:val="center" w:pos="4680"/>
        <w:tab w:val="right" w:pos="9360"/>
      </w:tabs>
    </w:pPr>
  </w:style>
  <w:style w:type="character" w:customStyle="1" w:styleId="FooterChar">
    <w:name w:val="Footer Char"/>
    <w:basedOn w:val="DefaultParagraphFont"/>
    <w:link w:val="Footer"/>
    <w:uiPriority w:val="99"/>
    <w:rsid w:val="0064667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284583">
      <w:bodyDiv w:val="1"/>
      <w:marLeft w:val="0"/>
      <w:marRight w:val="0"/>
      <w:marTop w:val="0"/>
      <w:marBottom w:val="0"/>
      <w:divBdr>
        <w:top w:val="none" w:sz="0" w:space="0" w:color="auto"/>
        <w:left w:val="none" w:sz="0" w:space="0" w:color="auto"/>
        <w:bottom w:val="none" w:sz="0" w:space="0" w:color="auto"/>
        <w:right w:val="none" w:sz="0" w:space="0" w:color="auto"/>
      </w:divBdr>
    </w:div>
    <w:div w:id="746272556">
      <w:marLeft w:val="0"/>
      <w:marRight w:val="0"/>
      <w:marTop w:val="0"/>
      <w:marBottom w:val="0"/>
      <w:divBdr>
        <w:top w:val="none" w:sz="0" w:space="0" w:color="auto"/>
        <w:left w:val="none" w:sz="0" w:space="0" w:color="auto"/>
        <w:bottom w:val="none" w:sz="0" w:space="0" w:color="auto"/>
        <w:right w:val="none" w:sz="0" w:space="0" w:color="auto"/>
      </w:divBdr>
      <w:divsChild>
        <w:div w:id="746272459">
          <w:marLeft w:val="0"/>
          <w:marRight w:val="0"/>
          <w:marTop w:val="0"/>
          <w:marBottom w:val="0"/>
          <w:divBdr>
            <w:top w:val="none" w:sz="0" w:space="0" w:color="auto"/>
            <w:left w:val="none" w:sz="0" w:space="0" w:color="auto"/>
            <w:bottom w:val="none" w:sz="0" w:space="0" w:color="auto"/>
            <w:right w:val="none" w:sz="0" w:space="0" w:color="auto"/>
          </w:divBdr>
        </w:div>
        <w:div w:id="746272462">
          <w:marLeft w:val="0"/>
          <w:marRight w:val="0"/>
          <w:marTop w:val="0"/>
          <w:marBottom w:val="0"/>
          <w:divBdr>
            <w:top w:val="none" w:sz="0" w:space="0" w:color="auto"/>
            <w:left w:val="none" w:sz="0" w:space="0" w:color="auto"/>
            <w:bottom w:val="none" w:sz="0" w:space="0" w:color="auto"/>
            <w:right w:val="none" w:sz="0" w:space="0" w:color="auto"/>
          </w:divBdr>
        </w:div>
        <w:div w:id="746272464">
          <w:marLeft w:val="0"/>
          <w:marRight w:val="0"/>
          <w:marTop w:val="0"/>
          <w:marBottom w:val="0"/>
          <w:divBdr>
            <w:top w:val="none" w:sz="0" w:space="0" w:color="auto"/>
            <w:left w:val="none" w:sz="0" w:space="0" w:color="auto"/>
            <w:bottom w:val="none" w:sz="0" w:space="0" w:color="auto"/>
            <w:right w:val="none" w:sz="0" w:space="0" w:color="auto"/>
          </w:divBdr>
        </w:div>
        <w:div w:id="746272465">
          <w:marLeft w:val="0"/>
          <w:marRight w:val="0"/>
          <w:marTop w:val="0"/>
          <w:marBottom w:val="0"/>
          <w:divBdr>
            <w:top w:val="none" w:sz="0" w:space="0" w:color="auto"/>
            <w:left w:val="none" w:sz="0" w:space="0" w:color="auto"/>
            <w:bottom w:val="none" w:sz="0" w:space="0" w:color="auto"/>
            <w:right w:val="none" w:sz="0" w:space="0" w:color="auto"/>
          </w:divBdr>
        </w:div>
        <w:div w:id="746272466">
          <w:marLeft w:val="0"/>
          <w:marRight w:val="0"/>
          <w:marTop w:val="0"/>
          <w:marBottom w:val="0"/>
          <w:divBdr>
            <w:top w:val="none" w:sz="0" w:space="0" w:color="auto"/>
            <w:left w:val="none" w:sz="0" w:space="0" w:color="auto"/>
            <w:bottom w:val="none" w:sz="0" w:space="0" w:color="auto"/>
            <w:right w:val="none" w:sz="0" w:space="0" w:color="auto"/>
          </w:divBdr>
        </w:div>
        <w:div w:id="746272467">
          <w:marLeft w:val="0"/>
          <w:marRight w:val="0"/>
          <w:marTop w:val="0"/>
          <w:marBottom w:val="0"/>
          <w:divBdr>
            <w:top w:val="none" w:sz="0" w:space="0" w:color="auto"/>
            <w:left w:val="none" w:sz="0" w:space="0" w:color="auto"/>
            <w:bottom w:val="none" w:sz="0" w:space="0" w:color="auto"/>
            <w:right w:val="none" w:sz="0" w:space="0" w:color="auto"/>
          </w:divBdr>
        </w:div>
        <w:div w:id="746272468">
          <w:marLeft w:val="0"/>
          <w:marRight w:val="0"/>
          <w:marTop w:val="0"/>
          <w:marBottom w:val="0"/>
          <w:divBdr>
            <w:top w:val="none" w:sz="0" w:space="0" w:color="auto"/>
            <w:left w:val="none" w:sz="0" w:space="0" w:color="auto"/>
            <w:bottom w:val="none" w:sz="0" w:space="0" w:color="auto"/>
            <w:right w:val="none" w:sz="0" w:space="0" w:color="auto"/>
          </w:divBdr>
        </w:div>
        <w:div w:id="746272470">
          <w:marLeft w:val="0"/>
          <w:marRight w:val="0"/>
          <w:marTop w:val="0"/>
          <w:marBottom w:val="0"/>
          <w:divBdr>
            <w:top w:val="none" w:sz="0" w:space="0" w:color="auto"/>
            <w:left w:val="none" w:sz="0" w:space="0" w:color="auto"/>
            <w:bottom w:val="none" w:sz="0" w:space="0" w:color="auto"/>
            <w:right w:val="none" w:sz="0" w:space="0" w:color="auto"/>
          </w:divBdr>
        </w:div>
        <w:div w:id="746272472">
          <w:marLeft w:val="0"/>
          <w:marRight w:val="0"/>
          <w:marTop w:val="0"/>
          <w:marBottom w:val="0"/>
          <w:divBdr>
            <w:top w:val="none" w:sz="0" w:space="0" w:color="auto"/>
            <w:left w:val="none" w:sz="0" w:space="0" w:color="auto"/>
            <w:bottom w:val="none" w:sz="0" w:space="0" w:color="auto"/>
            <w:right w:val="none" w:sz="0" w:space="0" w:color="auto"/>
          </w:divBdr>
        </w:div>
        <w:div w:id="746272473">
          <w:marLeft w:val="0"/>
          <w:marRight w:val="0"/>
          <w:marTop w:val="0"/>
          <w:marBottom w:val="0"/>
          <w:divBdr>
            <w:top w:val="none" w:sz="0" w:space="0" w:color="auto"/>
            <w:left w:val="none" w:sz="0" w:space="0" w:color="auto"/>
            <w:bottom w:val="none" w:sz="0" w:space="0" w:color="auto"/>
            <w:right w:val="none" w:sz="0" w:space="0" w:color="auto"/>
          </w:divBdr>
        </w:div>
        <w:div w:id="746272474">
          <w:marLeft w:val="0"/>
          <w:marRight w:val="0"/>
          <w:marTop w:val="0"/>
          <w:marBottom w:val="0"/>
          <w:divBdr>
            <w:top w:val="none" w:sz="0" w:space="0" w:color="auto"/>
            <w:left w:val="none" w:sz="0" w:space="0" w:color="auto"/>
            <w:bottom w:val="none" w:sz="0" w:space="0" w:color="auto"/>
            <w:right w:val="none" w:sz="0" w:space="0" w:color="auto"/>
          </w:divBdr>
        </w:div>
        <w:div w:id="746272476">
          <w:marLeft w:val="0"/>
          <w:marRight w:val="0"/>
          <w:marTop w:val="0"/>
          <w:marBottom w:val="0"/>
          <w:divBdr>
            <w:top w:val="none" w:sz="0" w:space="0" w:color="auto"/>
            <w:left w:val="none" w:sz="0" w:space="0" w:color="auto"/>
            <w:bottom w:val="none" w:sz="0" w:space="0" w:color="auto"/>
            <w:right w:val="none" w:sz="0" w:space="0" w:color="auto"/>
          </w:divBdr>
        </w:div>
        <w:div w:id="746272477">
          <w:marLeft w:val="0"/>
          <w:marRight w:val="0"/>
          <w:marTop w:val="0"/>
          <w:marBottom w:val="0"/>
          <w:divBdr>
            <w:top w:val="none" w:sz="0" w:space="0" w:color="auto"/>
            <w:left w:val="none" w:sz="0" w:space="0" w:color="auto"/>
            <w:bottom w:val="none" w:sz="0" w:space="0" w:color="auto"/>
            <w:right w:val="none" w:sz="0" w:space="0" w:color="auto"/>
          </w:divBdr>
        </w:div>
        <w:div w:id="746272479">
          <w:marLeft w:val="0"/>
          <w:marRight w:val="0"/>
          <w:marTop w:val="0"/>
          <w:marBottom w:val="0"/>
          <w:divBdr>
            <w:top w:val="none" w:sz="0" w:space="0" w:color="auto"/>
            <w:left w:val="none" w:sz="0" w:space="0" w:color="auto"/>
            <w:bottom w:val="none" w:sz="0" w:space="0" w:color="auto"/>
            <w:right w:val="none" w:sz="0" w:space="0" w:color="auto"/>
          </w:divBdr>
        </w:div>
        <w:div w:id="746272481">
          <w:marLeft w:val="0"/>
          <w:marRight w:val="0"/>
          <w:marTop w:val="0"/>
          <w:marBottom w:val="0"/>
          <w:divBdr>
            <w:top w:val="none" w:sz="0" w:space="0" w:color="auto"/>
            <w:left w:val="none" w:sz="0" w:space="0" w:color="auto"/>
            <w:bottom w:val="none" w:sz="0" w:space="0" w:color="auto"/>
            <w:right w:val="none" w:sz="0" w:space="0" w:color="auto"/>
          </w:divBdr>
        </w:div>
        <w:div w:id="746272484">
          <w:marLeft w:val="0"/>
          <w:marRight w:val="0"/>
          <w:marTop w:val="0"/>
          <w:marBottom w:val="0"/>
          <w:divBdr>
            <w:top w:val="none" w:sz="0" w:space="0" w:color="auto"/>
            <w:left w:val="none" w:sz="0" w:space="0" w:color="auto"/>
            <w:bottom w:val="none" w:sz="0" w:space="0" w:color="auto"/>
            <w:right w:val="none" w:sz="0" w:space="0" w:color="auto"/>
          </w:divBdr>
        </w:div>
        <w:div w:id="746272487">
          <w:marLeft w:val="0"/>
          <w:marRight w:val="0"/>
          <w:marTop w:val="0"/>
          <w:marBottom w:val="0"/>
          <w:divBdr>
            <w:top w:val="none" w:sz="0" w:space="0" w:color="auto"/>
            <w:left w:val="none" w:sz="0" w:space="0" w:color="auto"/>
            <w:bottom w:val="none" w:sz="0" w:space="0" w:color="auto"/>
            <w:right w:val="none" w:sz="0" w:space="0" w:color="auto"/>
          </w:divBdr>
        </w:div>
        <w:div w:id="746272488">
          <w:marLeft w:val="0"/>
          <w:marRight w:val="0"/>
          <w:marTop w:val="0"/>
          <w:marBottom w:val="0"/>
          <w:divBdr>
            <w:top w:val="none" w:sz="0" w:space="0" w:color="auto"/>
            <w:left w:val="none" w:sz="0" w:space="0" w:color="auto"/>
            <w:bottom w:val="none" w:sz="0" w:space="0" w:color="auto"/>
            <w:right w:val="none" w:sz="0" w:space="0" w:color="auto"/>
          </w:divBdr>
        </w:div>
        <w:div w:id="746272489">
          <w:marLeft w:val="0"/>
          <w:marRight w:val="0"/>
          <w:marTop w:val="0"/>
          <w:marBottom w:val="0"/>
          <w:divBdr>
            <w:top w:val="none" w:sz="0" w:space="0" w:color="auto"/>
            <w:left w:val="none" w:sz="0" w:space="0" w:color="auto"/>
            <w:bottom w:val="none" w:sz="0" w:space="0" w:color="auto"/>
            <w:right w:val="none" w:sz="0" w:space="0" w:color="auto"/>
          </w:divBdr>
        </w:div>
        <w:div w:id="746272491">
          <w:marLeft w:val="0"/>
          <w:marRight w:val="0"/>
          <w:marTop w:val="0"/>
          <w:marBottom w:val="0"/>
          <w:divBdr>
            <w:top w:val="none" w:sz="0" w:space="0" w:color="auto"/>
            <w:left w:val="none" w:sz="0" w:space="0" w:color="auto"/>
            <w:bottom w:val="none" w:sz="0" w:space="0" w:color="auto"/>
            <w:right w:val="none" w:sz="0" w:space="0" w:color="auto"/>
          </w:divBdr>
        </w:div>
        <w:div w:id="746272494">
          <w:marLeft w:val="0"/>
          <w:marRight w:val="0"/>
          <w:marTop w:val="0"/>
          <w:marBottom w:val="0"/>
          <w:divBdr>
            <w:top w:val="none" w:sz="0" w:space="0" w:color="auto"/>
            <w:left w:val="none" w:sz="0" w:space="0" w:color="auto"/>
            <w:bottom w:val="none" w:sz="0" w:space="0" w:color="auto"/>
            <w:right w:val="none" w:sz="0" w:space="0" w:color="auto"/>
          </w:divBdr>
        </w:div>
        <w:div w:id="746272495">
          <w:marLeft w:val="0"/>
          <w:marRight w:val="0"/>
          <w:marTop w:val="0"/>
          <w:marBottom w:val="0"/>
          <w:divBdr>
            <w:top w:val="none" w:sz="0" w:space="0" w:color="auto"/>
            <w:left w:val="none" w:sz="0" w:space="0" w:color="auto"/>
            <w:bottom w:val="none" w:sz="0" w:space="0" w:color="auto"/>
            <w:right w:val="none" w:sz="0" w:space="0" w:color="auto"/>
          </w:divBdr>
        </w:div>
        <w:div w:id="746272498">
          <w:marLeft w:val="0"/>
          <w:marRight w:val="0"/>
          <w:marTop w:val="0"/>
          <w:marBottom w:val="0"/>
          <w:divBdr>
            <w:top w:val="none" w:sz="0" w:space="0" w:color="auto"/>
            <w:left w:val="none" w:sz="0" w:space="0" w:color="auto"/>
            <w:bottom w:val="none" w:sz="0" w:space="0" w:color="auto"/>
            <w:right w:val="none" w:sz="0" w:space="0" w:color="auto"/>
          </w:divBdr>
        </w:div>
        <w:div w:id="746272499">
          <w:marLeft w:val="0"/>
          <w:marRight w:val="0"/>
          <w:marTop w:val="0"/>
          <w:marBottom w:val="0"/>
          <w:divBdr>
            <w:top w:val="none" w:sz="0" w:space="0" w:color="auto"/>
            <w:left w:val="none" w:sz="0" w:space="0" w:color="auto"/>
            <w:bottom w:val="none" w:sz="0" w:space="0" w:color="auto"/>
            <w:right w:val="none" w:sz="0" w:space="0" w:color="auto"/>
          </w:divBdr>
        </w:div>
        <w:div w:id="746272508">
          <w:marLeft w:val="0"/>
          <w:marRight w:val="0"/>
          <w:marTop w:val="0"/>
          <w:marBottom w:val="0"/>
          <w:divBdr>
            <w:top w:val="none" w:sz="0" w:space="0" w:color="auto"/>
            <w:left w:val="none" w:sz="0" w:space="0" w:color="auto"/>
            <w:bottom w:val="none" w:sz="0" w:space="0" w:color="auto"/>
            <w:right w:val="none" w:sz="0" w:space="0" w:color="auto"/>
          </w:divBdr>
        </w:div>
        <w:div w:id="746272509">
          <w:marLeft w:val="0"/>
          <w:marRight w:val="0"/>
          <w:marTop w:val="0"/>
          <w:marBottom w:val="0"/>
          <w:divBdr>
            <w:top w:val="none" w:sz="0" w:space="0" w:color="auto"/>
            <w:left w:val="none" w:sz="0" w:space="0" w:color="auto"/>
            <w:bottom w:val="none" w:sz="0" w:space="0" w:color="auto"/>
            <w:right w:val="none" w:sz="0" w:space="0" w:color="auto"/>
          </w:divBdr>
        </w:div>
        <w:div w:id="746272510">
          <w:marLeft w:val="0"/>
          <w:marRight w:val="0"/>
          <w:marTop w:val="0"/>
          <w:marBottom w:val="0"/>
          <w:divBdr>
            <w:top w:val="none" w:sz="0" w:space="0" w:color="auto"/>
            <w:left w:val="none" w:sz="0" w:space="0" w:color="auto"/>
            <w:bottom w:val="none" w:sz="0" w:space="0" w:color="auto"/>
            <w:right w:val="none" w:sz="0" w:space="0" w:color="auto"/>
          </w:divBdr>
        </w:div>
        <w:div w:id="746272511">
          <w:marLeft w:val="0"/>
          <w:marRight w:val="0"/>
          <w:marTop w:val="0"/>
          <w:marBottom w:val="0"/>
          <w:divBdr>
            <w:top w:val="none" w:sz="0" w:space="0" w:color="auto"/>
            <w:left w:val="none" w:sz="0" w:space="0" w:color="auto"/>
            <w:bottom w:val="none" w:sz="0" w:space="0" w:color="auto"/>
            <w:right w:val="none" w:sz="0" w:space="0" w:color="auto"/>
          </w:divBdr>
        </w:div>
        <w:div w:id="746272512">
          <w:marLeft w:val="0"/>
          <w:marRight w:val="0"/>
          <w:marTop w:val="0"/>
          <w:marBottom w:val="0"/>
          <w:divBdr>
            <w:top w:val="none" w:sz="0" w:space="0" w:color="auto"/>
            <w:left w:val="none" w:sz="0" w:space="0" w:color="auto"/>
            <w:bottom w:val="none" w:sz="0" w:space="0" w:color="auto"/>
            <w:right w:val="none" w:sz="0" w:space="0" w:color="auto"/>
          </w:divBdr>
        </w:div>
        <w:div w:id="746272514">
          <w:marLeft w:val="0"/>
          <w:marRight w:val="0"/>
          <w:marTop w:val="0"/>
          <w:marBottom w:val="0"/>
          <w:divBdr>
            <w:top w:val="none" w:sz="0" w:space="0" w:color="auto"/>
            <w:left w:val="none" w:sz="0" w:space="0" w:color="auto"/>
            <w:bottom w:val="none" w:sz="0" w:space="0" w:color="auto"/>
            <w:right w:val="none" w:sz="0" w:space="0" w:color="auto"/>
          </w:divBdr>
        </w:div>
        <w:div w:id="746272515">
          <w:marLeft w:val="0"/>
          <w:marRight w:val="0"/>
          <w:marTop w:val="0"/>
          <w:marBottom w:val="0"/>
          <w:divBdr>
            <w:top w:val="none" w:sz="0" w:space="0" w:color="auto"/>
            <w:left w:val="none" w:sz="0" w:space="0" w:color="auto"/>
            <w:bottom w:val="none" w:sz="0" w:space="0" w:color="auto"/>
            <w:right w:val="none" w:sz="0" w:space="0" w:color="auto"/>
          </w:divBdr>
        </w:div>
        <w:div w:id="746272516">
          <w:marLeft w:val="0"/>
          <w:marRight w:val="0"/>
          <w:marTop w:val="0"/>
          <w:marBottom w:val="0"/>
          <w:divBdr>
            <w:top w:val="none" w:sz="0" w:space="0" w:color="auto"/>
            <w:left w:val="none" w:sz="0" w:space="0" w:color="auto"/>
            <w:bottom w:val="none" w:sz="0" w:space="0" w:color="auto"/>
            <w:right w:val="none" w:sz="0" w:space="0" w:color="auto"/>
          </w:divBdr>
        </w:div>
        <w:div w:id="746272521">
          <w:marLeft w:val="0"/>
          <w:marRight w:val="0"/>
          <w:marTop w:val="0"/>
          <w:marBottom w:val="0"/>
          <w:divBdr>
            <w:top w:val="none" w:sz="0" w:space="0" w:color="auto"/>
            <w:left w:val="none" w:sz="0" w:space="0" w:color="auto"/>
            <w:bottom w:val="none" w:sz="0" w:space="0" w:color="auto"/>
            <w:right w:val="none" w:sz="0" w:space="0" w:color="auto"/>
          </w:divBdr>
        </w:div>
        <w:div w:id="746272523">
          <w:marLeft w:val="0"/>
          <w:marRight w:val="0"/>
          <w:marTop w:val="0"/>
          <w:marBottom w:val="0"/>
          <w:divBdr>
            <w:top w:val="none" w:sz="0" w:space="0" w:color="auto"/>
            <w:left w:val="none" w:sz="0" w:space="0" w:color="auto"/>
            <w:bottom w:val="none" w:sz="0" w:space="0" w:color="auto"/>
            <w:right w:val="none" w:sz="0" w:space="0" w:color="auto"/>
          </w:divBdr>
        </w:div>
        <w:div w:id="746272524">
          <w:marLeft w:val="0"/>
          <w:marRight w:val="0"/>
          <w:marTop w:val="0"/>
          <w:marBottom w:val="0"/>
          <w:divBdr>
            <w:top w:val="none" w:sz="0" w:space="0" w:color="auto"/>
            <w:left w:val="none" w:sz="0" w:space="0" w:color="auto"/>
            <w:bottom w:val="none" w:sz="0" w:space="0" w:color="auto"/>
            <w:right w:val="none" w:sz="0" w:space="0" w:color="auto"/>
          </w:divBdr>
        </w:div>
        <w:div w:id="746272526">
          <w:marLeft w:val="0"/>
          <w:marRight w:val="0"/>
          <w:marTop w:val="0"/>
          <w:marBottom w:val="0"/>
          <w:divBdr>
            <w:top w:val="none" w:sz="0" w:space="0" w:color="auto"/>
            <w:left w:val="none" w:sz="0" w:space="0" w:color="auto"/>
            <w:bottom w:val="none" w:sz="0" w:space="0" w:color="auto"/>
            <w:right w:val="none" w:sz="0" w:space="0" w:color="auto"/>
          </w:divBdr>
        </w:div>
        <w:div w:id="746272530">
          <w:marLeft w:val="0"/>
          <w:marRight w:val="0"/>
          <w:marTop w:val="0"/>
          <w:marBottom w:val="0"/>
          <w:divBdr>
            <w:top w:val="none" w:sz="0" w:space="0" w:color="auto"/>
            <w:left w:val="none" w:sz="0" w:space="0" w:color="auto"/>
            <w:bottom w:val="none" w:sz="0" w:space="0" w:color="auto"/>
            <w:right w:val="none" w:sz="0" w:space="0" w:color="auto"/>
          </w:divBdr>
        </w:div>
        <w:div w:id="746272532">
          <w:marLeft w:val="0"/>
          <w:marRight w:val="0"/>
          <w:marTop w:val="0"/>
          <w:marBottom w:val="0"/>
          <w:divBdr>
            <w:top w:val="none" w:sz="0" w:space="0" w:color="auto"/>
            <w:left w:val="none" w:sz="0" w:space="0" w:color="auto"/>
            <w:bottom w:val="none" w:sz="0" w:space="0" w:color="auto"/>
            <w:right w:val="none" w:sz="0" w:space="0" w:color="auto"/>
          </w:divBdr>
        </w:div>
        <w:div w:id="746272533">
          <w:marLeft w:val="0"/>
          <w:marRight w:val="0"/>
          <w:marTop w:val="0"/>
          <w:marBottom w:val="0"/>
          <w:divBdr>
            <w:top w:val="none" w:sz="0" w:space="0" w:color="auto"/>
            <w:left w:val="none" w:sz="0" w:space="0" w:color="auto"/>
            <w:bottom w:val="none" w:sz="0" w:space="0" w:color="auto"/>
            <w:right w:val="none" w:sz="0" w:space="0" w:color="auto"/>
          </w:divBdr>
        </w:div>
        <w:div w:id="746272535">
          <w:marLeft w:val="0"/>
          <w:marRight w:val="0"/>
          <w:marTop w:val="0"/>
          <w:marBottom w:val="0"/>
          <w:divBdr>
            <w:top w:val="none" w:sz="0" w:space="0" w:color="auto"/>
            <w:left w:val="none" w:sz="0" w:space="0" w:color="auto"/>
            <w:bottom w:val="none" w:sz="0" w:space="0" w:color="auto"/>
            <w:right w:val="none" w:sz="0" w:space="0" w:color="auto"/>
          </w:divBdr>
        </w:div>
        <w:div w:id="746272536">
          <w:marLeft w:val="0"/>
          <w:marRight w:val="0"/>
          <w:marTop w:val="0"/>
          <w:marBottom w:val="0"/>
          <w:divBdr>
            <w:top w:val="none" w:sz="0" w:space="0" w:color="auto"/>
            <w:left w:val="none" w:sz="0" w:space="0" w:color="auto"/>
            <w:bottom w:val="none" w:sz="0" w:space="0" w:color="auto"/>
            <w:right w:val="none" w:sz="0" w:space="0" w:color="auto"/>
          </w:divBdr>
        </w:div>
        <w:div w:id="746272540">
          <w:marLeft w:val="0"/>
          <w:marRight w:val="0"/>
          <w:marTop w:val="0"/>
          <w:marBottom w:val="0"/>
          <w:divBdr>
            <w:top w:val="none" w:sz="0" w:space="0" w:color="auto"/>
            <w:left w:val="none" w:sz="0" w:space="0" w:color="auto"/>
            <w:bottom w:val="none" w:sz="0" w:space="0" w:color="auto"/>
            <w:right w:val="none" w:sz="0" w:space="0" w:color="auto"/>
          </w:divBdr>
        </w:div>
        <w:div w:id="746272542">
          <w:marLeft w:val="0"/>
          <w:marRight w:val="0"/>
          <w:marTop w:val="0"/>
          <w:marBottom w:val="0"/>
          <w:divBdr>
            <w:top w:val="none" w:sz="0" w:space="0" w:color="auto"/>
            <w:left w:val="none" w:sz="0" w:space="0" w:color="auto"/>
            <w:bottom w:val="none" w:sz="0" w:space="0" w:color="auto"/>
            <w:right w:val="none" w:sz="0" w:space="0" w:color="auto"/>
          </w:divBdr>
        </w:div>
        <w:div w:id="746272543">
          <w:marLeft w:val="0"/>
          <w:marRight w:val="0"/>
          <w:marTop w:val="0"/>
          <w:marBottom w:val="0"/>
          <w:divBdr>
            <w:top w:val="none" w:sz="0" w:space="0" w:color="auto"/>
            <w:left w:val="none" w:sz="0" w:space="0" w:color="auto"/>
            <w:bottom w:val="none" w:sz="0" w:space="0" w:color="auto"/>
            <w:right w:val="none" w:sz="0" w:space="0" w:color="auto"/>
          </w:divBdr>
        </w:div>
        <w:div w:id="746272546">
          <w:marLeft w:val="0"/>
          <w:marRight w:val="0"/>
          <w:marTop w:val="0"/>
          <w:marBottom w:val="0"/>
          <w:divBdr>
            <w:top w:val="none" w:sz="0" w:space="0" w:color="auto"/>
            <w:left w:val="none" w:sz="0" w:space="0" w:color="auto"/>
            <w:bottom w:val="none" w:sz="0" w:space="0" w:color="auto"/>
            <w:right w:val="none" w:sz="0" w:space="0" w:color="auto"/>
          </w:divBdr>
        </w:div>
        <w:div w:id="746272548">
          <w:marLeft w:val="0"/>
          <w:marRight w:val="0"/>
          <w:marTop w:val="0"/>
          <w:marBottom w:val="0"/>
          <w:divBdr>
            <w:top w:val="none" w:sz="0" w:space="0" w:color="auto"/>
            <w:left w:val="none" w:sz="0" w:space="0" w:color="auto"/>
            <w:bottom w:val="none" w:sz="0" w:space="0" w:color="auto"/>
            <w:right w:val="none" w:sz="0" w:space="0" w:color="auto"/>
          </w:divBdr>
        </w:div>
        <w:div w:id="746272549">
          <w:marLeft w:val="0"/>
          <w:marRight w:val="0"/>
          <w:marTop w:val="0"/>
          <w:marBottom w:val="0"/>
          <w:divBdr>
            <w:top w:val="none" w:sz="0" w:space="0" w:color="auto"/>
            <w:left w:val="none" w:sz="0" w:space="0" w:color="auto"/>
            <w:bottom w:val="none" w:sz="0" w:space="0" w:color="auto"/>
            <w:right w:val="none" w:sz="0" w:space="0" w:color="auto"/>
          </w:divBdr>
        </w:div>
        <w:div w:id="746272551">
          <w:marLeft w:val="0"/>
          <w:marRight w:val="0"/>
          <w:marTop w:val="0"/>
          <w:marBottom w:val="0"/>
          <w:divBdr>
            <w:top w:val="none" w:sz="0" w:space="0" w:color="auto"/>
            <w:left w:val="none" w:sz="0" w:space="0" w:color="auto"/>
            <w:bottom w:val="none" w:sz="0" w:space="0" w:color="auto"/>
            <w:right w:val="none" w:sz="0" w:space="0" w:color="auto"/>
          </w:divBdr>
        </w:div>
        <w:div w:id="746272552">
          <w:marLeft w:val="0"/>
          <w:marRight w:val="0"/>
          <w:marTop w:val="0"/>
          <w:marBottom w:val="0"/>
          <w:divBdr>
            <w:top w:val="none" w:sz="0" w:space="0" w:color="auto"/>
            <w:left w:val="none" w:sz="0" w:space="0" w:color="auto"/>
            <w:bottom w:val="none" w:sz="0" w:space="0" w:color="auto"/>
            <w:right w:val="none" w:sz="0" w:space="0" w:color="auto"/>
          </w:divBdr>
        </w:div>
        <w:div w:id="746272553">
          <w:marLeft w:val="0"/>
          <w:marRight w:val="0"/>
          <w:marTop w:val="0"/>
          <w:marBottom w:val="0"/>
          <w:divBdr>
            <w:top w:val="none" w:sz="0" w:space="0" w:color="auto"/>
            <w:left w:val="none" w:sz="0" w:space="0" w:color="auto"/>
            <w:bottom w:val="none" w:sz="0" w:space="0" w:color="auto"/>
            <w:right w:val="none" w:sz="0" w:space="0" w:color="auto"/>
          </w:divBdr>
        </w:div>
        <w:div w:id="746272554">
          <w:marLeft w:val="0"/>
          <w:marRight w:val="0"/>
          <w:marTop w:val="0"/>
          <w:marBottom w:val="0"/>
          <w:divBdr>
            <w:top w:val="none" w:sz="0" w:space="0" w:color="auto"/>
            <w:left w:val="none" w:sz="0" w:space="0" w:color="auto"/>
            <w:bottom w:val="none" w:sz="0" w:space="0" w:color="auto"/>
            <w:right w:val="none" w:sz="0" w:space="0" w:color="auto"/>
          </w:divBdr>
        </w:div>
        <w:div w:id="746272558">
          <w:marLeft w:val="0"/>
          <w:marRight w:val="0"/>
          <w:marTop w:val="0"/>
          <w:marBottom w:val="0"/>
          <w:divBdr>
            <w:top w:val="none" w:sz="0" w:space="0" w:color="auto"/>
            <w:left w:val="none" w:sz="0" w:space="0" w:color="auto"/>
            <w:bottom w:val="none" w:sz="0" w:space="0" w:color="auto"/>
            <w:right w:val="none" w:sz="0" w:space="0" w:color="auto"/>
          </w:divBdr>
        </w:div>
        <w:div w:id="746272559">
          <w:marLeft w:val="0"/>
          <w:marRight w:val="0"/>
          <w:marTop w:val="0"/>
          <w:marBottom w:val="0"/>
          <w:divBdr>
            <w:top w:val="none" w:sz="0" w:space="0" w:color="auto"/>
            <w:left w:val="none" w:sz="0" w:space="0" w:color="auto"/>
            <w:bottom w:val="none" w:sz="0" w:space="0" w:color="auto"/>
            <w:right w:val="none" w:sz="0" w:space="0" w:color="auto"/>
          </w:divBdr>
        </w:div>
        <w:div w:id="746272560">
          <w:marLeft w:val="0"/>
          <w:marRight w:val="0"/>
          <w:marTop w:val="0"/>
          <w:marBottom w:val="0"/>
          <w:divBdr>
            <w:top w:val="none" w:sz="0" w:space="0" w:color="auto"/>
            <w:left w:val="none" w:sz="0" w:space="0" w:color="auto"/>
            <w:bottom w:val="none" w:sz="0" w:space="0" w:color="auto"/>
            <w:right w:val="none" w:sz="0" w:space="0" w:color="auto"/>
          </w:divBdr>
        </w:div>
        <w:div w:id="746272563">
          <w:marLeft w:val="0"/>
          <w:marRight w:val="0"/>
          <w:marTop w:val="0"/>
          <w:marBottom w:val="0"/>
          <w:divBdr>
            <w:top w:val="none" w:sz="0" w:space="0" w:color="auto"/>
            <w:left w:val="none" w:sz="0" w:space="0" w:color="auto"/>
            <w:bottom w:val="none" w:sz="0" w:space="0" w:color="auto"/>
            <w:right w:val="none" w:sz="0" w:space="0" w:color="auto"/>
          </w:divBdr>
        </w:div>
        <w:div w:id="746272565">
          <w:marLeft w:val="0"/>
          <w:marRight w:val="0"/>
          <w:marTop w:val="0"/>
          <w:marBottom w:val="0"/>
          <w:divBdr>
            <w:top w:val="none" w:sz="0" w:space="0" w:color="auto"/>
            <w:left w:val="none" w:sz="0" w:space="0" w:color="auto"/>
            <w:bottom w:val="none" w:sz="0" w:space="0" w:color="auto"/>
            <w:right w:val="none" w:sz="0" w:space="0" w:color="auto"/>
          </w:divBdr>
        </w:div>
        <w:div w:id="746272566">
          <w:marLeft w:val="0"/>
          <w:marRight w:val="0"/>
          <w:marTop w:val="0"/>
          <w:marBottom w:val="0"/>
          <w:divBdr>
            <w:top w:val="none" w:sz="0" w:space="0" w:color="auto"/>
            <w:left w:val="none" w:sz="0" w:space="0" w:color="auto"/>
            <w:bottom w:val="none" w:sz="0" w:space="0" w:color="auto"/>
            <w:right w:val="none" w:sz="0" w:space="0" w:color="auto"/>
          </w:divBdr>
        </w:div>
        <w:div w:id="746272567">
          <w:marLeft w:val="0"/>
          <w:marRight w:val="0"/>
          <w:marTop w:val="0"/>
          <w:marBottom w:val="0"/>
          <w:divBdr>
            <w:top w:val="none" w:sz="0" w:space="0" w:color="auto"/>
            <w:left w:val="none" w:sz="0" w:space="0" w:color="auto"/>
            <w:bottom w:val="none" w:sz="0" w:space="0" w:color="auto"/>
            <w:right w:val="none" w:sz="0" w:space="0" w:color="auto"/>
          </w:divBdr>
        </w:div>
        <w:div w:id="746272569">
          <w:marLeft w:val="0"/>
          <w:marRight w:val="0"/>
          <w:marTop w:val="0"/>
          <w:marBottom w:val="0"/>
          <w:divBdr>
            <w:top w:val="none" w:sz="0" w:space="0" w:color="auto"/>
            <w:left w:val="none" w:sz="0" w:space="0" w:color="auto"/>
            <w:bottom w:val="none" w:sz="0" w:space="0" w:color="auto"/>
            <w:right w:val="none" w:sz="0" w:space="0" w:color="auto"/>
          </w:divBdr>
        </w:div>
        <w:div w:id="746272570">
          <w:marLeft w:val="0"/>
          <w:marRight w:val="0"/>
          <w:marTop w:val="0"/>
          <w:marBottom w:val="0"/>
          <w:divBdr>
            <w:top w:val="none" w:sz="0" w:space="0" w:color="auto"/>
            <w:left w:val="none" w:sz="0" w:space="0" w:color="auto"/>
            <w:bottom w:val="none" w:sz="0" w:space="0" w:color="auto"/>
            <w:right w:val="none" w:sz="0" w:space="0" w:color="auto"/>
          </w:divBdr>
        </w:div>
        <w:div w:id="746272574">
          <w:marLeft w:val="0"/>
          <w:marRight w:val="0"/>
          <w:marTop w:val="0"/>
          <w:marBottom w:val="0"/>
          <w:divBdr>
            <w:top w:val="none" w:sz="0" w:space="0" w:color="auto"/>
            <w:left w:val="none" w:sz="0" w:space="0" w:color="auto"/>
            <w:bottom w:val="none" w:sz="0" w:space="0" w:color="auto"/>
            <w:right w:val="none" w:sz="0" w:space="0" w:color="auto"/>
          </w:divBdr>
        </w:div>
        <w:div w:id="746272576">
          <w:marLeft w:val="0"/>
          <w:marRight w:val="0"/>
          <w:marTop w:val="0"/>
          <w:marBottom w:val="0"/>
          <w:divBdr>
            <w:top w:val="none" w:sz="0" w:space="0" w:color="auto"/>
            <w:left w:val="none" w:sz="0" w:space="0" w:color="auto"/>
            <w:bottom w:val="none" w:sz="0" w:space="0" w:color="auto"/>
            <w:right w:val="none" w:sz="0" w:space="0" w:color="auto"/>
          </w:divBdr>
        </w:div>
        <w:div w:id="746272577">
          <w:marLeft w:val="0"/>
          <w:marRight w:val="0"/>
          <w:marTop w:val="0"/>
          <w:marBottom w:val="0"/>
          <w:divBdr>
            <w:top w:val="none" w:sz="0" w:space="0" w:color="auto"/>
            <w:left w:val="none" w:sz="0" w:space="0" w:color="auto"/>
            <w:bottom w:val="none" w:sz="0" w:space="0" w:color="auto"/>
            <w:right w:val="none" w:sz="0" w:space="0" w:color="auto"/>
          </w:divBdr>
        </w:div>
        <w:div w:id="746272579">
          <w:marLeft w:val="0"/>
          <w:marRight w:val="0"/>
          <w:marTop w:val="0"/>
          <w:marBottom w:val="0"/>
          <w:divBdr>
            <w:top w:val="none" w:sz="0" w:space="0" w:color="auto"/>
            <w:left w:val="none" w:sz="0" w:space="0" w:color="auto"/>
            <w:bottom w:val="none" w:sz="0" w:space="0" w:color="auto"/>
            <w:right w:val="none" w:sz="0" w:space="0" w:color="auto"/>
          </w:divBdr>
        </w:div>
        <w:div w:id="746272580">
          <w:marLeft w:val="0"/>
          <w:marRight w:val="0"/>
          <w:marTop w:val="0"/>
          <w:marBottom w:val="0"/>
          <w:divBdr>
            <w:top w:val="none" w:sz="0" w:space="0" w:color="auto"/>
            <w:left w:val="none" w:sz="0" w:space="0" w:color="auto"/>
            <w:bottom w:val="none" w:sz="0" w:space="0" w:color="auto"/>
            <w:right w:val="none" w:sz="0" w:space="0" w:color="auto"/>
          </w:divBdr>
        </w:div>
        <w:div w:id="746272582">
          <w:marLeft w:val="0"/>
          <w:marRight w:val="0"/>
          <w:marTop w:val="0"/>
          <w:marBottom w:val="0"/>
          <w:divBdr>
            <w:top w:val="none" w:sz="0" w:space="0" w:color="auto"/>
            <w:left w:val="none" w:sz="0" w:space="0" w:color="auto"/>
            <w:bottom w:val="none" w:sz="0" w:space="0" w:color="auto"/>
            <w:right w:val="none" w:sz="0" w:space="0" w:color="auto"/>
          </w:divBdr>
        </w:div>
        <w:div w:id="746272583">
          <w:marLeft w:val="0"/>
          <w:marRight w:val="0"/>
          <w:marTop w:val="0"/>
          <w:marBottom w:val="0"/>
          <w:divBdr>
            <w:top w:val="none" w:sz="0" w:space="0" w:color="auto"/>
            <w:left w:val="none" w:sz="0" w:space="0" w:color="auto"/>
            <w:bottom w:val="none" w:sz="0" w:space="0" w:color="auto"/>
            <w:right w:val="none" w:sz="0" w:space="0" w:color="auto"/>
          </w:divBdr>
        </w:div>
        <w:div w:id="746272584">
          <w:marLeft w:val="0"/>
          <w:marRight w:val="0"/>
          <w:marTop w:val="0"/>
          <w:marBottom w:val="0"/>
          <w:divBdr>
            <w:top w:val="none" w:sz="0" w:space="0" w:color="auto"/>
            <w:left w:val="none" w:sz="0" w:space="0" w:color="auto"/>
            <w:bottom w:val="none" w:sz="0" w:space="0" w:color="auto"/>
            <w:right w:val="none" w:sz="0" w:space="0" w:color="auto"/>
          </w:divBdr>
        </w:div>
        <w:div w:id="746272589">
          <w:marLeft w:val="0"/>
          <w:marRight w:val="0"/>
          <w:marTop w:val="0"/>
          <w:marBottom w:val="0"/>
          <w:divBdr>
            <w:top w:val="none" w:sz="0" w:space="0" w:color="auto"/>
            <w:left w:val="none" w:sz="0" w:space="0" w:color="auto"/>
            <w:bottom w:val="none" w:sz="0" w:space="0" w:color="auto"/>
            <w:right w:val="none" w:sz="0" w:space="0" w:color="auto"/>
          </w:divBdr>
        </w:div>
        <w:div w:id="746272590">
          <w:marLeft w:val="0"/>
          <w:marRight w:val="0"/>
          <w:marTop w:val="0"/>
          <w:marBottom w:val="0"/>
          <w:divBdr>
            <w:top w:val="none" w:sz="0" w:space="0" w:color="auto"/>
            <w:left w:val="none" w:sz="0" w:space="0" w:color="auto"/>
            <w:bottom w:val="none" w:sz="0" w:space="0" w:color="auto"/>
            <w:right w:val="none" w:sz="0" w:space="0" w:color="auto"/>
          </w:divBdr>
        </w:div>
        <w:div w:id="746272593">
          <w:marLeft w:val="0"/>
          <w:marRight w:val="0"/>
          <w:marTop w:val="0"/>
          <w:marBottom w:val="0"/>
          <w:divBdr>
            <w:top w:val="none" w:sz="0" w:space="0" w:color="auto"/>
            <w:left w:val="none" w:sz="0" w:space="0" w:color="auto"/>
            <w:bottom w:val="none" w:sz="0" w:space="0" w:color="auto"/>
            <w:right w:val="none" w:sz="0" w:space="0" w:color="auto"/>
          </w:divBdr>
        </w:div>
        <w:div w:id="746272595">
          <w:marLeft w:val="0"/>
          <w:marRight w:val="0"/>
          <w:marTop w:val="0"/>
          <w:marBottom w:val="0"/>
          <w:divBdr>
            <w:top w:val="none" w:sz="0" w:space="0" w:color="auto"/>
            <w:left w:val="none" w:sz="0" w:space="0" w:color="auto"/>
            <w:bottom w:val="none" w:sz="0" w:space="0" w:color="auto"/>
            <w:right w:val="none" w:sz="0" w:space="0" w:color="auto"/>
          </w:divBdr>
        </w:div>
        <w:div w:id="746272596">
          <w:marLeft w:val="0"/>
          <w:marRight w:val="0"/>
          <w:marTop w:val="0"/>
          <w:marBottom w:val="0"/>
          <w:divBdr>
            <w:top w:val="none" w:sz="0" w:space="0" w:color="auto"/>
            <w:left w:val="none" w:sz="0" w:space="0" w:color="auto"/>
            <w:bottom w:val="none" w:sz="0" w:space="0" w:color="auto"/>
            <w:right w:val="none" w:sz="0" w:space="0" w:color="auto"/>
          </w:divBdr>
        </w:div>
        <w:div w:id="746272597">
          <w:marLeft w:val="0"/>
          <w:marRight w:val="0"/>
          <w:marTop w:val="0"/>
          <w:marBottom w:val="0"/>
          <w:divBdr>
            <w:top w:val="none" w:sz="0" w:space="0" w:color="auto"/>
            <w:left w:val="none" w:sz="0" w:space="0" w:color="auto"/>
            <w:bottom w:val="none" w:sz="0" w:space="0" w:color="auto"/>
            <w:right w:val="none" w:sz="0" w:space="0" w:color="auto"/>
          </w:divBdr>
        </w:div>
        <w:div w:id="746272599">
          <w:marLeft w:val="0"/>
          <w:marRight w:val="0"/>
          <w:marTop w:val="0"/>
          <w:marBottom w:val="0"/>
          <w:divBdr>
            <w:top w:val="none" w:sz="0" w:space="0" w:color="auto"/>
            <w:left w:val="none" w:sz="0" w:space="0" w:color="auto"/>
            <w:bottom w:val="none" w:sz="0" w:space="0" w:color="auto"/>
            <w:right w:val="none" w:sz="0" w:space="0" w:color="auto"/>
          </w:divBdr>
        </w:div>
        <w:div w:id="746272600">
          <w:marLeft w:val="0"/>
          <w:marRight w:val="0"/>
          <w:marTop w:val="0"/>
          <w:marBottom w:val="0"/>
          <w:divBdr>
            <w:top w:val="none" w:sz="0" w:space="0" w:color="auto"/>
            <w:left w:val="none" w:sz="0" w:space="0" w:color="auto"/>
            <w:bottom w:val="none" w:sz="0" w:space="0" w:color="auto"/>
            <w:right w:val="none" w:sz="0" w:space="0" w:color="auto"/>
          </w:divBdr>
        </w:div>
        <w:div w:id="746272603">
          <w:marLeft w:val="0"/>
          <w:marRight w:val="0"/>
          <w:marTop w:val="0"/>
          <w:marBottom w:val="0"/>
          <w:divBdr>
            <w:top w:val="none" w:sz="0" w:space="0" w:color="auto"/>
            <w:left w:val="none" w:sz="0" w:space="0" w:color="auto"/>
            <w:bottom w:val="none" w:sz="0" w:space="0" w:color="auto"/>
            <w:right w:val="none" w:sz="0" w:space="0" w:color="auto"/>
          </w:divBdr>
        </w:div>
        <w:div w:id="746272606">
          <w:marLeft w:val="0"/>
          <w:marRight w:val="0"/>
          <w:marTop w:val="0"/>
          <w:marBottom w:val="0"/>
          <w:divBdr>
            <w:top w:val="none" w:sz="0" w:space="0" w:color="auto"/>
            <w:left w:val="none" w:sz="0" w:space="0" w:color="auto"/>
            <w:bottom w:val="none" w:sz="0" w:space="0" w:color="auto"/>
            <w:right w:val="none" w:sz="0" w:space="0" w:color="auto"/>
          </w:divBdr>
        </w:div>
        <w:div w:id="746272607">
          <w:marLeft w:val="0"/>
          <w:marRight w:val="0"/>
          <w:marTop w:val="0"/>
          <w:marBottom w:val="0"/>
          <w:divBdr>
            <w:top w:val="none" w:sz="0" w:space="0" w:color="auto"/>
            <w:left w:val="none" w:sz="0" w:space="0" w:color="auto"/>
            <w:bottom w:val="none" w:sz="0" w:space="0" w:color="auto"/>
            <w:right w:val="none" w:sz="0" w:space="0" w:color="auto"/>
          </w:divBdr>
        </w:div>
        <w:div w:id="746272608">
          <w:marLeft w:val="0"/>
          <w:marRight w:val="0"/>
          <w:marTop w:val="0"/>
          <w:marBottom w:val="0"/>
          <w:divBdr>
            <w:top w:val="none" w:sz="0" w:space="0" w:color="auto"/>
            <w:left w:val="none" w:sz="0" w:space="0" w:color="auto"/>
            <w:bottom w:val="none" w:sz="0" w:space="0" w:color="auto"/>
            <w:right w:val="none" w:sz="0" w:space="0" w:color="auto"/>
          </w:divBdr>
        </w:div>
        <w:div w:id="746272610">
          <w:marLeft w:val="0"/>
          <w:marRight w:val="0"/>
          <w:marTop w:val="0"/>
          <w:marBottom w:val="0"/>
          <w:divBdr>
            <w:top w:val="none" w:sz="0" w:space="0" w:color="auto"/>
            <w:left w:val="none" w:sz="0" w:space="0" w:color="auto"/>
            <w:bottom w:val="none" w:sz="0" w:space="0" w:color="auto"/>
            <w:right w:val="none" w:sz="0" w:space="0" w:color="auto"/>
          </w:divBdr>
        </w:div>
        <w:div w:id="746272611">
          <w:marLeft w:val="0"/>
          <w:marRight w:val="0"/>
          <w:marTop w:val="0"/>
          <w:marBottom w:val="0"/>
          <w:divBdr>
            <w:top w:val="none" w:sz="0" w:space="0" w:color="auto"/>
            <w:left w:val="none" w:sz="0" w:space="0" w:color="auto"/>
            <w:bottom w:val="none" w:sz="0" w:space="0" w:color="auto"/>
            <w:right w:val="none" w:sz="0" w:space="0" w:color="auto"/>
          </w:divBdr>
        </w:div>
        <w:div w:id="746272612">
          <w:marLeft w:val="0"/>
          <w:marRight w:val="0"/>
          <w:marTop w:val="0"/>
          <w:marBottom w:val="0"/>
          <w:divBdr>
            <w:top w:val="none" w:sz="0" w:space="0" w:color="auto"/>
            <w:left w:val="none" w:sz="0" w:space="0" w:color="auto"/>
            <w:bottom w:val="none" w:sz="0" w:space="0" w:color="auto"/>
            <w:right w:val="none" w:sz="0" w:space="0" w:color="auto"/>
          </w:divBdr>
        </w:div>
        <w:div w:id="746272615">
          <w:marLeft w:val="0"/>
          <w:marRight w:val="0"/>
          <w:marTop w:val="0"/>
          <w:marBottom w:val="0"/>
          <w:divBdr>
            <w:top w:val="none" w:sz="0" w:space="0" w:color="auto"/>
            <w:left w:val="none" w:sz="0" w:space="0" w:color="auto"/>
            <w:bottom w:val="none" w:sz="0" w:space="0" w:color="auto"/>
            <w:right w:val="none" w:sz="0" w:space="0" w:color="auto"/>
          </w:divBdr>
        </w:div>
        <w:div w:id="746272616">
          <w:marLeft w:val="0"/>
          <w:marRight w:val="0"/>
          <w:marTop w:val="0"/>
          <w:marBottom w:val="0"/>
          <w:divBdr>
            <w:top w:val="none" w:sz="0" w:space="0" w:color="auto"/>
            <w:left w:val="none" w:sz="0" w:space="0" w:color="auto"/>
            <w:bottom w:val="none" w:sz="0" w:space="0" w:color="auto"/>
            <w:right w:val="none" w:sz="0" w:space="0" w:color="auto"/>
          </w:divBdr>
        </w:div>
        <w:div w:id="746272618">
          <w:marLeft w:val="0"/>
          <w:marRight w:val="0"/>
          <w:marTop w:val="0"/>
          <w:marBottom w:val="0"/>
          <w:divBdr>
            <w:top w:val="none" w:sz="0" w:space="0" w:color="auto"/>
            <w:left w:val="none" w:sz="0" w:space="0" w:color="auto"/>
            <w:bottom w:val="none" w:sz="0" w:space="0" w:color="auto"/>
            <w:right w:val="none" w:sz="0" w:space="0" w:color="auto"/>
          </w:divBdr>
        </w:div>
        <w:div w:id="746272619">
          <w:marLeft w:val="0"/>
          <w:marRight w:val="0"/>
          <w:marTop w:val="0"/>
          <w:marBottom w:val="0"/>
          <w:divBdr>
            <w:top w:val="none" w:sz="0" w:space="0" w:color="auto"/>
            <w:left w:val="none" w:sz="0" w:space="0" w:color="auto"/>
            <w:bottom w:val="none" w:sz="0" w:space="0" w:color="auto"/>
            <w:right w:val="none" w:sz="0" w:space="0" w:color="auto"/>
          </w:divBdr>
        </w:div>
        <w:div w:id="746272621">
          <w:marLeft w:val="0"/>
          <w:marRight w:val="0"/>
          <w:marTop w:val="0"/>
          <w:marBottom w:val="0"/>
          <w:divBdr>
            <w:top w:val="none" w:sz="0" w:space="0" w:color="auto"/>
            <w:left w:val="none" w:sz="0" w:space="0" w:color="auto"/>
            <w:bottom w:val="none" w:sz="0" w:space="0" w:color="auto"/>
            <w:right w:val="none" w:sz="0" w:space="0" w:color="auto"/>
          </w:divBdr>
        </w:div>
        <w:div w:id="746272622">
          <w:marLeft w:val="0"/>
          <w:marRight w:val="0"/>
          <w:marTop w:val="0"/>
          <w:marBottom w:val="0"/>
          <w:divBdr>
            <w:top w:val="none" w:sz="0" w:space="0" w:color="auto"/>
            <w:left w:val="none" w:sz="0" w:space="0" w:color="auto"/>
            <w:bottom w:val="none" w:sz="0" w:space="0" w:color="auto"/>
            <w:right w:val="none" w:sz="0" w:space="0" w:color="auto"/>
          </w:divBdr>
        </w:div>
        <w:div w:id="746272623">
          <w:marLeft w:val="0"/>
          <w:marRight w:val="0"/>
          <w:marTop w:val="0"/>
          <w:marBottom w:val="0"/>
          <w:divBdr>
            <w:top w:val="none" w:sz="0" w:space="0" w:color="auto"/>
            <w:left w:val="none" w:sz="0" w:space="0" w:color="auto"/>
            <w:bottom w:val="none" w:sz="0" w:space="0" w:color="auto"/>
            <w:right w:val="none" w:sz="0" w:space="0" w:color="auto"/>
          </w:divBdr>
        </w:div>
        <w:div w:id="746272624">
          <w:marLeft w:val="0"/>
          <w:marRight w:val="0"/>
          <w:marTop w:val="0"/>
          <w:marBottom w:val="0"/>
          <w:divBdr>
            <w:top w:val="none" w:sz="0" w:space="0" w:color="auto"/>
            <w:left w:val="none" w:sz="0" w:space="0" w:color="auto"/>
            <w:bottom w:val="none" w:sz="0" w:space="0" w:color="auto"/>
            <w:right w:val="none" w:sz="0" w:space="0" w:color="auto"/>
          </w:divBdr>
        </w:div>
        <w:div w:id="746272625">
          <w:marLeft w:val="0"/>
          <w:marRight w:val="0"/>
          <w:marTop w:val="0"/>
          <w:marBottom w:val="0"/>
          <w:divBdr>
            <w:top w:val="none" w:sz="0" w:space="0" w:color="auto"/>
            <w:left w:val="none" w:sz="0" w:space="0" w:color="auto"/>
            <w:bottom w:val="none" w:sz="0" w:space="0" w:color="auto"/>
            <w:right w:val="none" w:sz="0" w:space="0" w:color="auto"/>
          </w:divBdr>
        </w:div>
        <w:div w:id="746272627">
          <w:marLeft w:val="0"/>
          <w:marRight w:val="0"/>
          <w:marTop w:val="0"/>
          <w:marBottom w:val="0"/>
          <w:divBdr>
            <w:top w:val="none" w:sz="0" w:space="0" w:color="auto"/>
            <w:left w:val="none" w:sz="0" w:space="0" w:color="auto"/>
            <w:bottom w:val="none" w:sz="0" w:space="0" w:color="auto"/>
            <w:right w:val="none" w:sz="0" w:space="0" w:color="auto"/>
          </w:divBdr>
        </w:div>
        <w:div w:id="746272628">
          <w:marLeft w:val="0"/>
          <w:marRight w:val="0"/>
          <w:marTop w:val="0"/>
          <w:marBottom w:val="0"/>
          <w:divBdr>
            <w:top w:val="none" w:sz="0" w:space="0" w:color="auto"/>
            <w:left w:val="none" w:sz="0" w:space="0" w:color="auto"/>
            <w:bottom w:val="none" w:sz="0" w:space="0" w:color="auto"/>
            <w:right w:val="none" w:sz="0" w:space="0" w:color="auto"/>
          </w:divBdr>
        </w:div>
        <w:div w:id="746272632">
          <w:marLeft w:val="0"/>
          <w:marRight w:val="0"/>
          <w:marTop w:val="0"/>
          <w:marBottom w:val="0"/>
          <w:divBdr>
            <w:top w:val="none" w:sz="0" w:space="0" w:color="auto"/>
            <w:left w:val="none" w:sz="0" w:space="0" w:color="auto"/>
            <w:bottom w:val="none" w:sz="0" w:space="0" w:color="auto"/>
            <w:right w:val="none" w:sz="0" w:space="0" w:color="auto"/>
          </w:divBdr>
        </w:div>
        <w:div w:id="746272633">
          <w:marLeft w:val="0"/>
          <w:marRight w:val="0"/>
          <w:marTop w:val="0"/>
          <w:marBottom w:val="0"/>
          <w:divBdr>
            <w:top w:val="none" w:sz="0" w:space="0" w:color="auto"/>
            <w:left w:val="none" w:sz="0" w:space="0" w:color="auto"/>
            <w:bottom w:val="none" w:sz="0" w:space="0" w:color="auto"/>
            <w:right w:val="none" w:sz="0" w:space="0" w:color="auto"/>
          </w:divBdr>
        </w:div>
        <w:div w:id="746272634">
          <w:marLeft w:val="0"/>
          <w:marRight w:val="0"/>
          <w:marTop w:val="0"/>
          <w:marBottom w:val="0"/>
          <w:divBdr>
            <w:top w:val="none" w:sz="0" w:space="0" w:color="auto"/>
            <w:left w:val="none" w:sz="0" w:space="0" w:color="auto"/>
            <w:bottom w:val="none" w:sz="0" w:space="0" w:color="auto"/>
            <w:right w:val="none" w:sz="0" w:space="0" w:color="auto"/>
          </w:divBdr>
        </w:div>
        <w:div w:id="746272636">
          <w:marLeft w:val="0"/>
          <w:marRight w:val="0"/>
          <w:marTop w:val="0"/>
          <w:marBottom w:val="0"/>
          <w:divBdr>
            <w:top w:val="none" w:sz="0" w:space="0" w:color="auto"/>
            <w:left w:val="none" w:sz="0" w:space="0" w:color="auto"/>
            <w:bottom w:val="none" w:sz="0" w:space="0" w:color="auto"/>
            <w:right w:val="none" w:sz="0" w:space="0" w:color="auto"/>
          </w:divBdr>
        </w:div>
        <w:div w:id="746272638">
          <w:marLeft w:val="0"/>
          <w:marRight w:val="0"/>
          <w:marTop w:val="0"/>
          <w:marBottom w:val="0"/>
          <w:divBdr>
            <w:top w:val="none" w:sz="0" w:space="0" w:color="auto"/>
            <w:left w:val="none" w:sz="0" w:space="0" w:color="auto"/>
            <w:bottom w:val="none" w:sz="0" w:space="0" w:color="auto"/>
            <w:right w:val="none" w:sz="0" w:space="0" w:color="auto"/>
          </w:divBdr>
        </w:div>
        <w:div w:id="746272640">
          <w:marLeft w:val="0"/>
          <w:marRight w:val="0"/>
          <w:marTop w:val="0"/>
          <w:marBottom w:val="0"/>
          <w:divBdr>
            <w:top w:val="none" w:sz="0" w:space="0" w:color="auto"/>
            <w:left w:val="none" w:sz="0" w:space="0" w:color="auto"/>
            <w:bottom w:val="none" w:sz="0" w:space="0" w:color="auto"/>
            <w:right w:val="none" w:sz="0" w:space="0" w:color="auto"/>
          </w:divBdr>
        </w:div>
        <w:div w:id="746272641">
          <w:marLeft w:val="0"/>
          <w:marRight w:val="0"/>
          <w:marTop w:val="0"/>
          <w:marBottom w:val="0"/>
          <w:divBdr>
            <w:top w:val="none" w:sz="0" w:space="0" w:color="auto"/>
            <w:left w:val="none" w:sz="0" w:space="0" w:color="auto"/>
            <w:bottom w:val="none" w:sz="0" w:space="0" w:color="auto"/>
            <w:right w:val="none" w:sz="0" w:space="0" w:color="auto"/>
          </w:divBdr>
        </w:div>
        <w:div w:id="746272642">
          <w:marLeft w:val="0"/>
          <w:marRight w:val="0"/>
          <w:marTop w:val="0"/>
          <w:marBottom w:val="0"/>
          <w:divBdr>
            <w:top w:val="none" w:sz="0" w:space="0" w:color="auto"/>
            <w:left w:val="none" w:sz="0" w:space="0" w:color="auto"/>
            <w:bottom w:val="none" w:sz="0" w:space="0" w:color="auto"/>
            <w:right w:val="none" w:sz="0" w:space="0" w:color="auto"/>
          </w:divBdr>
        </w:div>
        <w:div w:id="746272644">
          <w:marLeft w:val="0"/>
          <w:marRight w:val="0"/>
          <w:marTop w:val="0"/>
          <w:marBottom w:val="0"/>
          <w:divBdr>
            <w:top w:val="none" w:sz="0" w:space="0" w:color="auto"/>
            <w:left w:val="none" w:sz="0" w:space="0" w:color="auto"/>
            <w:bottom w:val="none" w:sz="0" w:space="0" w:color="auto"/>
            <w:right w:val="none" w:sz="0" w:space="0" w:color="auto"/>
          </w:divBdr>
        </w:div>
        <w:div w:id="746272645">
          <w:marLeft w:val="0"/>
          <w:marRight w:val="0"/>
          <w:marTop w:val="0"/>
          <w:marBottom w:val="0"/>
          <w:divBdr>
            <w:top w:val="none" w:sz="0" w:space="0" w:color="auto"/>
            <w:left w:val="none" w:sz="0" w:space="0" w:color="auto"/>
            <w:bottom w:val="none" w:sz="0" w:space="0" w:color="auto"/>
            <w:right w:val="none" w:sz="0" w:space="0" w:color="auto"/>
          </w:divBdr>
        </w:div>
        <w:div w:id="746272647">
          <w:marLeft w:val="0"/>
          <w:marRight w:val="0"/>
          <w:marTop w:val="0"/>
          <w:marBottom w:val="0"/>
          <w:divBdr>
            <w:top w:val="none" w:sz="0" w:space="0" w:color="auto"/>
            <w:left w:val="none" w:sz="0" w:space="0" w:color="auto"/>
            <w:bottom w:val="none" w:sz="0" w:space="0" w:color="auto"/>
            <w:right w:val="none" w:sz="0" w:space="0" w:color="auto"/>
          </w:divBdr>
        </w:div>
        <w:div w:id="746272648">
          <w:marLeft w:val="0"/>
          <w:marRight w:val="0"/>
          <w:marTop w:val="0"/>
          <w:marBottom w:val="0"/>
          <w:divBdr>
            <w:top w:val="none" w:sz="0" w:space="0" w:color="auto"/>
            <w:left w:val="none" w:sz="0" w:space="0" w:color="auto"/>
            <w:bottom w:val="none" w:sz="0" w:space="0" w:color="auto"/>
            <w:right w:val="none" w:sz="0" w:space="0" w:color="auto"/>
          </w:divBdr>
        </w:div>
        <w:div w:id="746272651">
          <w:marLeft w:val="0"/>
          <w:marRight w:val="0"/>
          <w:marTop w:val="0"/>
          <w:marBottom w:val="0"/>
          <w:divBdr>
            <w:top w:val="none" w:sz="0" w:space="0" w:color="auto"/>
            <w:left w:val="none" w:sz="0" w:space="0" w:color="auto"/>
            <w:bottom w:val="none" w:sz="0" w:space="0" w:color="auto"/>
            <w:right w:val="none" w:sz="0" w:space="0" w:color="auto"/>
          </w:divBdr>
        </w:div>
        <w:div w:id="746272653">
          <w:marLeft w:val="0"/>
          <w:marRight w:val="0"/>
          <w:marTop w:val="0"/>
          <w:marBottom w:val="0"/>
          <w:divBdr>
            <w:top w:val="none" w:sz="0" w:space="0" w:color="auto"/>
            <w:left w:val="none" w:sz="0" w:space="0" w:color="auto"/>
            <w:bottom w:val="none" w:sz="0" w:space="0" w:color="auto"/>
            <w:right w:val="none" w:sz="0" w:space="0" w:color="auto"/>
          </w:divBdr>
        </w:div>
        <w:div w:id="746272654">
          <w:marLeft w:val="0"/>
          <w:marRight w:val="0"/>
          <w:marTop w:val="0"/>
          <w:marBottom w:val="0"/>
          <w:divBdr>
            <w:top w:val="none" w:sz="0" w:space="0" w:color="auto"/>
            <w:left w:val="none" w:sz="0" w:space="0" w:color="auto"/>
            <w:bottom w:val="none" w:sz="0" w:space="0" w:color="auto"/>
            <w:right w:val="none" w:sz="0" w:space="0" w:color="auto"/>
          </w:divBdr>
        </w:div>
        <w:div w:id="746272655">
          <w:marLeft w:val="0"/>
          <w:marRight w:val="0"/>
          <w:marTop w:val="0"/>
          <w:marBottom w:val="0"/>
          <w:divBdr>
            <w:top w:val="none" w:sz="0" w:space="0" w:color="auto"/>
            <w:left w:val="none" w:sz="0" w:space="0" w:color="auto"/>
            <w:bottom w:val="none" w:sz="0" w:space="0" w:color="auto"/>
            <w:right w:val="none" w:sz="0" w:space="0" w:color="auto"/>
          </w:divBdr>
        </w:div>
        <w:div w:id="746272659">
          <w:marLeft w:val="0"/>
          <w:marRight w:val="0"/>
          <w:marTop w:val="0"/>
          <w:marBottom w:val="0"/>
          <w:divBdr>
            <w:top w:val="none" w:sz="0" w:space="0" w:color="auto"/>
            <w:left w:val="none" w:sz="0" w:space="0" w:color="auto"/>
            <w:bottom w:val="none" w:sz="0" w:space="0" w:color="auto"/>
            <w:right w:val="none" w:sz="0" w:space="0" w:color="auto"/>
          </w:divBdr>
        </w:div>
        <w:div w:id="746272663">
          <w:marLeft w:val="0"/>
          <w:marRight w:val="0"/>
          <w:marTop w:val="0"/>
          <w:marBottom w:val="0"/>
          <w:divBdr>
            <w:top w:val="none" w:sz="0" w:space="0" w:color="auto"/>
            <w:left w:val="none" w:sz="0" w:space="0" w:color="auto"/>
            <w:bottom w:val="none" w:sz="0" w:space="0" w:color="auto"/>
            <w:right w:val="none" w:sz="0" w:space="0" w:color="auto"/>
          </w:divBdr>
        </w:div>
      </w:divsChild>
    </w:div>
    <w:div w:id="746272557">
      <w:marLeft w:val="0"/>
      <w:marRight w:val="0"/>
      <w:marTop w:val="0"/>
      <w:marBottom w:val="0"/>
      <w:divBdr>
        <w:top w:val="none" w:sz="0" w:space="0" w:color="auto"/>
        <w:left w:val="none" w:sz="0" w:space="0" w:color="auto"/>
        <w:bottom w:val="none" w:sz="0" w:space="0" w:color="auto"/>
        <w:right w:val="none" w:sz="0" w:space="0" w:color="auto"/>
      </w:divBdr>
      <w:divsChild>
        <w:div w:id="746272458">
          <w:marLeft w:val="0"/>
          <w:marRight w:val="0"/>
          <w:marTop w:val="0"/>
          <w:marBottom w:val="0"/>
          <w:divBdr>
            <w:top w:val="none" w:sz="0" w:space="0" w:color="auto"/>
            <w:left w:val="none" w:sz="0" w:space="0" w:color="auto"/>
            <w:bottom w:val="none" w:sz="0" w:space="0" w:color="auto"/>
            <w:right w:val="none" w:sz="0" w:space="0" w:color="auto"/>
          </w:divBdr>
        </w:div>
        <w:div w:id="746272460">
          <w:marLeft w:val="0"/>
          <w:marRight w:val="0"/>
          <w:marTop w:val="0"/>
          <w:marBottom w:val="0"/>
          <w:divBdr>
            <w:top w:val="none" w:sz="0" w:space="0" w:color="auto"/>
            <w:left w:val="none" w:sz="0" w:space="0" w:color="auto"/>
            <w:bottom w:val="none" w:sz="0" w:space="0" w:color="auto"/>
            <w:right w:val="none" w:sz="0" w:space="0" w:color="auto"/>
          </w:divBdr>
        </w:div>
        <w:div w:id="746272461">
          <w:marLeft w:val="0"/>
          <w:marRight w:val="0"/>
          <w:marTop w:val="0"/>
          <w:marBottom w:val="0"/>
          <w:divBdr>
            <w:top w:val="none" w:sz="0" w:space="0" w:color="auto"/>
            <w:left w:val="none" w:sz="0" w:space="0" w:color="auto"/>
            <w:bottom w:val="none" w:sz="0" w:space="0" w:color="auto"/>
            <w:right w:val="none" w:sz="0" w:space="0" w:color="auto"/>
          </w:divBdr>
        </w:div>
        <w:div w:id="746272463">
          <w:marLeft w:val="0"/>
          <w:marRight w:val="0"/>
          <w:marTop w:val="0"/>
          <w:marBottom w:val="0"/>
          <w:divBdr>
            <w:top w:val="none" w:sz="0" w:space="0" w:color="auto"/>
            <w:left w:val="none" w:sz="0" w:space="0" w:color="auto"/>
            <w:bottom w:val="none" w:sz="0" w:space="0" w:color="auto"/>
            <w:right w:val="none" w:sz="0" w:space="0" w:color="auto"/>
          </w:divBdr>
        </w:div>
        <w:div w:id="746272475">
          <w:marLeft w:val="0"/>
          <w:marRight w:val="0"/>
          <w:marTop w:val="0"/>
          <w:marBottom w:val="0"/>
          <w:divBdr>
            <w:top w:val="none" w:sz="0" w:space="0" w:color="auto"/>
            <w:left w:val="none" w:sz="0" w:space="0" w:color="auto"/>
            <w:bottom w:val="none" w:sz="0" w:space="0" w:color="auto"/>
            <w:right w:val="none" w:sz="0" w:space="0" w:color="auto"/>
          </w:divBdr>
        </w:div>
        <w:div w:id="746272478">
          <w:marLeft w:val="0"/>
          <w:marRight w:val="0"/>
          <w:marTop w:val="0"/>
          <w:marBottom w:val="0"/>
          <w:divBdr>
            <w:top w:val="none" w:sz="0" w:space="0" w:color="auto"/>
            <w:left w:val="none" w:sz="0" w:space="0" w:color="auto"/>
            <w:bottom w:val="none" w:sz="0" w:space="0" w:color="auto"/>
            <w:right w:val="none" w:sz="0" w:space="0" w:color="auto"/>
          </w:divBdr>
        </w:div>
        <w:div w:id="746272480">
          <w:marLeft w:val="0"/>
          <w:marRight w:val="0"/>
          <w:marTop w:val="0"/>
          <w:marBottom w:val="0"/>
          <w:divBdr>
            <w:top w:val="none" w:sz="0" w:space="0" w:color="auto"/>
            <w:left w:val="none" w:sz="0" w:space="0" w:color="auto"/>
            <w:bottom w:val="none" w:sz="0" w:space="0" w:color="auto"/>
            <w:right w:val="none" w:sz="0" w:space="0" w:color="auto"/>
          </w:divBdr>
        </w:div>
        <w:div w:id="746272482">
          <w:marLeft w:val="0"/>
          <w:marRight w:val="0"/>
          <w:marTop w:val="0"/>
          <w:marBottom w:val="0"/>
          <w:divBdr>
            <w:top w:val="none" w:sz="0" w:space="0" w:color="auto"/>
            <w:left w:val="none" w:sz="0" w:space="0" w:color="auto"/>
            <w:bottom w:val="none" w:sz="0" w:space="0" w:color="auto"/>
            <w:right w:val="none" w:sz="0" w:space="0" w:color="auto"/>
          </w:divBdr>
        </w:div>
        <w:div w:id="746272483">
          <w:marLeft w:val="0"/>
          <w:marRight w:val="0"/>
          <w:marTop w:val="0"/>
          <w:marBottom w:val="0"/>
          <w:divBdr>
            <w:top w:val="none" w:sz="0" w:space="0" w:color="auto"/>
            <w:left w:val="none" w:sz="0" w:space="0" w:color="auto"/>
            <w:bottom w:val="none" w:sz="0" w:space="0" w:color="auto"/>
            <w:right w:val="none" w:sz="0" w:space="0" w:color="auto"/>
          </w:divBdr>
        </w:div>
        <w:div w:id="746272490">
          <w:marLeft w:val="0"/>
          <w:marRight w:val="0"/>
          <w:marTop w:val="0"/>
          <w:marBottom w:val="0"/>
          <w:divBdr>
            <w:top w:val="none" w:sz="0" w:space="0" w:color="auto"/>
            <w:left w:val="none" w:sz="0" w:space="0" w:color="auto"/>
            <w:bottom w:val="none" w:sz="0" w:space="0" w:color="auto"/>
            <w:right w:val="none" w:sz="0" w:space="0" w:color="auto"/>
          </w:divBdr>
        </w:div>
        <w:div w:id="746272493">
          <w:marLeft w:val="0"/>
          <w:marRight w:val="0"/>
          <w:marTop w:val="0"/>
          <w:marBottom w:val="0"/>
          <w:divBdr>
            <w:top w:val="none" w:sz="0" w:space="0" w:color="auto"/>
            <w:left w:val="none" w:sz="0" w:space="0" w:color="auto"/>
            <w:bottom w:val="none" w:sz="0" w:space="0" w:color="auto"/>
            <w:right w:val="none" w:sz="0" w:space="0" w:color="auto"/>
          </w:divBdr>
        </w:div>
        <w:div w:id="746272496">
          <w:marLeft w:val="0"/>
          <w:marRight w:val="0"/>
          <w:marTop w:val="0"/>
          <w:marBottom w:val="0"/>
          <w:divBdr>
            <w:top w:val="none" w:sz="0" w:space="0" w:color="auto"/>
            <w:left w:val="none" w:sz="0" w:space="0" w:color="auto"/>
            <w:bottom w:val="none" w:sz="0" w:space="0" w:color="auto"/>
            <w:right w:val="none" w:sz="0" w:space="0" w:color="auto"/>
          </w:divBdr>
        </w:div>
        <w:div w:id="746272497">
          <w:marLeft w:val="0"/>
          <w:marRight w:val="0"/>
          <w:marTop w:val="0"/>
          <w:marBottom w:val="0"/>
          <w:divBdr>
            <w:top w:val="none" w:sz="0" w:space="0" w:color="auto"/>
            <w:left w:val="none" w:sz="0" w:space="0" w:color="auto"/>
            <w:bottom w:val="none" w:sz="0" w:space="0" w:color="auto"/>
            <w:right w:val="none" w:sz="0" w:space="0" w:color="auto"/>
          </w:divBdr>
        </w:div>
        <w:div w:id="746272501">
          <w:marLeft w:val="0"/>
          <w:marRight w:val="0"/>
          <w:marTop w:val="0"/>
          <w:marBottom w:val="0"/>
          <w:divBdr>
            <w:top w:val="none" w:sz="0" w:space="0" w:color="auto"/>
            <w:left w:val="none" w:sz="0" w:space="0" w:color="auto"/>
            <w:bottom w:val="none" w:sz="0" w:space="0" w:color="auto"/>
            <w:right w:val="none" w:sz="0" w:space="0" w:color="auto"/>
          </w:divBdr>
        </w:div>
        <w:div w:id="746272502">
          <w:marLeft w:val="0"/>
          <w:marRight w:val="0"/>
          <w:marTop w:val="0"/>
          <w:marBottom w:val="0"/>
          <w:divBdr>
            <w:top w:val="none" w:sz="0" w:space="0" w:color="auto"/>
            <w:left w:val="none" w:sz="0" w:space="0" w:color="auto"/>
            <w:bottom w:val="none" w:sz="0" w:space="0" w:color="auto"/>
            <w:right w:val="none" w:sz="0" w:space="0" w:color="auto"/>
          </w:divBdr>
        </w:div>
        <w:div w:id="746272503">
          <w:marLeft w:val="0"/>
          <w:marRight w:val="0"/>
          <w:marTop w:val="0"/>
          <w:marBottom w:val="0"/>
          <w:divBdr>
            <w:top w:val="none" w:sz="0" w:space="0" w:color="auto"/>
            <w:left w:val="none" w:sz="0" w:space="0" w:color="auto"/>
            <w:bottom w:val="none" w:sz="0" w:space="0" w:color="auto"/>
            <w:right w:val="none" w:sz="0" w:space="0" w:color="auto"/>
          </w:divBdr>
        </w:div>
        <w:div w:id="746272504">
          <w:marLeft w:val="0"/>
          <w:marRight w:val="0"/>
          <w:marTop w:val="0"/>
          <w:marBottom w:val="0"/>
          <w:divBdr>
            <w:top w:val="none" w:sz="0" w:space="0" w:color="auto"/>
            <w:left w:val="none" w:sz="0" w:space="0" w:color="auto"/>
            <w:bottom w:val="none" w:sz="0" w:space="0" w:color="auto"/>
            <w:right w:val="none" w:sz="0" w:space="0" w:color="auto"/>
          </w:divBdr>
        </w:div>
        <w:div w:id="746272505">
          <w:marLeft w:val="0"/>
          <w:marRight w:val="0"/>
          <w:marTop w:val="0"/>
          <w:marBottom w:val="0"/>
          <w:divBdr>
            <w:top w:val="none" w:sz="0" w:space="0" w:color="auto"/>
            <w:left w:val="none" w:sz="0" w:space="0" w:color="auto"/>
            <w:bottom w:val="none" w:sz="0" w:space="0" w:color="auto"/>
            <w:right w:val="none" w:sz="0" w:space="0" w:color="auto"/>
          </w:divBdr>
        </w:div>
        <w:div w:id="746272506">
          <w:marLeft w:val="0"/>
          <w:marRight w:val="0"/>
          <w:marTop w:val="0"/>
          <w:marBottom w:val="0"/>
          <w:divBdr>
            <w:top w:val="none" w:sz="0" w:space="0" w:color="auto"/>
            <w:left w:val="none" w:sz="0" w:space="0" w:color="auto"/>
            <w:bottom w:val="none" w:sz="0" w:space="0" w:color="auto"/>
            <w:right w:val="none" w:sz="0" w:space="0" w:color="auto"/>
          </w:divBdr>
        </w:div>
        <w:div w:id="746272507">
          <w:marLeft w:val="0"/>
          <w:marRight w:val="0"/>
          <w:marTop w:val="0"/>
          <w:marBottom w:val="0"/>
          <w:divBdr>
            <w:top w:val="none" w:sz="0" w:space="0" w:color="auto"/>
            <w:left w:val="none" w:sz="0" w:space="0" w:color="auto"/>
            <w:bottom w:val="none" w:sz="0" w:space="0" w:color="auto"/>
            <w:right w:val="none" w:sz="0" w:space="0" w:color="auto"/>
          </w:divBdr>
        </w:div>
        <w:div w:id="746272517">
          <w:marLeft w:val="0"/>
          <w:marRight w:val="0"/>
          <w:marTop w:val="0"/>
          <w:marBottom w:val="0"/>
          <w:divBdr>
            <w:top w:val="none" w:sz="0" w:space="0" w:color="auto"/>
            <w:left w:val="none" w:sz="0" w:space="0" w:color="auto"/>
            <w:bottom w:val="none" w:sz="0" w:space="0" w:color="auto"/>
            <w:right w:val="none" w:sz="0" w:space="0" w:color="auto"/>
          </w:divBdr>
        </w:div>
        <w:div w:id="746272518">
          <w:marLeft w:val="0"/>
          <w:marRight w:val="0"/>
          <w:marTop w:val="0"/>
          <w:marBottom w:val="0"/>
          <w:divBdr>
            <w:top w:val="none" w:sz="0" w:space="0" w:color="auto"/>
            <w:left w:val="none" w:sz="0" w:space="0" w:color="auto"/>
            <w:bottom w:val="none" w:sz="0" w:space="0" w:color="auto"/>
            <w:right w:val="none" w:sz="0" w:space="0" w:color="auto"/>
          </w:divBdr>
        </w:div>
        <w:div w:id="746272519">
          <w:marLeft w:val="0"/>
          <w:marRight w:val="0"/>
          <w:marTop w:val="0"/>
          <w:marBottom w:val="0"/>
          <w:divBdr>
            <w:top w:val="none" w:sz="0" w:space="0" w:color="auto"/>
            <w:left w:val="none" w:sz="0" w:space="0" w:color="auto"/>
            <w:bottom w:val="none" w:sz="0" w:space="0" w:color="auto"/>
            <w:right w:val="none" w:sz="0" w:space="0" w:color="auto"/>
          </w:divBdr>
        </w:div>
        <w:div w:id="746272520">
          <w:marLeft w:val="0"/>
          <w:marRight w:val="0"/>
          <w:marTop w:val="0"/>
          <w:marBottom w:val="0"/>
          <w:divBdr>
            <w:top w:val="none" w:sz="0" w:space="0" w:color="auto"/>
            <w:left w:val="none" w:sz="0" w:space="0" w:color="auto"/>
            <w:bottom w:val="none" w:sz="0" w:space="0" w:color="auto"/>
            <w:right w:val="none" w:sz="0" w:space="0" w:color="auto"/>
          </w:divBdr>
        </w:div>
        <w:div w:id="746272522">
          <w:marLeft w:val="0"/>
          <w:marRight w:val="0"/>
          <w:marTop w:val="0"/>
          <w:marBottom w:val="0"/>
          <w:divBdr>
            <w:top w:val="none" w:sz="0" w:space="0" w:color="auto"/>
            <w:left w:val="none" w:sz="0" w:space="0" w:color="auto"/>
            <w:bottom w:val="none" w:sz="0" w:space="0" w:color="auto"/>
            <w:right w:val="none" w:sz="0" w:space="0" w:color="auto"/>
          </w:divBdr>
        </w:div>
        <w:div w:id="746272525">
          <w:marLeft w:val="0"/>
          <w:marRight w:val="0"/>
          <w:marTop w:val="0"/>
          <w:marBottom w:val="0"/>
          <w:divBdr>
            <w:top w:val="none" w:sz="0" w:space="0" w:color="auto"/>
            <w:left w:val="none" w:sz="0" w:space="0" w:color="auto"/>
            <w:bottom w:val="none" w:sz="0" w:space="0" w:color="auto"/>
            <w:right w:val="none" w:sz="0" w:space="0" w:color="auto"/>
          </w:divBdr>
        </w:div>
        <w:div w:id="746272527">
          <w:marLeft w:val="0"/>
          <w:marRight w:val="0"/>
          <w:marTop w:val="0"/>
          <w:marBottom w:val="0"/>
          <w:divBdr>
            <w:top w:val="none" w:sz="0" w:space="0" w:color="auto"/>
            <w:left w:val="none" w:sz="0" w:space="0" w:color="auto"/>
            <w:bottom w:val="none" w:sz="0" w:space="0" w:color="auto"/>
            <w:right w:val="none" w:sz="0" w:space="0" w:color="auto"/>
          </w:divBdr>
        </w:div>
        <w:div w:id="746272529">
          <w:marLeft w:val="0"/>
          <w:marRight w:val="0"/>
          <w:marTop w:val="0"/>
          <w:marBottom w:val="0"/>
          <w:divBdr>
            <w:top w:val="none" w:sz="0" w:space="0" w:color="auto"/>
            <w:left w:val="none" w:sz="0" w:space="0" w:color="auto"/>
            <w:bottom w:val="none" w:sz="0" w:space="0" w:color="auto"/>
            <w:right w:val="none" w:sz="0" w:space="0" w:color="auto"/>
          </w:divBdr>
        </w:div>
        <w:div w:id="746272531">
          <w:marLeft w:val="0"/>
          <w:marRight w:val="0"/>
          <w:marTop w:val="0"/>
          <w:marBottom w:val="0"/>
          <w:divBdr>
            <w:top w:val="none" w:sz="0" w:space="0" w:color="auto"/>
            <w:left w:val="none" w:sz="0" w:space="0" w:color="auto"/>
            <w:bottom w:val="none" w:sz="0" w:space="0" w:color="auto"/>
            <w:right w:val="none" w:sz="0" w:space="0" w:color="auto"/>
          </w:divBdr>
        </w:div>
        <w:div w:id="746272534">
          <w:marLeft w:val="0"/>
          <w:marRight w:val="0"/>
          <w:marTop w:val="0"/>
          <w:marBottom w:val="0"/>
          <w:divBdr>
            <w:top w:val="none" w:sz="0" w:space="0" w:color="auto"/>
            <w:left w:val="none" w:sz="0" w:space="0" w:color="auto"/>
            <w:bottom w:val="none" w:sz="0" w:space="0" w:color="auto"/>
            <w:right w:val="none" w:sz="0" w:space="0" w:color="auto"/>
          </w:divBdr>
        </w:div>
        <w:div w:id="746272537">
          <w:marLeft w:val="0"/>
          <w:marRight w:val="0"/>
          <w:marTop w:val="0"/>
          <w:marBottom w:val="0"/>
          <w:divBdr>
            <w:top w:val="none" w:sz="0" w:space="0" w:color="auto"/>
            <w:left w:val="none" w:sz="0" w:space="0" w:color="auto"/>
            <w:bottom w:val="none" w:sz="0" w:space="0" w:color="auto"/>
            <w:right w:val="none" w:sz="0" w:space="0" w:color="auto"/>
          </w:divBdr>
        </w:div>
        <w:div w:id="746272538">
          <w:marLeft w:val="0"/>
          <w:marRight w:val="0"/>
          <w:marTop w:val="0"/>
          <w:marBottom w:val="0"/>
          <w:divBdr>
            <w:top w:val="none" w:sz="0" w:space="0" w:color="auto"/>
            <w:left w:val="none" w:sz="0" w:space="0" w:color="auto"/>
            <w:bottom w:val="none" w:sz="0" w:space="0" w:color="auto"/>
            <w:right w:val="none" w:sz="0" w:space="0" w:color="auto"/>
          </w:divBdr>
        </w:div>
        <w:div w:id="746272539">
          <w:marLeft w:val="0"/>
          <w:marRight w:val="0"/>
          <w:marTop w:val="0"/>
          <w:marBottom w:val="0"/>
          <w:divBdr>
            <w:top w:val="none" w:sz="0" w:space="0" w:color="auto"/>
            <w:left w:val="none" w:sz="0" w:space="0" w:color="auto"/>
            <w:bottom w:val="none" w:sz="0" w:space="0" w:color="auto"/>
            <w:right w:val="none" w:sz="0" w:space="0" w:color="auto"/>
          </w:divBdr>
        </w:div>
        <w:div w:id="746272541">
          <w:marLeft w:val="0"/>
          <w:marRight w:val="0"/>
          <w:marTop w:val="0"/>
          <w:marBottom w:val="0"/>
          <w:divBdr>
            <w:top w:val="none" w:sz="0" w:space="0" w:color="auto"/>
            <w:left w:val="none" w:sz="0" w:space="0" w:color="auto"/>
            <w:bottom w:val="none" w:sz="0" w:space="0" w:color="auto"/>
            <w:right w:val="none" w:sz="0" w:space="0" w:color="auto"/>
          </w:divBdr>
        </w:div>
        <w:div w:id="746272544">
          <w:marLeft w:val="0"/>
          <w:marRight w:val="0"/>
          <w:marTop w:val="0"/>
          <w:marBottom w:val="0"/>
          <w:divBdr>
            <w:top w:val="none" w:sz="0" w:space="0" w:color="auto"/>
            <w:left w:val="none" w:sz="0" w:space="0" w:color="auto"/>
            <w:bottom w:val="none" w:sz="0" w:space="0" w:color="auto"/>
            <w:right w:val="none" w:sz="0" w:space="0" w:color="auto"/>
          </w:divBdr>
        </w:div>
        <w:div w:id="746272550">
          <w:marLeft w:val="0"/>
          <w:marRight w:val="0"/>
          <w:marTop w:val="0"/>
          <w:marBottom w:val="0"/>
          <w:divBdr>
            <w:top w:val="none" w:sz="0" w:space="0" w:color="auto"/>
            <w:left w:val="none" w:sz="0" w:space="0" w:color="auto"/>
            <w:bottom w:val="none" w:sz="0" w:space="0" w:color="auto"/>
            <w:right w:val="none" w:sz="0" w:space="0" w:color="auto"/>
          </w:divBdr>
        </w:div>
        <w:div w:id="746272555">
          <w:marLeft w:val="0"/>
          <w:marRight w:val="0"/>
          <w:marTop w:val="0"/>
          <w:marBottom w:val="0"/>
          <w:divBdr>
            <w:top w:val="none" w:sz="0" w:space="0" w:color="auto"/>
            <w:left w:val="none" w:sz="0" w:space="0" w:color="auto"/>
            <w:bottom w:val="none" w:sz="0" w:space="0" w:color="auto"/>
            <w:right w:val="none" w:sz="0" w:space="0" w:color="auto"/>
          </w:divBdr>
        </w:div>
        <w:div w:id="746272561">
          <w:marLeft w:val="0"/>
          <w:marRight w:val="0"/>
          <w:marTop w:val="0"/>
          <w:marBottom w:val="0"/>
          <w:divBdr>
            <w:top w:val="none" w:sz="0" w:space="0" w:color="auto"/>
            <w:left w:val="none" w:sz="0" w:space="0" w:color="auto"/>
            <w:bottom w:val="none" w:sz="0" w:space="0" w:color="auto"/>
            <w:right w:val="none" w:sz="0" w:space="0" w:color="auto"/>
          </w:divBdr>
        </w:div>
        <w:div w:id="746272562">
          <w:marLeft w:val="0"/>
          <w:marRight w:val="0"/>
          <w:marTop w:val="0"/>
          <w:marBottom w:val="0"/>
          <w:divBdr>
            <w:top w:val="none" w:sz="0" w:space="0" w:color="auto"/>
            <w:left w:val="none" w:sz="0" w:space="0" w:color="auto"/>
            <w:bottom w:val="none" w:sz="0" w:space="0" w:color="auto"/>
            <w:right w:val="none" w:sz="0" w:space="0" w:color="auto"/>
          </w:divBdr>
        </w:div>
        <w:div w:id="746272564">
          <w:marLeft w:val="0"/>
          <w:marRight w:val="0"/>
          <w:marTop w:val="0"/>
          <w:marBottom w:val="0"/>
          <w:divBdr>
            <w:top w:val="none" w:sz="0" w:space="0" w:color="auto"/>
            <w:left w:val="none" w:sz="0" w:space="0" w:color="auto"/>
            <w:bottom w:val="none" w:sz="0" w:space="0" w:color="auto"/>
            <w:right w:val="none" w:sz="0" w:space="0" w:color="auto"/>
          </w:divBdr>
        </w:div>
        <w:div w:id="746272568">
          <w:marLeft w:val="0"/>
          <w:marRight w:val="0"/>
          <w:marTop w:val="0"/>
          <w:marBottom w:val="0"/>
          <w:divBdr>
            <w:top w:val="none" w:sz="0" w:space="0" w:color="auto"/>
            <w:left w:val="none" w:sz="0" w:space="0" w:color="auto"/>
            <w:bottom w:val="none" w:sz="0" w:space="0" w:color="auto"/>
            <w:right w:val="none" w:sz="0" w:space="0" w:color="auto"/>
          </w:divBdr>
        </w:div>
        <w:div w:id="746272571">
          <w:marLeft w:val="0"/>
          <w:marRight w:val="0"/>
          <w:marTop w:val="0"/>
          <w:marBottom w:val="0"/>
          <w:divBdr>
            <w:top w:val="none" w:sz="0" w:space="0" w:color="auto"/>
            <w:left w:val="none" w:sz="0" w:space="0" w:color="auto"/>
            <w:bottom w:val="none" w:sz="0" w:space="0" w:color="auto"/>
            <w:right w:val="none" w:sz="0" w:space="0" w:color="auto"/>
          </w:divBdr>
        </w:div>
        <w:div w:id="746272573">
          <w:marLeft w:val="0"/>
          <w:marRight w:val="0"/>
          <w:marTop w:val="0"/>
          <w:marBottom w:val="0"/>
          <w:divBdr>
            <w:top w:val="none" w:sz="0" w:space="0" w:color="auto"/>
            <w:left w:val="none" w:sz="0" w:space="0" w:color="auto"/>
            <w:bottom w:val="none" w:sz="0" w:space="0" w:color="auto"/>
            <w:right w:val="none" w:sz="0" w:space="0" w:color="auto"/>
          </w:divBdr>
        </w:div>
        <w:div w:id="746272575">
          <w:marLeft w:val="0"/>
          <w:marRight w:val="0"/>
          <w:marTop w:val="0"/>
          <w:marBottom w:val="0"/>
          <w:divBdr>
            <w:top w:val="none" w:sz="0" w:space="0" w:color="auto"/>
            <w:left w:val="none" w:sz="0" w:space="0" w:color="auto"/>
            <w:bottom w:val="none" w:sz="0" w:space="0" w:color="auto"/>
            <w:right w:val="none" w:sz="0" w:space="0" w:color="auto"/>
          </w:divBdr>
        </w:div>
        <w:div w:id="746272578">
          <w:marLeft w:val="0"/>
          <w:marRight w:val="0"/>
          <w:marTop w:val="0"/>
          <w:marBottom w:val="0"/>
          <w:divBdr>
            <w:top w:val="none" w:sz="0" w:space="0" w:color="auto"/>
            <w:left w:val="none" w:sz="0" w:space="0" w:color="auto"/>
            <w:bottom w:val="none" w:sz="0" w:space="0" w:color="auto"/>
            <w:right w:val="none" w:sz="0" w:space="0" w:color="auto"/>
          </w:divBdr>
        </w:div>
        <w:div w:id="746272585">
          <w:marLeft w:val="0"/>
          <w:marRight w:val="0"/>
          <w:marTop w:val="0"/>
          <w:marBottom w:val="0"/>
          <w:divBdr>
            <w:top w:val="none" w:sz="0" w:space="0" w:color="auto"/>
            <w:left w:val="none" w:sz="0" w:space="0" w:color="auto"/>
            <w:bottom w:val="none" w:sz="0" w:space="0" w:color="auto"/>
            <w:right w:val="none" w:sz="0" w:space="0" w:color="auto"/>
          </w:divBdr>
        </w:div>
        <w:div w:id="746272586">
          <w:marLeft w:val="0"/>
          <w:marRight w:val="0"/>
          <w:marTop w:val="0"/>
          <w:marBottom w:val="0"/>
          <w:divBdr>
            <w:top w:val="none" w:sz="0" w:space="0" w:color="auto"/>
            <w:left w:val="none" w:sz="0" w:space="0" w:color="auto"/>
            <w:bottom w:val="none" w:sz="0" w:space="0" w:color="auto"/>
            <w:right w:val="none" w:sz="0" w:space="0" w:color="auto"/>
          </w:divBdr>
        </w:div>
        <w:div w:id="746272588">
          <w:marLeft w:val="0"/>
          <w:marRight w:val="0"/>
          <w:marTop w:val="0"/>
          <w:marBottom w:val="0"/>
          <w:divBdr>
            <w:top w:val="none" w:sz="0" w:space="0" w:color="auto"/>
            <w:left w:val="none" w:sz="0" w:space="0" w:color="auto"/>
            <w:bottom w:val="none" w:sz="0" w:space="0" w:color="auto"/>
            <w:right w:val="none" w:sz="0" w:space="0" w:color="auto"/>
          </w:divBdr>
        </w:div>
        <w:div w:id="746272591">
          <w:marLeft w:val="0"/>
          <w:marRight w:val="0"/>
          <w:marTop w:val="0"/>
          <w:marBottom w:val="0"/>
          <w:divBdr>
            <w:top w:val="none" w:sz="0" w:space="0" w:color="auto"/>
            <w:left w:val="none" w:sz="0" w:space="0" w:color="auto"/>
            <w:bottom w:val="none" w:sz="0" w:space="0" w:color="auto"/>
            <w:right w:val="none" w:sz="0" w:space="0" w:color="auto"/>
          </w:divBdr>
        </w:div>
        <w:div w:id="746272592">
          <w:marLeft w:val="0"/>
          <w:marRight w:val="0"/>
          <w:marTop w:val="0"/>
          <w:marBottom w:val="0"/>
          <w:divBdr>
            <w:top w:val="none" w:sz="0" w:space="0" w:color="auto"/>
            <w:left w:val="none" w:sz="0" w:space="0" w:color="auto"/>
            <w:bottom w:val="none" w:sz="0" w:space="0" w:color="auto"/>
            <w:right w:val="none" w:sz="0" w:space="0" w:color="auto"/>
          </w:divBdr>
        </w:div>
        <w:div w:id="746272594">
          <w:marLeft w:val="0"/>
          <w:marRight w:val="0"/>
          <w:marTop w:val="0"/>
          <w:marBottom w:val="0"/>
          <w:divBdr>
            <w:top w:val="none" w:sz="0" w:space="0" w:color="auto"/>
            <w:left w:val="none" w:sz="0" w:space="0" w:color="auto"/>
            <w:bottom w:val="none" w:sz="0" w:space="0" w:color="auto"/>
            <w:right w:val="none" w:sz="0" w:space="0" w:color="auto"/>
          </w:divBdr>
        </w:div>
        <w:div w:id="746272598">
          <w:marLeft w:val="0"/>
          <w:marRight w:val="0"/>
          <w:marTop w:val="0"/>
          <w:marBottom w:val="0"/>
          <w:divBdr>
            <w:top w:val="none" w:sz="0" w:space="0" w:color="auto"/>
            <w:left w:val="none" w:sz="0" w:space="0" w:color="auto"/>
            <w:bottom w:val="none" w:sz="0" w:space="0" w:color="auto"/>
            <w:right w:val="none" w:sz="0" w:space="0" w:color="auto"/>
          </w:divBdr>
        </w:div>
        <w:div w:id="746272601">
          <w:marLeft w:val="0"/>
          <w:marRight w:val="0"/>
          <w:marTop w:val="0"/>
          <w:marBottom w:val="0"/>
          <w:divBdr>
            <w:top w:val="none" w:sz="0" w:space="0" w:color="auto"/>
            <w:left w:val="none" w:sz="0" w:space="0" w:color="auto"/>
            <w:bottom w:val="none" w:sz="0" w:space="0" w:color="auto"/>
            <w:right w:val="none" w:sz="0" w:space="0" w:color="auto"/>
          </w:divBdr>
        </w:div>
        <w:div w:id="746272602">
          <w:marLeft w:val="0"/>
          <w:marRight w:val="0"/>
          <w:marTop w:val="0"/>
          <w:marBottom w:val="0"/>
          <w:divBdr>
            <w:top w:val="none" w:sz="0" w:space="0" w:color="auto"/>
            <w:left w:val="none" w:sz="0" w:space="0" w:color="auto"/>
            <w:bottom w:val="none" w:sz="0" w:space="0" w:color="auto"/>
            <w:right w:val="none" w:sz="0" w:space="0" w:color="auto"/>
          </w:divBdr>
        </w:div>
        <w:div w:id="746272604">
          <w:marLeft w:val="0"/>
          <w:marRight w:val="0"/>
          <w:marTop w:val="0"/>
          <w:marBottom w:val="0"/>
          <w:divBdr>
            <w:top w:val="none" w:sz="0" w:space="0" w:color="auto"/>
            <w:left w:val="none" w:sz="0" w:space="0" w:color="auto"/>
            <w:bottom w:val="none" w:sz="0" w:space="0" w:color="auto"/>
            <w:right w:val="none" w:sz="0" w:space="0" w:color="auto"/>
          </w:divBdr>
        </w:div>
        <w:div w:id="746272605">
          <w:marLeft w:val="0"/>
          <w:marRight w:val="0"/>
          <w:marTop w:val="0"/>
          <w:marBottom w:val="0"/>
          <w:divBdr>
            <w:top w:val="none" w:sz="0" w:space="0" w:color="auto"/>
            <w:left w:val="none" w:sz="0" w:space="0" w:color="auto"/>
            <w:bottom w:val="none" w:sz="0" w:space="0" w:color="auto"/>
            <w:right w:val="none" w:sz="0" w:space="0" w:color="auto"/>
          </w:divBdr>
        </w:div>
        <w:div w:id="746272609">
          <w:marLeft w:val="0"/>
          <w:marRight w:val="0"/>
          <w:marTop w:val="0"/>
          <w:marBottom w:val="0"/>
          <w:divBdr>
            <w:top w:val="none" w:sz="0" w:space="0" w:color="auto"/>
            <w:left w:val="none" w:sz="0" w:space="0" w:color="auto"/>
            <w:bottom w:val="none" w:sz="0" w:space="0" w:color="auto"/>
            <w:right w:val="none" w:sz="0" w:space="0" w:color="auto"/>
          </w:divBdr>
        </w:div>
        <w:div w:id="746272613">
          <w:marLeft w:val="0"/>
          <w:marRight w:val="0"/>
          <w:marTop w:val="0"/>
          <w:marBottom w:val="0"/>
          <w:divBdr>
            <w:top w:val="none" w:sz="0" w:space="0" w:color="auto"/>
            <w:left w:val="none" w:sz="0" w:space="0" w:color="auto"/>
            <w:bottom w:val="none" w:sz="0" w:space="0" w:color="auto"/>
            <w:right w:val="none" w:sz="0" w:space="0" w:color="auto"/>
          </w:divBdr>
        </w:div>
        <w:div w:id="746272620">
          <w:marLeft w:val="0"/>
          <w:marRight w:val="0"/>
          <w:marTop w:val="0"/>
          <w:marBottom w:val="0"/>
          <w:divBdr>
            <w:top w:val="none" w:sz="0" w:space="0" w:color="auto"/>
            <w:left w:val="none" w:sz="0" w:space="0" w:color="auto"/>
            <w:bottom w:val="none" w:sz="0" w:space="0" w:color="auto"/>
            <w:right w:val="none" w:sz="0" w:space="0" w:color="auto"/>
          </w:divBdr>
        </w:div>
        <w:div w:id="746272626">
          <w:marLeft w:val="0"/>
          <w:marRight w:val="0"/>
          <w:marTop w:val="0"/>
          <w:marBottom w:val="0"/>
          <w:divBdr>
            <w:top w:val="none" w:sz="0" w:space="0" w:color="auto"/>
            <w:left w:val="none" w:sz="0" w:space="0" w:color="auto"/>
            <w:bottom w:val="none" w:sz="0" w:space="0" w:color="auto"/>
            <w:right w:val="none" w:sz="0" w:space="0" w:color="auto"/>
          </w:divBdr>
        </w:div>
        <w:div w:id="746272629">
          <w:marLeft w:val="0"/>
          <w:marRight w:val="0"/>
          <w:marTop w:val="0"/>
          <w:marBottom w:val="0"/>
          <w:divBdr>
            <w:top w:val="none" w:sz="0" w:space="0" w:color="auto"/>
            <w:left w:val="none" w:sz="0" w:space="0" w:color="auto"/>
            <w:bottom w:val="none" w:sz="0" w:space="0" w:color="auto"/>
            <w:right w:val="none" w:sz="0" w:space="0" w:color="auto"/>
          </w:divBdr>
        </w:div>
        <w:div w:id="746272630">
          <w:marLeft w:val="0"/>
          <w:marRight w:val="0"/>
          <w:marTop w:val="0"/>
          <w:marBottom w:val="0"/>
          <w:divBdr>
            <w:top w:val="none" w:sz="0" w:space="0" w:color="auto"/>
            <w:left w:val="none" w:sz="0" w:space="0" w:color="auto"/>
            <w:bottom w:val="none" w:sz="0" w:space="0" w:color="auto"/>
            <w:right w:val="none" w:sz="0" w:space="0" w:color="auto"/>
          </w:divBdr>
        </w:div>
        <w:div w:id="746272631">
          <w:marLeft w:val="0"/>
          <w:marRight w:val="0"/>
          <w:marTop w:val="0"/>
          <w:marBottom w:val="0"/>
          <w:divBdr>
            <w:top w:val="none" w:sz="0" w:space="0" w:color="auto"/>
            <w:left w:val="none" w:sz="0" w:space="0" w:color="auto"/>
            <w:bottom w:val="none" w:sz="0" w:space="0" w:color="auto"/>
            <w:right w:val="none" w:sz="0" w:space="0" w:color="auto"/>
          </w:divBdr>
        </w:div>
        <w:div w:id="746272635">
          <w:marLeft w:val="0"/>
          <w:marRight w:val="0"/>
          <w:marTop w:val="0"/>
          <w:marBottom w:val="0"/>
          <w:divBdr>
            <w:top w:val="none" w:sz="0" w:space="0" w:color="auto"/>
            <w:left w:val="none" w:sz="0" w:space="0" w:color="auto"/>
            <w:bottom w:val="none" w:sz="0" w:space="0" w:color="auto"/>
            <w:right w:val="none" w:sz="0" w:space="0" w:color="auto"/>
          </w:divBdr>
        </w:div>
        <w:div w:id="746272637">
          <w:marLeft w:val="0"/>
          <w:marRight w:val="0"/>
          <w:marTop w:val="0"/>
          <w:marBottom w:val="0"/>
          <w:divBdr>
            <w:top w:val="none" w:sz="0" w:space="0" w:color="auto"/>
            <w:left w:val="none" w:sz="0" w:space="0" w:color="auto"/>
            <w:bottom w:val="none" w:sz="0" w:space="0" w:color="auto"/>
            <w:right w:val="none" w:sz="0" w:space="0" w:color="auto"/>
          </w:divBdr>
        </w:div>
        <w:div w:id="746272639">
          <w:marLeft w:val="0"/>
          <w:marRight w:val="0"/>
          <w:marTop w:val="0"/>
          <w:marBottom w:val="0"/>
          <w:divBdr>
            <w:top w:val="none" w:sz="0" w:space="0" w:color="auto"/>
            <w:left w:val="none" w:sz="0" w:space="0" w:color="auto"/>
            <w:bottom w:val="none" w:sz="0" w:space="0" w:color="auto"/>
            <w:right w:val="none" w:sz="0" w:space="0" w:color="auto"/>
          </w:divBdr>
        </w:div>
        <w:div w:id="746272643">
          <w:marLeft w:val="0"/>
          <w:marRight w:val="0"/>
          <w:marTop w:val="0"/>
          <w:marBottom w:val="0"/>
          <w:divBdr>
            <w:top w:val="none" w:sz="0" w:space="0" w:color="auto"/>
            <w:left w:val="none" w:sz="0" w:space="0" w:color="auto"/>
            <w:bottom w:val="none" w:sz="0" w:space="0" w:color="auto"/>
            <w:right w:val="none" w:sz="0" w:space="0" w:color="auto"/>
          </w:divBdr>
        </w:div>
        <w:div w:id="746272646">
          <w:marLeft w:val="0"/>
          <w:marRight w:val="0"/>
          <w:marTop w:val="0"/>
          <w:marBottom w:val="0"/>
          <w:divBdr>
            <w:top w:val="none" w:sz="0" w:space="0" w:color="auto"/>
            <w:left w:val="none" w:sz="0" w:space="0" w:color="auto"/>
            <w:bottom w:val="none" w:sz="0" w:space="0" w:color="auto"/>
            <w:right w:val="none" w:sz="0" w:space="0" w:color="auto"/>
          </w:divBdr>
        </w:div>
        <w:div w:id="746272649">
          <w:marLeft w:val="0"/>
          <w:marRight w:val="0"/>
          <w:marTop w:val="0"/>
          <w:marBottom w:val="0"/>
          <w:divBdr>
            <w:top w:val="none" w:sz="0" w:space="0" w:color="auto"/>
            <w:left w:val="none" w:sz="0" w:space="0" w:color="auto"/>
            <w:bottom w:val="none" w:sz="0" w:space="0" w:color="auto"/>
            <w:right w:val="none" w:sz="0" w:space="0" w:color="auto"/>
          </w:divBdr>
        </w:div>
        <w:div w:id="746272650">
          <w:marLeft w:val="0"/>
          <w:marRight w:val="0"/>
          <w:marTop w:val="0"/>
          <w:marBottom w:val="0"/>
          <w:divBdr>
            <w:top w:val="none" w:sz="0" w:space="0" w:color="auto"/>
            <w:left w:val="none" w:sz="0" w:space="0" w:color="auto"/>
            <w:bottom w:val="none" w:sz="0" w:space="0" w:color="auto"/>
            <w:right w:val="none" w:sz="0" w:space="0" w:color="auto"/>
          </w:divBdr>
        </w:div>
        <w:div w:id="746272652">
          <w:marLeft w:val="0"/>
          <w:marRight w:val="0"/>
          <w:marTop w:val="0"/>
          <w:marBottom w:val="0"/>
          <w:divBdr>
            <w:top w:val="none" w:sz="0" w:space="0" w:color="auto"/>
            <w:left w:val="none" w:sz="0" w:space="0" w:color="auto"/>
            <w:bottom w:val="none" w:sz="0" w:space="0" w:color="auto"/>
            <w:right w:val="none" w:sz="0" w:space="0" w:color="auto"/>
          </w:divBdr>
        </w:div>
        <w:div w:id="746272656">
          <w:marLeft w:val="0"/>
          <w:marRight w:val="0"/>
          <w:marTop w:val="0"/>
          <w:marBottom w:val="0"/>
          <w:divBdr>
            <w:top w:val="none" w:sz="0" w:space="0" w:color="auto"/>
            <w:left w:val="none" w:sz="0" w:space="0" w:color="auto"/>
            <w:bottom w:val="none" w:sz="0" w:space="0" w:color="auto"/>
            <w:right w:val="none" w:sz="0" w:space="0" w:color="auto"/>
          </w:divBdr>
        </w:div>
        <w:div w:id="746272658">
          <w:marLeft w:val="0"/>
          <w:marRight w:val="0"/>
          <w:marTop w:val="0"/>
          <w:marBottom w:val="0"/>
          <w:divBdr>
            <w:top w:val="none" w:sz="0" w:space="0" w:color="auto"/>
            <w:left w:val="none" w:sz="0" w:space="0" w:color="auto"/>
            <w:bottom w:val="none" w:sz="0" w:space="0" w:color="auto"/>
            <w:right w:val="none" w:sz="0" w:space="0" w:color="auto"/>
          </w:divBdr>
        </w:div>
        <w:div w:id="746272660">
          <w:marLeft w:val="0"/>
          <w:marRight w:val="0"/>
          <w:marTop w:val="0"/>
          <w:marBottom w:val="0"/>
          <w:divBdr>
            <w:top w:val="none" w:sz="0" w:space="0" w:color="auto"/>
            <w:left w:val="none" w:sz="0" w:space="0" w:color="auto"/>
            <w:bottom w:val="none" w:sz="0" w:space="0" w:color="auto"/>
            <w:right w:val="none" w:sz="0" w:space="0" w:color="auto"/>
          </w:divBdr>
        </w:div>
        <w:div w:id="746272661">
          <w:marLeft w:val="0"/>
          <w:marRight w:val="0"/>
          <w:marTop w:val="0"/>
          <w:marBottom w:val="0"/>
          <w:divBdr>
            <w:top w:val="none" w:sz="0" w:space="0" w:color="auto"/>
            <w:left w:val="none" w:sz="0" w:space="0" w:color="auto"/>
            <w:bottom w:val="none" w:sz="0" w:space="0" w:color="auto"/>
            <w:right w:val="none" w:sz="0" w:space="0" w:color="auto"/>
          </w:divBdr>
        </w:div>
        <w:div w:id="746272664">
          <w:marLeft w:val="0"/>
          <w:marRight w:val="0"/>
          <w:marTop w:val="0"/>
          <w:marBottom w:val="0"/>
          <w:divBdr>
            <w:top w:val="none" w:sz="0" w:space="0" w:color="auto"/>
            <w:left w:val="none" w:sz="0" w:space="0" w:color="auto"/>
            <w:bottom w:val="none" w:sz="0" w:space="0" w:color="auto"/>
            <w:right w:val="none" w:sz="0" w:space="0" w:color="auto"/>
          </w:divBdr>
        </w:div>
      </w:divsChild>
    </w:div>
    <w:div w:id="746272572">
      <w:marLeft w:val="0"/>
      <w:marRight w:val="0"/>
      <w:marTop w:val="0"/>
      <w:marBottom w:val="0"/>
      <w:divBdr>
        <w:top w:val="none" w:sz="0" w:space="0" w:color="auto"/>
        <w:left w:val="none" w:sz="0" w:space="0" w:color="auto"/>
        <w:bottom w:val="none" w:sz="0" w:space="0" w:color="auto"/>
        <w:right w:val="none" w:sz="0" w:space="0" w:color="auto"/>
      </w:divBdr>
      <w:divsChild>
        <w:div w:id="746272469">
          <w:marLeft w:val="0"/>
          <w:marRight w:val="0"/>
          <w:marTop w:val="0"/>
          <w:marBottom w:val="0"/>
          <w:divBdr>
            <w:top w:val="none" w:sz="0" w:space="0" w:color="auto"/>
            <w:left w:val="none" w:sz="0" w:space="0" w:color="auto"/>
            <w:bottom w:val="none" w:sz="0" w:space="0" w:color="auto"/>
            <w:right w:val="none" w:sz="0" w:space="0" w:color="auto"/>
          </w:divBdr>
        </w:div>
        <w:div w:id="746272471">
          <w:marLeft w:val="0"/>
          <w:marRight w:val="0"/>
          <w:marTop w:val="0"/>
          <w:marBottom w:val="0"/>
          <w:divBdr>
            <w:top w:val="none" w:sz="0" w:space="0" w:color="auto"/>
            <w:left w:val="none" w:sz="0" w:space="0" w:color="auto"/>
            <w:bottom w:val="none" w:sz="0" w:space="0" w:color="auto"/>
            <w:right w:val="none" w:sz="0" w:space="0" w:color="auto"/>
          </w:divBdr>
        </w:div>
        <w:div w:id="746272485">
          <w:marLeft w:val="0"/>
          <w:marRight w:val="0"/>
          <w:marTop w:val="0"/>
          <w:marBottom w:val="0"/>
          <w:divBdr>
            <w:top w:val="none" w:sz="0" w:space="0" w:color="auto"/>
            <w:left w:val="none" w:sz="0" w:space="0" w:color="auto"/>
            <w:bottom w:val="none" w:sz="0" w:space="0" w:color="auto"/>
            <w:right w:val="none" w:sz="0" w:space="0" w:color="auto"/>
          </w:divBdr>
        </w:div>
        <w:div w:id="746272486">
          <w:marLeft w:val="0"/>
          <w:marRight w:val="0"/>
          <w:marTop w:val="0"/>
          <w:marBottom w:val="0"/>
          <w:divBdr>
            <w:top w:val="none" w:sz="0" w:space="0" w:color="auto"/>
            <w:left w:val="none" w:sz="0" w:space="0" w:color="auto"/>
            <w:bottom w:val="none" w:sz="0" w:space="0" w:color="auto"/>
            <w:right w:val="none" w:sz="0" w:space="0" w:color="auto"/>
          </w:divBdr>
        </w:div>
        <w:div w:id="746272492">
          <w:marLeft w:val="0"/>
          <w:marRight w:val="0"/>
          <w:marTop w:val="0"/>
          <w:marBottom w:val="0"/>
          <w:divBdr>
            <w:top w:val="none" w:sz="0" w:space="0" w:color="auto"/>
            <w:left w:val="none" w:sz="0" w:space="0" w:color="auto"/>
            <w:bottom w:val="none" w:sz="0" w:space="0" w:color="auto"/>
            <w:right w:val="none" w:sz="0" w:space="0" w:color="auto"/>
          </w:divBdr>
        </w:div>
        <w:div w:id="746272500">
          <w:marLeft w:val="0"/>
          <w:marRight w:val="0"/>
          <w:marTop w:val="0"/>
          <w:marBottom w:val="0"/>
          <w:divBdr>
            <w:top w:val="none" w:sz="0" w:space="0" w:color="auto"/>
            <w:left w:val="none" w:sz="0" w:space="0" w:color="auto"/>
            <w:bottom w:val="none" w:sz="0" w:space="0" w:color="auto"/>
            <w:right w:val="none" w:sz="0" w:space="0" w:color="auto"/>
          </w:divBdr>
        </w:div>
        <w:div w:id="746272513">
          <w:marLeft w:val="0"/>
          <w:marRight w:val="0"/>
          <w:marTop w:val="0"/>
          <w:marBottom w:val="0"/>
          <w:divBdr>
            <w:top w:val="none" w:sz="0" w:space="0" w:color="auto"/>
            <w:left w:val="none" w:sz="0" w:space="0" w:color="auto"/>
            <w:bottom w:val="none" w:sz="0" w:space="0" w:color="auto"/>
            <w:right w:val="none" w:sz="0" w:space="0" w:color="auto"/>
          </w:divBdr>
        </w:div>
        <w:div w:id="746272528">
          <w:marLeft w:val="0"/>
          <w:marRight w:val="0"/>
          <w:marTop w:val="0"/>
          <w:marBottom w:val="0"/>
          <w:divBdr>
            <w:top w:val="none" w:sz="0" w:space="0" w:color="auto"/>
            <w:left w:val="none" w:sz="0" w:space="0" w:color="auto"/>
            <w:bottom w:val="none" w:sz="0" w:space="0" w:color="auto"/>
            <w:right w:val="none" w:sz="0" w:space="0" w:color="auto"/>
          </w:divBdr>
        </w:div>
        <w:div w:id="746272545">
          <w:marLeft w:val="0"/>
          <w:marRight w:val="0"/>
          <w:marTop w:val="0"/>
          <w:marBottom w:val="0"/>
          <w:divBdr>
            <w:top w:val="none" w:sz="0" w:space="0" w:color="auto"/>
            <w:left w:val="none" w:sz="0" w:space="0" w:color="auto"/>
            <w:bottom w:val="none" w:sz="0" w:space="0" w:color="auto"/>
            <w:right w:val="none" w:sz="0" w:space="0" w:color="auto"/>
          </w:divBdr>
        </w:div>
        <w:div w:id="746272547">
          <w:marLeft w:val="0"/>
          <w:marRight w:val="0"/>
          <w:marTop w:val="0"/>
          <w:marBottom w:val="0"/>
          <w:divBdr>
            <w:top w:val="none" w:sz="0" w:space="0" w:color="auto"/>
            <w:left w:val="none" w:sz="0" w:space="0" w:color="auto"/>
            <w:bottom w:val="none" w:sz="0" w:space="0" w:color="auto"/>
            <w:right w:val="none" w:sz="0" w:space="0" w:color="auto"/>
          </w:divBdr>
        </w:div>
        <w:div w:id="746272587">
          <w:marLeft w:val="0"/>
          <w:marRight w:val="0"/>
          <w:marTop w:val="0"/>
          <w:marBottom w:val="0"/>
          <w:divBdr>
            <w:top w:val="none" w:sz="0" w:space="0" w:color="auto"/>
            <w:left w:val="none" w:sz="0" w:space="0" w:color="auto"/>
            <w:bottom w:val="none" w:sz="0" w:space="0" w:color="auto"/>
            <w:right w:val="none" w:sz="0" w:space="0" w:color="auto"/>
          </w:divBdr>
        </w:div>
        <w:div w:id="746272614">
          <w:marLeft w:val="0"/>
          <w:marRight w:val="0"/>
          <w:marTop w:val="0"/>
          <w:marBottom w:val="0"/>
          <w:divBdr>
            <w:top w:val="none" w:sz="0" w:space="0" w:color="auto"/>
            <w:left w:val="none" w:sz="0" w:space="0" w:color="auto"/>
            <w:bottom w:val="none" w:sz="0" w:space="0" w:color="auto"/>
            <w:right w:val="none" w:sz="0" w:space="0" w:color="auto"/>
          </w:divBdr>
        </w:div>
        <w:div w:id="746272617">
          <w:marLeft w:val="0"/>
          <w:marRight w:val="0"/>
          <w:marTop w:val="0"/>
          <w:marBottom w:val="0"/>
          <w:divBdr>
            <w:top w:val="none" w:sz="0" w:space="0" w:color="auto"/>
            <w:left w:val="none" w:sz="0" w:space="0" w:color="auto"/>
            <w:bottom w:val="none" w:sz="0" w:space="0" w:color="auto"/>
            <w:right w:val="none" w:sz="0" w:space="0" w:color="auto"/>
          </w:divBdr>
        </w:div>
        <w:div w:id="746272657">
          <w:marLeft w:val="0"/>
          <w:marRight w:val="0"/>
          <w:marTop w:val="0"/>
          <w:marBottom w:val="0"/>
          <w:divBdr>
            <w:top w:val="none" w:sz="0" w:space="0" w:color="auto"/>
            <w:left w:val="none" w:sz="0" w:space="0" w:color="auto"/>
            <w:bottom w:val="none" w:sz="0" w:space="0" w:color="auto"/>
            <w:right w:val="none" w:sz="0" w:space="0" w:color="auto"/>
          </w:divBdr>
        </w:div>
      </w:divsChild>
    </w:div>
    <w:div w:id="746272581">
      <w:marLeft w:val="0"/>
      <w:marRight w:val="0"/>
      <w:marTop w:val="0"/>
      <w:marBottom w:val="0"/>
      <w:divBdr>
        <w:top w:val="none" w:sz="0" w:space="0" w:color="auto"/>
        <w:left w:val="none" w:sz="0" w:space="0" w:color="auto"/>
        <w:bottom w:val="none" w:sz="0" w:space="0" w:color="auto"/>
        <w:right w:val="none" w:sz="0" w:space="0" w:color="auto"/>
      </w:divBdr>
    </w:div>
    <w:div w:id="746272662">
      <w:marLeft w:val="0"/>
      <w:marRight w:val="0"/>
      <w:marTop w:val="0"/>
      <w:marBottom w:val="0"/>
      <w:divBdr>
        <w:top w:val="none" w:sz="0" w:space="0" w:color="auto"/>
        <w:left w:val="none" w:sz="0" w:space="0" w:color="auto"/>
        <w:bottom w:val="none" w:sz="0" w:space="0" w:color="auto"/>
        <w:right w:val="none" w:sz="0" w:space="0" w:color="auto"/>
      </w:divBdr>
    </w:div>
    <w:div w:id="1698772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23D09-AE9D-4EE2-9A75-246C146F4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1918</Words>
  <Characters>10937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Sivachenko</dc:creator>
  <cp:lastModifiedBy>Dennis McGonagle</cp:lastModifiedBy>
  <cp:revision>3</cp:revision>
  <cp:lastPrinted>2014-12-09T19:22:00Z</cp:lastPrinted>
  <dcterms:created xsi:type="dcterms:W3CDTF">2015-01-19T15:49:00Z</dcterms:created>
  <dcterms:modified xsi:type="dcterms:W3CDTF">2015-01-19T21:47:00Z</dcterms:modified>
</cp:coreProperties>
</file>