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5A2204" w:rsidRDefault="0093131F" w:rsidP="00D70383">
      <w:pPr>
        <w:spacing w:after="0"/>
        <w:rPr>
          <w:rFonts w:ascii="Times New Roman" w:hAnsi="Times New Roman" w:cs="Times New Roman"/>
          <w:i/>
          <w:sz w:val="28"/>
        </w:rPr>
      </w:pPr>
      <w:r w:rsidRPr="005A2204">
        <w:rPr>
          <w:rFonts w:ascii="Times New Roman" w:hAnsi="Times New Roman" w:cs="Times New Roman"/>
          <w:i/>
        </w:rPr>
        <w:t xml:space="preserve">PI: Jonathan </w:t>
      </w:r>
      <w:proofErr w:type="spellStart"/>
      <w:r w:rsidRPr="005A2204">
        <w:rPr>
          <w:rFonts w:ascii="Times New Roman" w:hAnsi="Times New Roman" w:cs="Times New Roman"/>
          <w:i/>
        </w:rPr>
        <w:t>Flombaum</w:t>
      </w:r>
      <w:proofErr w:type="spellEnd"/>
    </w:p>
    <w:p w14:paraId="45757940" w14:textId="19A76C46" w:rsidR="00700118" w:rsidRPr="004F06C2" w:rsidRDefault="007A3110" w:rsidP="00D70383">
      <w:pPr>
        <w:spacing w:after="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0331A6" w:rsidRPr="004F06C2">
        <w:rPr>
          <w:rFonts w:ascii="Times New Roman" w:hAnsi="Times New Roman" w:cs="Times New Roman"/>
        </w:rPr>
        <w:t xml:space="preserve"> </w:t>
      </w:r>
    </w:p>
    <w:p w14:paraId="46B95515" w14:textId="6C63160C" w:rsidR="000331A6" w:rsidRPr="004F06C2" w:rsidRDefault="00E34DBA" w:rsidP="00D70383">
      <w:pPr>
        <w:pBdr>
          <w:bottom w:val="single" w:sz="6" w:space="1" w:color="auto"/>
        </w:pBdr>
        <w:spacing w:after="0"/>
        <w:rPr>
          <w:rFonts w:ascii="Times New Roman" w:hAnsi="Times New Roman" w:cs="Times New Roman"/>
          <w:b/>
          <w:sz w:val="28"/>
        </w:rPr>
      </w:pPr>
      <w:r>
        <w:rPr>
          <w:rFonts w:ascii="Times New Roman" w:hAnsi="Times New Roman" w:cs="Times New Roman"/>
          <w:b/>
          <w:sz w:val="28"/>
        </w:rPr>
        <w:t>Multiple Object Tracking</w:t>
      </w:r>
    </w:p>
    <w:p w14:paraId="284BC924" w14:textId="77777777" w:rsidR="00D70383" w:rsidRDefault="00D70383" w:rsidP="00D70383">
      <w:pPr>
        <w:spacing w:after="0"/>
        <w:rPr>
          <w:rFonts w:ascii="Times New Roman" w:hAnsi="Times New Roman" w:cs="Times New Roman"/>
          <w:b/>
          <w:sz w:val="28"/>
          <w:szCs w:val="28"/>
        </w:rPr>
      </w:pPr>
    </w:p>
    <w:p w14:paraId="1F877ED6" w14:textId="0BC1863C" w:rsidR="00181BE1" w:rsidRPr="004F06C2" w:rsidRDefault="00611584" w:rsidP="00D70383">
      <w:pPr>
        <w:spacing w:after="0"/>
        <w:rPr>
          <w:rFonts w:ascii="Times New Roman" w:hAnsi="Times New Roman" w:cs="Times New Roman"/>
        </w:rPr>
      </w:pPr>
      <w:r w:rsidRPr="004E5AFD">
        <w:rPr>
          <w:rFonts w:ascii="Times New Roman" w:hAnsi="Times New Roman" w:cs="Times New Roman"/>
          <w:b/>
          <w:sz w:val="28"/>
          <w:szCs w:val="28"/>
        </w:rPr>
        <w:t>Overview</w:t>
      </w:r>
      <w:r w:rsidRPr="000537F8">
        <w:rPr>
          <w:rFonts w:ascii="Times New Roman" w:hAnsi="Times New Roman" w:cs="Times New Roman"/>
          <w:b/>
          <w:sz w:val="28"/>
          <w:szCs w:val="28"/>
        </w:rPr>
        <w:t>:</w:t>
      </w:r>
      <w:r w:rsidRPr="004F06C2">
        <w:rPr>
          <w:rFonts w:ascii="Times New Roman" w:hAnsi="Times New Roman" w:cs="Times New Roman"/>
          <w:b/>
        </w:rPr>
        <w:t xml:space="preserve"> </w:t>
      </w:r>
    </w:p>
    <w:p w14:paraId="31F6368C" w14:textId="77777777" w:rsidR="00D70383" w:rsidRDefault="00D70383" w:rsidP="00D70383">
      <w:pPr>
        <w:spacing w:after="0"/>
        <w:rPr>
          <w:rFonts w:ascii="Times New Roman" w:hAnsi="Times New Roman" w:cs="Times New Roman"/>
        </w:rPr>
      </w:pPr>
    </w:p>
    <w:p w14:paraId="2D245E93" w14:textId="445F1DE3" w:rsidR="00E34DBA" w:rsidRDefault="00E34DBA" w:rsidP="00D70383">
      <w:pPr>
        <w:spacing w:after="0"/>
        <w:rPr>
          <w:rFonts w:ascii="Times New Roman" w:hAnsi="Times New Roman" w:cs="Times New Roman"/>
        </w:rPr>
      </w:pPr>
      <w:r>
        <w:rPr>
          <w:rFonts w:ascii="Times New Roman" w:hAnsi="Times New Roman" w:cs="Times New Roman"/>
        </w:rPr>
        <w:t xml:space="preserve">In a staggeringly complex and engaging world it is crucial to selectively process some stimuli at the expense of others. </w:t>
      </w:r>
      <w:r w:rsidR="00263029">
        <w:rPr>
          <w:rFonts w:ascii="Times New Roman" w:hAnsi="Times New Roman" w:cs="Times New Roman"/>
        </w:rPr>
        <w:t>Experimental psychologists call this ability ‘attention’</w:t>
      </w:r>
      <w:r>
        <w:rPr>
          <w:rFonts w:ascii="Times New Roman" w:hAnsi="Times New Roman" w:cs="Times New Roman"/>
        </w:rPr>
        <w:t xml:space="preserve">. </w:t>
      </w:r>
      <w:r w:rsidR="004C6C32">
        <w:rPr>
          <w:rFonts w:ascii="Times New Roman" w:hAnsi="Times New Roman" w:cs="Times New Roman"/>
        </w:rPr>
        <w:t xml:space="preserve">Visual attention, specifically, </w:t>
      </w:r>
      <w:r>
        <w:rPr>
          <w:rFonts w:ascii="Times New Roman" w:hAnsi="Times New Roman" w:cs="Times New Roman"/>
        </w:rPr>
        <w:t xml:space="preserve">refers to the ability to selectively process aspects of a visual scene. </w:t>
      </w:r>
    </w:p>
    <w:p w14:paraId="11CAFF4F" w14:textId="77777777" w:rsidR="00E34DBA" w:rsidRDefault="00E34DBA" w:rsidP="00D70383">
      <w:pPr>
        <w:spacing w:after="0"/>
        <w:rPr>
          <w:rFonts w:ascii="Times New Roman" w:hAnsi="Times New Roman" w:cs="Times New Roman"/>
        </w:rPr>
      </w:pPr>
    </w:p>
    <w:p w14:paraId="36A1E88B" w14:textId="3B50EEC1" w:rsidR="00E34DBA" w:rsidRDefault="00E34DBA" w:rsidP="00D70383">
      <w:pPr>
        <w:spacing w:after="0"/>
        <w:rPr>
          <w:rFonts w:ascii="Times New Roman" w:hAnsi="Times New Roman" w:cs="Times New Roman"/>
        </w:rPr>
      </w:pPr>
      <w:r>
        <w:rPr>
          <w:rFonts w:ascii="Times New Roman" w:hAnsi="Times New Roman" w:cs="Times New Roman"/>
        </w:rPr>
        <w:t xml:space="preserve">Many paradigms used to study visual attention involve brief, </w:t>
      </w:r>
      <w:r w:rsidR="000814D2">
        <w:rPr>
          <w:rFonts w:ascii="Times New Roman" w:hAnsi="Times New Roman" w:cs="Times New Roman"/>
        </w:rPr>
        <w:t>punctuated</w:t>
      </w:r>
      <w:r>
        <w:rPr>
          <w:rFonts w:ascii="Times New Roman" w:hAnsi="Times New Roman" w:cs="Times New Roman"/>
        </w:rPr>
        <w:t>,</w:t>
      </w:r>
      <w:r w:rsidR="000814D2">
        <w:rPr>
          <w:rFonts w:ascii="Times New Roman" w:hAnsi="Times New Roman" w:cs="Times New Roman"/>
        </w:rPr>
        <w:t xml:space="preserve"> and</w:t>
      </w:r>
      <w:r>
        <w:rPr>
          <w:rFonts w:ascii="Times New Roman" w:hAnsi="Times New Roman" w:cs="Times New Roman"/>
        </w:rPr>
        <w:t xml:space="preserve"> repeated trials (as do many paradigms in experimental psychology, broadly). However, everyday situations often place sustained demands on attention, as opposed to requiring </w:t>
      </w:r>
      <w:r w:rsidR="00263029">
        <w:rPr>
          <w:rFonts w:ascii="Times New Roman" w:hAnsi="Times New Roman" w:cs="Times New Roman"/>
        </w:rPr>
        <w:t xml:space="preserve">only </w:t>
      </w:r>
      <w:r>
        <w:rPr>
          <w:rFonts w:ascii="Times New Roman" w:hAnsi="Times New Roman" w:cs="Times New Roman"/>
        </w:rPr>
        <w:t xml:space="preserve">brief focus. </w:t>
      </w:r>
      <w:r w:rsidR="000814D2">
        <w:rPr>
          <w:rFonts w:ascii="Times New Roman" w:hAnsi="Times New Roman" w:cs="Times New Roman"/>
        </w:rPr>
        <w:t>For example</w:t>
      </w:r>
      <w:r>
        <w:rPr>
          <w:rFonts w:ascii="Times New Roman" w:hAnsi="Times New Roman" w:cs="Times New Roman"/>
        </w:rPr>
        <w:t xml:space="preserve">, </w:t>
      </w:r>
      <w:r w:rsidR="000814D2">
        <w:rPr>
          <w:rFonts w:ascii="Times New Roman" w:hAnsi="Times New Roman" w:cs="Times New Roman"/>
        </w:rPr>
        <w:t xml:space="preserve">compare </w:t>
      </w:r>
      <w:r>
        <w:rPr>
          <w:rFonts w:ascii="Times New Roman" w:hAnsi="Times New Roman" w:cs="Times New Roman"/>
        </w:rPr>
        <w:t>driving through busy city streets</w:t>
      </w:r>
      <w:r w:rsidR="00F55489">
        <w:rPr>
          <w:rFonts w:ascii="Times New Roman" w:hAnsi="Times New Roman" w:cs="Times New Roman"/>
        </w:rPr>
        <w:t xml:space="preserve">, </w:t>
      </w:r>
      <w:r>
        <w:rPr>
          <w:rFonts w:ascii="Times New Roman" w:hAnsi="Times New Roman" w:cs="Times New Roman"/>
        </w:rPr>
        <w:t>which demands sustained attention</w:t>
      </w:r>
      <w:r w:rsidR="000814D2">
        <w:rPr>
          <w:rFonts w:ascii="Times New Roman" w:hAnsi="Times New Roman" w:cs="Times New Roman"/>
        </w:rPr>
        <w:t xml:space="preserve">, </w:t>
      </w:r>
      <w:r>
        <w:rPr>
          <w:rFonts w:ascii="Times New Roman" w:hAnsi="Times New Roman" w:cs="Times New Roman"/>
        </w:rPr>
        <w:t>with crossing a busy street</w:t>
      </w:r>
      <w:r w:rsidR="000814D2">
        <w:rPr>
          <w:rFonts w:ascii="Times New Roman" w:hAnsi="Times New Roman" w:cs="Times New Roman"/>
        </w:rPr>
        <w:t>,</w:t>
      </w:r>
      <w:r w:rsidR="00F55489">
        <w:rPr>
          <w:rFonts w:ascii="Times New Roman" w:hAnsi="Times New Roman" w:cs="Times New Roman"/>
        </w:rPr>
        <w:t xml:space="preserve"> </w:t>
      </w:r>
      <w:r>
        <w:rPr>
          <w:rFonts w:ascii="Times New Roman" w:hAnsi="Times New Roman" w:cs="Times New Roman"/>
        </w:rPr>
        <w:t>which demands just a few moments of caution.</w:t>
      </w:r>
      <w:r w:rsidR="00263029">
        <w:rPr>
          <w:rFonts w:ascii="Times New Roman" w:hAnsi="Times New Roman" w:cs="Times New Roman"/>
        </w:rPr>
        <w:t xml:space="preserve"> To investigate sustained visual attention, experimental psychologists often rely on a paradigm called ‘multiple object tracking.’</w:t>
      </w:r>
    </w:p>
    <w:p w14:paraId="3051A9E5" w14:textId="77777777" w:rsidR="00E34DBA" w:rsidRDefault="00E34DBA" w:rsidP="00D70383">
      <w:pPr>
        <w:spacing w:after="0"/>
        <w:rPr>
          <w:rFonts w:ascii="Times New Roman" w:hAnsi="Times New Roman" w:cs="Times New Roman"/>
        </w:rPr>
      </w:pPr>
    </w:p>
    <w:p w14:paraId="1AA83E03" w14:textId="66E667E8" w:rsidR="007A3110" w:rsidRPr="004F06C2" w:rsidRDefault="007A3110" w:rsidP="00D70383">
      <w:pPr>
        <w:spacing w:after="0"/>
        <w:rPr>
          <w:rFonts w:ascii="Times New Roman" w:hAnsi="Times New Roman" w:cs="Times New Roman"/>
        </w:rPr>
      </w:pPr>
      <w:r w:rsidRPr="004F06C2">
        <w:rPr>
          <w:rFonts w:ascii="Times New Roman" w:hAnsi="Times New Roman" w:cs="Times New Roman"/>
        </w:rPr>
        <w:t>This video demonstrate</w:t>
      </w:r>
      <w:r w:rsidR="000814D2">
        <w:rPr>
          <w:rFonts w:ascii="Times New Roman" w:hAnsi="Times New Roman" w:cs="Times New Roman"/>
        </w:rPr>
        <w:t>s</w:t>
      </w:r>
      <w:r w:rsidRPr="004F06C2">
        <w:rPr>
          <w:rFonts w:ascii="Times New Roman" w:hAnsi="Times New Roman" w:cs="Times New Roman"/>
        </w:rPr>
        <w:t xml:space="preserve"> </w:t>
      </w:r>
      <w:r w:rsidR="00323866" w:rsidRPr="004F06C2">
        <w:rPr>
          <w:rFonts w:ascii="Times New Roman" w:hAnsi="Times New Roman" w:cs="Times New Roman"/>
        </w:rPr>
        <w:t xml:space="preserve">standard procedures for investigating </w:t>
      </w:r>
      <w:r w:rsidR="00263029">
        <w:rPr>
          <w:rFonts w:ascii="Times New Roman" w:hAnsi="Times New Roman" w:cs="Times New Roman"/>
        </w:rPr>
        <w:t>sustained visual attention through multiple object tracking.</w:t>
      </w:r>
    </w:p>
    <w:p w14:paraId="7E7036E0" w14:textId="77777777" w:rsidR="00D70383" w:rsidRDefault="00D70383" w:rsidP="00D70383">
      <w:pPr>
        <w:spacing w:after="0"/>
        <w:rPr>
          <w:rFonts w:ascii="Times New Roman" w:hAnsi="Times New Roman" w:cs="Times New Roman"/>
          <w:b/>
          <w:sz w:val="28"/>
        </w:rPr>
      </w:pPr>
    </w:p>
    <w:p w14:paraId="0B84EFB7" w14:textId="77777777" w:rsidR="00467282" w:rsidRDefault="000331A6" w:rsidP="00D70383">
      <w:pPr>
        <w:spacing w:after="0"/>
        <w:rPr>
          <w:rFonts w:ascii="Times New Roman" w:hAnsi="Times New Roman" w:cs="Times New Roman"/>
          <w:sz w:val="28"/>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4D976669" w14:textId="77777777" w:rsidR="00D70383" w:rsidRPr="004F06C2" w:rsidRDefault="00D70383" w:rsidP="00D70383">
      <w:pPr>
        <w:spacing w:after="0"/>
        <w:rPr>
          <w:rFonts w:ascii="Times New Roman" w:hAnsi="Times New Roman" w:cs="Times New Roman"/>
        </w:rPr>
      </w:pPr>
    </w:p>
    <w:p w14:paraId="05ED088A" w14:textId="1E0B2CA7" w:rsidR="008376E1" w:rsidRPr="004F06C2" w:rsidRDefault="00ED2850" w:rsidP="00D70383">
      <w:pPr>
        <w:pStyle w:val="ListParagraph"/>
        <w:widowControl w:val="0"/>
        <w:numPr>
          <w:ilvl w:val="0"/>
          <w:numId w:val="1"/>
        </w:numPr>
        <w:autoSpaceDE w:val="0"/>
        <w:autoSpaceDN w:val="0"/>
        <w:adjustRightInd w:val="0"/>
        <w:spacing w:after="0"/>
        <w:rPr>
          <w:rFonts w:ascii="Times New Roman" w:hAnsi="Times New Roman"/>
          <w:b/>
          <w:lang w:val="en-GB"/>
        </w:rPr>
      </w:pPr>
      <w:r w:rsidRPr="004F06C2">
        <w:rPr>
          <w:rFonts w:ascii="Times New Roman" w:hAnsi="Times New Roman"/>
          <w:b/>
          <w:lang w:val="en-GB"/>
        </w:rPr>
        <w:t>Stimulus design</w:t>
      </w:r>
      <w:r w:rsidR="00F55489">
        <w:rPr>
          <w:rFonts w:ascii="Times New Roman" w:hAnsi="Times New Roman"/>
          <w:b/>
          <w:lang w:val="en-GB"/>
        </w:rPr>
        <w:t xml:space="preserve"> </w:t>
      </w:r>
      <w:commentRangeStart w:id="0"/>
      <w:r w:rsidR="00F55489">
        <w:rPr>
          <w:rFonts w:ascii="Times New Roman" w:hAnsi="Times New Roman"/>
          <w:b/>
          <w:lang w:val="en-GB"/>
        </w:rPr>
        <w:t>(Figure 1)</w:t>
      </w:r>
      <w:commentRangeEnd w:id="0"/>
      <w:r w:rsidR="00F55489">
        <w:rPr>
          <w:rStyle w:val="CommentReference"/>
        </w:rPr>
        <w:commentReference w:id="0"/>
      </w:r>
    </w:p>
    <w:p w14:paraId="716D4D6D" w14:textId="77777777" w:rsidR="008376E1" w:rsidRPr="004F06C2" w:rsidRDefault="008376E1" w:rsidP="00D70383">
      <w:pPr>
        <w:pStyle w:val="ListParagraph"/>
        <w:widowControl w:val="0"/>
        <w:autoSpaceDE w:val="0"/>
        <w:autoSpaceDN w:val="0"/>
        <w:adjustRightInd w:val="0"/>
        <w:spacing w:after="0"/>
        <w:rPr>
          <w:rFonts w:ascii="Times New Roman" w:hAnsi="Times New Roman"/>
          <w:b/>
          <w:lang w:val="en-GB"/>
        </w:rPr>
      </w:pPr>
    </w:p>
    <w:p w14:paraId="6DA1C89B" w14:textId="44592252" w:rsidR="00A24CFD" w:rsidRDefault="00533C89"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The basic design of a multiple object tracking (MOT) trial is relatively straightforward. A trial begin</w:t>
      </w:r>
      <w:r w:rsidR="000814D2">
        <w:rPr>
          <w:rFonts w:ascii="Times New Roman" w:hAnsi="Times New Roman"/>
          <w:lang w:val="en-GB"/>
        </w:rPr>
        <w:t>s</w:t>
      </w:r>
      <w:r>
        <w:rPr>
          <w:rFonts w:ascii="Times New Roman" w:hAnsi="Times New Roman"/>
          <w:lang w:val="en-GB"/>
        </w:rPr>
        <w:t xml:space="preserve"> with some number of </w:t>
      </w:r>
      <w:r w:rsidRPr="003C6B30">
        <w:rPr>
          <w:rFonts w:ascii="Times New Roman" w:hAnsi="Times New Roman"/>
          <w:lang w:val="en-GB"/>
        </w:rPr>
        <w:t>identical</w:t>
      </w:r>
      <w:r>
        <w:rPr>
          <w:rFonts w:ascii="Times New Roman" w:hAnsi="Times New Roman"/>
          <w:lang w:val="en-GB"/>
        </w:rPr>
        <w:t xml:space="preserve"> objects in a display, such as blue discs. Typical trials include eight discs in total, but varying the number is a crucial manipulation. </w:t>
      </w:r>
    </w:p>
    <w:p w14:paraId="580F055C" w14:textId="77777777" w:rsidR="002118F3" w:rsidRDefault="002118F3" w:rsidP="002118F3">
      <w:pPr>
        <w:pStyle w:val="ListParagraph"/>
        <w:widowControl w:val="0"/>
        <w:autoSpaceDE w:val="0"/>
        <w:autoSpaceDN w:val="0"/>
        <w:adjustRightInd w:val="0"/>
        <w:spacing w:after="0"/>
        <w:ind w:left="1440"/>
        <w:rPr>
          <w:rFonts w:ascii="Times New Roman" w:hAnsi="Times New Roman"/>
          <w:lang w:val="en-GB"/>
        </w:rPr>
      </w:pPr>
    </w:p>
    <w:p w14:paraId="7DD205DC" w14:textId="2A866D25" w:rsidR="00533C89" w:rsidRDefault="00533C89"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A randomly selected half of the discs </w:t>
      </w:r>
      <w:r w:rsidR="008B3456">
        <w:rPr>
          <w:rFonts w:ascii="Times New Roman" w:hAnsi="Times New Roman"/>
          <w:lang w:val="en-GB"/>
        </w:rPr>
        <w:t>turns yellow</w:t>
      </w:r>
      <w:r>
        <w:rPr>
          <w:rFonts w:ascii="Times New Roman" w:hAnsi="Times New Roman"/>
          <w:lang w:val="en-GB"/>
        </w:rPr>
        <w:t xml:space="preserve">. </w:t>
      </w:r>
      <w:r w:rsidR="008B3456">
        <w:rPr>
          <w:rFonts w:ascii="Times New Roman" w:hAnsi="Times New Roman"/>
          <w:lang w:val="en-GB"/>
        </w:rPr>
        <w:t>Turning yellow</w:t>
      </w:r>
      <w:r>
        <w:rPr>
          <w:rFonts w:ascii="Times New Roman" w:hAnsi="Times New Roman"/>
          <w:lang w:val="en-GB"/>
        </w:rPr>
        <w:t xml:space="preserve"> indicates to the participant which discs are the targets. </w:t>
      </w:r>
    </w:p>
    <w:p w14:paraId="5DE4FAD6" w14:textId="77777777" w:rsidR="002118F3" w:rsidRPr="002118F3" w:rsidRDefault="002118F3" w:rsidP="002118F3">
      <w:pPr>
        <w:pStyle w:val="ListParagraph"/>
        <w:rPr>
          <w:rFonts w:ascii="Times New Roman" w:hAnsi="Times New Roman"/>
          <w:lang w:val="en-GB"/>
        </w:rPr>
      </w:pPr>
    </w:p>
    <w:p w14:paraId="1B64D2B8" w14:textId="20AF0A5F" w:rsidR="002118F3" w:rsidRDefault="005E2E89"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After they </w:t>
      </w:r>
      <w:r w:rsidR="000814D2">
        <w:rPr>
          <w:rFonts w:ascii="Times New Roman" w:hAnsi="Times New Roman"/>
          <w:lang w:val="en-GB"/>
        </w:rPr>
        <w:t xml:space="preserve">turn </w:t>
      </w:r>
      <w:r w:rsidR="008B3456">
        <w:rPr>
          <w:rFonts w:ascii="Times New Roman" w:hAnsi="Times New Roman"/>
          <w:lang w:val="en-GB"/>
        </w:rPr>
        <w:t>yellow</w:t>
      </w:r>
      <w:r>
        <w:rPr>
          <w:rFonts w:ascii="Times New Roman" w:hAnsi="Times New Roman"/>
          <w:lang w:val="en-GB"/>
        </w:rPr>
        <w:t>, all the discs</w:t>
      </w:r>
      <w:r w:rsidR="008B3456">
        <w:rPr>
          <w:rFonts w:ascii="Times New Roman" w:hAnsi="Times New Roman"/>
          <w:lang w:val="en-GB"/>
        </w:rPr>
        <w:t xml:space="preserve"> become identical</w:t>
      </w:r>
      <w:r w:rsidR="000814D2">
        <w:rPr>
          <w:rFonts w:ascii="Times New Roman" w:hAnsi="Times New Roman"/>
          <w:lang w:val="en-GB"/>
        </w:rPr>
        <w:t xml:space="preserve">ly </w:t>
      </w:r>
      <w:proofErr w:type="spellStart"/>
      <w:r w:rsidR="000814D2">
        <w:rPr>
          <w:rFonts w:ascii="Times New Roman" w:hAnsi="Times New Roman"/>
          <w:lang w:val="en-GB"/>
        </w:rPr>
        <w:t>colored</w:t>
      </w:r>
      <w:proofErr w:type="spellEnd"/>
      <w:r w:rsidR="008B3456">
        <w:rPr>
          <w:rFonts w:ascii="Times New Roman" w:hAnsi="Times New Roman"/>
          <w:lang w:val="en-GB"/>
        </w:rPr>
        <w:t xml:space="preserve"> again, and all</w:t>
      </w:r>
      <w:r>
        <w:rPr>
          <w:rFonts w:ascii="Times New Roman" w:hAnsi="Times New Roman"/>
          <w:lang w:val="en-GB"/>
        </w:rPr>
        <w:t>,</w:t>
      </w:r>
      <w:r w:rsidR="005B15EB">
        <w:rPr>
          <w:rFonts w:ascii="Times New Roman" w:hAnsi="Times New Roman"/>
          <w:lang w:val="en-GB"/>
        </w:rPr>
        <w:t xml:space="preserve"> </w:t>
      </w:r>
      <w:r>
        <w:rPr>
          <w:rFonts w:ascii="Times New Roman" w:hAnsi="Times New Roman"/>
          <w:lang w:val="en-GB"/>
        </w:rPr>
        <w:t>including the nontargets, move about the display randomly, usually for about ten seconds.</w:t>
      </w:r>
    </w:p>
    <w:p w14:paraId="1511ABC7" w14:textId="77777777" w:rsidR="002118F3" w:rsidRPr="002118F3" w:rsidRDefault="002118F3" w:rsidP="002118F3">
      <w:pPr>
        <w:pStyle w:val="ListParagraph"/>
        <w:rPr>
          <w:rFonts w:ascii="Times New Roman" w:hAnsi="Times New Roman"/>
          <w:lang w:val="en-GB"/>
        </w:rPr>
      </w:pPr>
    </w:p>
    <w:p w14:paraId="65240982" w14:textId="101F7817" w:rsidR="005E2E89" w:rsidRDefault="005E2E89"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The participant</w:t>
      </w:r>
      <w:r w:rsidR="008B3456">
        <w:rPr>
          <w:rFonts w:ascii="Times New Roman" w:hAnsi="Times New Roman"/>
          <w:lang w:val="en-GB"/>
        </w:rPr>
        <w:t>’</w:t>
      </w:r>
      <w:r>
        <w:rPr>
          <w:rFonts w:ascii="Times New Roman" w:hAnsi="Times New Roman"/>
          <w:lang w:val="en-GB"/>
        </w:rPr>
        <w:t>s task is to mentally track the target discs.</w:t>
      </w:r>
    </w:p>
    <w:p w14:paraId="509A2D31" w14:textId="77777777" w:rsidR="002118F3" w:rsidRPr="002118F3" w:rsidRDefault="002118F3" w:rsidP="002118F3">
      <w:pPr>
        <w:pStyle w:val="ListParagraph"/>
        <w:rPr>
          <w:rFonts w:ascii="Times New Roman" w:hAnsi="Times New Roman"/>
          <w:lang w:val="en-GB"/>
        </w:rPr>
      </w:pPr>
    </w:p>
    <w:p w14:paraId="45FB988E" w14:textId="40D59190" w:rsidR="005E2E89" w:rsidRDefault="005E2E89" w:rsidP="00D70383">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After the motion period is complete, all the discs stop moving, and the participant uses the mouse to click once on each disc </w:t>
      </w:r>
      <w:r w:rsidR="003C6B30">
        <w:rPr>
          <w:rFonts w:ascii="Times New Roman" w:hAnsi="Times New Roman"/>
          <w:lang w:val="en-GB"/>
        </w:rPr>
        <w:t xml:space="preserve">they </w:t>
      </w:r>
      <w:r>
        <w:rPr>
          <w:rFonts w:ascii="Times New Roman" w:hAnsi="Times New Roman"/>
          <w:lang w:val="en-GB"/>
        </w:rPr>
        <w:t xml:space="preserve">believe is a target. </w:t>
      </w:r>
    </w:p>
    <w:p w14:paraId="60185CF2" w14:textId="77777777" w:rsidR="005E2E89" w:rsidRPr="005E2E89" w:rsidRDefault="005E2E89" w:rsidP="005E2E89">
      <w:pPr>
        <w:widowControl w:val="0"/>
        <w:autoSpaceDE w:val="0"/>
        <w:autoSpaceDN w:val="0"/>
        <w:adjustRightInd w:val="0"/>
        <w:spacing w:after="0"/>
        <w:rPr>
          <w:rFonts w:ascii="Times New Roman" w:hAnsi="Times New Roman"/>
          <w:lang w:val="en-GB"/>
        </w:rPr>
      </w:pPr>
    </w:p>
    <w:p w14:paraId="45DBF3DE" w14:textId="5C3E09D7" w:rsidR="00A24CFD" w:rsidRDefault="00A24CFD" w:rsidP="008B3456">
      <w:pPr>
        <w:widowControl w:val="0"/>
        <w:autoSpaceDE w:val="0"/>
        <w:autoSpaceDN w:val="0"/>
        <w:adjustRightInd w:val="0"/>
        <w:spacing w:after="0"/>
        <w:jc w:val="center"/>
        <w:rPr>
          <w:rFonts w:ascii="Times New Roman" w:hAnsi="Times New Roman"/>
          <w:lang w:val="en-GB"/>
        </w:rPr>
      </w:pPr>
    </w:p>
    <w:p w14:paraId="6A331BA4" w14:textId="77777777" w:rsidR="004039A5" w:rsidRPr="00A24CFD" w:rsidRDefault="004039A5" w:rsidP="00D70383">
      <w:pPr>
        <w:widowControl w:val="0"/>
        <w:autoSpaceDE w:val="0"/>
        <w:autoSpaceDN w:val="0"/>
        <w:adjustRightInd w:val="0"/>
        <w:spacing w:after="0"/>
        <w:rPr>
          <w:rFonts w:ascii="Times New Roman" w:hAnsi="Times New Roman"/>
          <w:lang w:val="en-GB"/>
        </w:rPr>
      </w:pPr>
    </w:p>
    <w:p w14:paraId="1BC2CC28" w14:textId="77777777" w:rsidR="002575A2" w:rsidRDefault="00B33483" w:rsidP="00D70383">
      <w:pPr>
        <w:pStyle w:val="ListParagraph"/>
        <w:widowControl w:val="0"/>
        <w:numPr>
          <w:ilvl w:val="0"/>
          <w:numId w:val="1"/>
        </w:numPr>
        <w:autoSpaceDE w:val="0"/>
        <w:autoSpaceDN w:val="0"/>
        <w:adjustRightInd w:val="0"/>
        <w:spacing w:after="0"/>
        <w:rPr>
          <w:rFonts w:ascii="Times New Roman" w:hAnsi="Times New Roman"/>
          <w:b/>
          <w:lang w:val="en-GB"/>
        </w:rPr>
      </w:pPr>
      <w:r w:rsidRPr="004F06C2">
        <w:rPr>
          <w:rFonts w:ascii="Times New Roman" w:hAnsi="Times New Roman"/>
          <w:b/>
          <w:lang w:val="en-GB"/>
        </w:rPr>
        <w:t>Procedure</w:t>
      </w:r>
    </w:p>
    <w:p w14:paraId="3DFA6468" w14:textId="77777777" w:rsidR="002575A2" w:rsidRDefault="002575A2" w:rsidP="00D70383">
      <w:pPr>
        <w:widowControl w:val="0"/>
        <w:autoSpaceDE w:val="0"/>
        <w:autoSpaceDN w:val="0"/>
        <w:adjustRightInd w:val="0"/>
        <w:spacing w:after="0"/>
        <w:rPr>
          <w:rFonts w:ascii="Times New Roman" w:hAnsi="Times New Roman"/>
          <w:b/>
          <w:lang w:val="en-GB"/>
        </w:rPr>
      </w:pPr>
    </w:p>
    <w:p w14:paraId="597DBE7D" w14:textId="20E8E521" w:rsidR="002118F3" w:rsidRDefault="001E6343" w:rsidP="00831B1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lastRenderedPageBreak/>
        <w:t>The above procedure is repeated using</w:t>
      </w:r>
      <w:r w:rsidR="008B3456" w:rsidRPr="00831B1E">
        <w:rPr>
          <w:rFonts w:ascii="Times New Roman" w:hAnsi="Times New Roman"/>
          <w:lang w:val="en-GB"/>
        </w:rPr>
        <w:t xml:space="preserve"> several different tracking loads (number of targets a person is asked to track), for example, 2,</w:t>
      </w:r>
      <w:r w:rsidR="002118F3">
        <w:rPr>
          <w:rFonts w:ascii="Times New Roman" w:hAnsi="Times New Roman"/>
          <w:lang w:val="en-GB"/>
        </w:rPr>
        <w:t xml:space="preserve"> </w:t>
      </w:r>
      <w:r w:rsidR="008B3456" w:rsidRPr="00831B1E">
        <w:rPr>
          <w:rFonts w:ascii="Times New Roman" w:hAnsi="Times New Roman"/>
          <w:lang w:val="en-GB"/>
        </w:rPr>
        <w:t>3,</w:t>
      </w:r>
      <w:r w:rsidR="002118F3">
        <w:rPr>
          <w:rFonts w:ascii="Times New Roman" w:hAnsi="Times New Roman"/>
          <w:lang w:val="en-GB"/>
        </w:rPr>
        <w:t xml:space="preserve"> </w:t>
      </w:r>
      <w:r w:rsidR="008B3456" w:rsidRPr="00831B1E">
        <w:rPr>
          <w:rFonts w:ascii="Times New Roman" w:hAnsi="Times New Roman"/>
          <w:lang w:val="en-GB"/>
        </w:rPr>
        <w:t>4,</w:t>
      </w:r>
      <w:r w:rsidR="002118F3">
        <w:rPr>
          <w:rFonts w:ascii="Times New Roman" w:hAnsi="Times New Roman"/>
          <w:lang w:val="en-GB"/>
        </w:rPr>
        <w:t xml:space="preserve"> </w:t>
      </w:r>
      <w:r w:rsidR="008B3456" w:rsidRPr="00831B1E">
        <w:rPr>
          <w:rFonts w:ascii="Times New Roman" w:hAnsi="Times New Roman"/>
          <w:lang w:val="en-GB"/>
        </w:rPr>
        <w:t>5,</w:t>
      </w:r>
      <w:r w:rsidR="002118F3">
        <w:rPr>
          <w:rFonts w:ascii="Times New Roman" w:hAnsi="Times New Roman"/>
          <w:lang w:val="en-GB"/>
        </w:rPr>
        <w:t xml:space="preserve"> </w:t>
      </w:r>
      <w:r w:rsidR="008B3456" w:rsidRPr="00831B1E">
        <w:rPr>
          <w:rFonts w:ascii="Times New Roman" w:hAnsi="Times New Roman"/>
          <w:lang w:val="en-GB"/>
        </w:rPr>
        <w:t>6 and 7</w:t>
      </w:r>
      <w:r w:rsidR="00C61692" w:rsidRPr="00831B1E">
        <w:rPr>
          <w:rFonts w:ascii="Times New Roman" w:hAnsi="Times New Roman"/>
          <w:lang w:val="en-GB"/>
        </w:rPr>
        <w:t xml:space="preserve"> (an</w:t>
      </w:r>
      <w:r w:rsidR="002118F3">
        <w:rPr>
          <w:rFonts w:ascii="Times New Roman" w:hAnsi="Times New Roman"/>
          <w:lang w:val="en-GB"/>
        </w:rPr>
        <w:t>d equal numbers of nontargets).</w:t>
      </w:r>
    </w:p>
    <w:p w14:paraId="47C9BFE1" w14:textId="77777777" w:rsidR="002118F3" w:rsidRDefault="002118F3" w:rsidP="002118F3">
      <w:pPr>
        <w:pStyle w:val="ListParagraph"/>
        <w:widowControl w:val="0"/>
        <w:autoSpaceDE w:val="0"/>
        <w:autoSpaceDN w:val="0"/>
        <w:adjustRightInd w:val="0"/>
        <w:spacing w:after="0"/>
        <w:ind w:left="1440"/>
        <w:rPr>
          <w:rFonts w:ascii="Times New Roman" w:hAnsi="Times New Roman"/>
          <w:lang w:val="en-GB"/>
        </w:rPr>
      </w:pPr>
    </w:p>
    <w:p w14:paraId="1A05E1DE" w14:textId="02DACFF7" w:rsidR="00A20D8A" w:rsidRDefault="002118F3" w:rsidP="00831B1E">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10 trials with each load are</w:t>
      </w:r>
      <w:r w:rsidR="000A3557">
        <w:rPr>
          <w:rFonts w:ascii="Times New Roman" w:hAnsi="Times New Roman"/>
          <w:lang w:val="en-GB"/>
        </w:rPr>
        <w:t xml:space="preserve"> conducted in total.</w:t>
      </w:r>
    </w:p>
    <w:p w14:paraId="22C89FE7" w14:textId="77777777" w:rsidR="00A20D8A" w:rsidRPr="00A20D8A" w:rsidRDefault="00A20D8A" w:rsidP="00A20D8A">
      <w:pPr>
        <w:widowControl w:val="0"/>
        <w:autoSpaceDE w:val="0"/>
        <w:autoSpaceDN w:val="0"/>
        <w:adjustRightInd w:val="0"/>
        <w:spacing w:after="0"/>
        <w:rPr>
          <w:rFonts w:ascii="Times New Roman" w:hAnsi="Times New Roman"/>
          <w:lang w:val="en-GB"/>
        </w:rPr>
      </w:pPr>
    </w:p>
    <w:p w14:paraId="16AD6752" w14:textId="6DF97092" w:rsidR="00831B1E" w:rsidRPr="00A20D8A" w:rsidRDefault="00831B1E" w:rsidP="00831B1E">
      <w:pPr>
        <w:pStyle w:val="ListParagraph"/>
        <w:widowControl w:val="0"/>
        <w:numPr>
          <w:ilvl w:val="0"/>
          <w:numId w:val="1"/>
        </w:numPr>
        <w:autoSpaceDE w:val="0"/>
        <w:autoSpaceDN w:val="0"/>
        <w:adjustRightInd w:val="0"/>
        <w:spacing w:after="0"/>
        <w:rPr>
          <w:rFonts w:ascii="Times New Roman" w:hAnsi="Times New Roman"/>
          <w:lang w:val="en-GB"/>
        </w:rPr>
      </w:pPr>
      <w:r w:rsidRPr="00A20D8A">
        <w:rPr>
          <w:rFonts w:ascii="Times New Roman" w:hAnsi="Times New Roman"/>
          <w:b/>
          <w:lang w:val="en-GB"/>
        </w:rPr>
        <w:t>Analysis</w:t>
      </w:r>
    </w:p>
    <w:p w14:paraId="422A6F01" w14:textId="77777777" w:rsidR="00831B1E" w:rsidRDefault="00831B1E" w:rsidP="00831B1E">
      <w:pPr>
        <w:widowControl w:val="0"/>
        <w:autoSpaceDE w:val="0"/>
        <w:autoSpaceDN w:val="0"/>
        <w:adjustRightInd w:val="0"/>
        <w:spacing w:after="0"/>
        <w:rPr>
          <w:rFonts w:ascii="Times New Roman" w:hAnsi="Times New Roman"/>
          <w:b/>
          <w:lang w:val="en-GB"/>
        </w:rPr>
      </w:pPr>
      <w:r>
        <w:rPr>
          <w:rFonts w:ascii="Times New Roman" w:hAnsi="Times New Roman"/>
          <w:b/>
          <w:lang w:val="en-GB"/>
        </w:rPr>
        <w:tab/>
      </w:r>
    </w:p>
    <w:p w14:paraId="32E4BCE2" w14:textId="54A09659" w:rsidR="002575A2" w:rsidRPr="00831B1E" w:rsidRDefault="00831B1E" w:rsidP="00831B1E">
      <w:pPr>
        <w:widowControl w:val="0"/>
        <w:autoSpaceDE w:val="0"/>
        <w:autoSpaceDN w:val="0"/>
        <w:adjustRightInd w:val="0"/>
        <w:spacing w:after="0"/>
        <w:rPr>
          <w:rFonts w:ascii="Times New Roman" w:hAnsi="Times New Roman"/>
          <w:b/>
          <w:lang w:val="en-GB"/>
        </w:rPr>
      </w:pPr>
      <w:r>
        <w:rPr>
          <w:rFonts w:ascii="Times New Roman" w:hAnsi="Times New Roman"/>
          <w:b/>
          <w:lang w:val="en-GB"/>
        </w:rPr>
        <w:tab/>
        <w:t>3.1</w:t>
      </w:r>
      <w:r>
        <w:rPr>
          <w:rFonts w:ascii="Times New Roman" w:hAnsi="Times New Roman"/>
          <w:b/>
          <w:lang w:val="en-GB"/>
        </w:rPr>
        <w:tab/>
      </w:r>
      <w:r w:rsidR="000A3557">
        <w:rPr>
          <w:rFonts w:ascii="Times New Roman" w:hAnsi="Times New Roman"/>
          <w:lang w:val="en-GB"/>
        </w:rPr>
        <w:t>Compute</w:t>
      </w:r>
      <w:r>
        <w:rPr>
          <w:rFonts w:ascii="Times New Roman" w:hAnsi="Times New Roman"/>
          <w:lang w:val="en-GB"/>
        </w:rPr>
        <w:t xml:space="preserve"> the number of targets correctly identified in each trial —i.e. the number of items selected as targets that were actually targets. </w:t>
      </w:r>
      <w:r w:rsidR="003C6B30">
        <w:rPr>
          <w:rFonts w:ascii="Times New Roman" w:hAnsi="Times New Roman"/>
          <w:lang w:val="en-GB"/>
        </w:rPr>
        <w:t>O</w:t>
      </w:r>
      <w:r w:rsidR="009013BE">
        <w:rPr>
          <w:rFonts w:ascii="Times New Roman" w:hAnsi="Times New Roman"/>
          <w:lang w:val="en-GB"/>
        </w:rPr>
        <w:t xml:space="preserve">n each trial, the result is an accuracy score between 0 and 100%. Averaging these scores together for all trials with the same tracking load gives the experimenter a sense of the number of targets the individual can track. </w:t>
      </w:r>
      <w:r w:rsidR="002575A2" w:rsidRPr="00831B1E">
        <w:rPr>
          <w:rFonts w:ascii="Times New Roman" w:hAnsi="Times New Roman"/>
          <w:b/>
          <w:lang w:val="en-GB"/>
        </w:rPr>
        <w:br/>
      </w:r>
    </w:p>
    <w:p w14:paraId="501BE08A" w14:textId="77777777" w:rsidR="0080780C" w:rsidRDefault="0080780C" w:rsidP="00D70383">
      <w:pPr>
        <w:spacing w:after="0"/>
        <w:rPr>
          <w:rFonts w:ascii="Times New Roman" w:hAnsi="Times New Roman" w:cs="Times New Roman"/>
          <w:b/>
        </w:rPr>
      </w:pPr>
      <w:r w:rsidRPr="004F06C2">
        <w:rPr>
          <w:rFonts w:ascii="Times New Roman" w:hAnsi="Times New Roman" w:cs="Times New Roman"/>
          <w:b/>
          <w:sz w:val="28"/>
        </w:rPr>
        <w:t>Representative Result</w:t>
      </w:r>
      <w:r w:rsidRPr="004F06C2">
        <w:rPr>
          <w:rFonts w:ascii="Times New Roman" w:hAnsi="Times New Roman" w:cs="Times New Roman"/>
          <w:b/>
        </w:rPr>
        <w:t xml:space="preserve"> </w:t>
      </w:r>
    </w:p>
    <w:p w14:paraId="4440A3E9" w14:textId="77777777" w:rsidR="00D70383" w:rsidRPr="004F06C2" w:rsidRDefault="00D70383" w:rsidP="00D70383">
      <w:pPr>
        <w:spacing w:after="0"/>
        <w:rPr>
          <w:rFonts w:ascii="Times New Roman" w:hAnsi="Times New Roman" w:cs="Times New Roman"/>
        </w:rPr>
      </w:pPr>
    </w:p>
    <w:p w14:paraId="7276E58D" w14:textId="135ED3C7" w:rsidR="00496463" w:rsidRPr="004F06C2" w:rsidRDefault="009013BE" w:rsidP="00D70383">
      <w:pPr>
        <w:spacing w:after="0"/>
        <w:rPr>
          <w:rFonts w:ascii="Times New Roman" w:hAnsi="Times New Roman" w:cs="Times New Roman"/>
        </w:rPr>
      </w:pPr>
      <w:r>
        <w:rPr>
          <w:rFonts w:ascii="Times New Roman" w:hAnsi="Times New Roman" w:cs="Times New Roman"/>
        </w:rPr>
        <w:t xml:space="preserve">The results of </w:t>
      </w:r>
      <w:r w:rsidR="000A3557">
        <w:rPr>
          <w:rFonts w:ascii="Times New Roman" w:hAnsi="Times New Roman" w:cs="Times New Roman"/>
        </w:rPr>
        <w:t xml:space="preserve">the experiment </w:t>
      </w:r>
      <w:r>
        <w:rPr>
          <w:rFonts w:ascii="Times New Roman" w:hAnsi="Times New Roman" w:cs="Times New Roman"/>
        </w:rPr>
        <w:t>include several subjects, and that average performance for the group of participants</w:t>
      </w:r>
      <w:r w:rsidR="003C6B30">
        <w:rPr>
          <w:rFonts w:ascii="Times New Roman" w:hAnsi="Times New Roman" w:cs="Times New Roman"/>
        </w:rPr>
        <w:t xml:space="preserve"> is reported</w:t>
      </w:r>
      <w:r>
        <w:rPr>
          <w:rFonts w:ascii="Times New Roman" w:hAnsi="Times New Roman" w:cs="Times New Roman"/>
        </w:rPr>
        <w:t xml:space="preserve"> as a function of tracking load. </w:t>
      </w:r>
      <w:r w:rsidR="000A3557">
        <w:rPr>
          <w:rFonts w:ascii="Times New Roman" w:hAnsi="Times New Roman" w:cs="Times New Roman"/>
        </w:rPr>
        <w:t xml:space="preserve">Graphing those data </w:t>
      </w:r>
      <w:r>
        <w:rPr>
          <w:rFonts w:ascii="Times New Roman" w:hAnsi="Times New Roman" w:cs="Times New Roman"/>
        </w:rPr>
        <w:t>look</w:t>
      </w:r>
      <w:r w:rsidR="000A3557">
        <w:rPr>
          <w:rFonts w:ascii="Times New Roman" w:hAnsi="Times New Roman" w:cs="Times New Roman"/>
        </w:rPr>
        <w:t>s</w:t>
      </w:r>
      <w:r>
        <w:rPr>
          <w:rFonts w:ascii="Times New Roman" w:hAnsi="Times New Roman" w:cs="Times New Roman"/>
        </w:rPr>
        <w:t xml:space="preserve"> like this</w:t>
      </w:r>
      <w:r w:rsidR="00FC5287">
        <w:rPr>
          <w:rFonts w:ascii="Times New Roman" w:hAnsi="Times New Roman" w:cs="Times New Roman"/>
        </w:rPr>
        <w:t xml:space="preserve"> (</w:t>
      </w:r>
      <w:r w:rsidR="00FC5287" w:rsidRPr="004F06C2">
        <w:rPr>
          <w:rFonts w:ascii="Times New Roman" w:hAnsi="Times New Roman" w:cs="Times New Roman"/>
          <w:b/>
        </w:rPr>
        <w:t>Fi</w:t>
      </w:r>
      <w:bookmarkStart w:id="1" w:name="_GoBack"/>
      <w:bookmarkEnd w:id="1"/>
      <w:r w:rsidR="00FC5287" w:rsidRPr="004F06C2">
        <w:rPr>
          <w:rFonts w:ascii="Times New Roman" w:hAnsi="Times New Roman" w:cs="Times New Roman"/>
          <w:b/>
        </w:rPr>
        <w:t>gure</w:t>
      </w:r>
      <w:r w:rsidR="00FC5287">
        <w:rPr>
          <w:rFonts w:ascii="Times New Roman" w:hAnsi="Times New Roman" w:cs="Times New Roman"/>
          <w:b/>
        </w:rPr>
        <w:t xml:space="preserve"> 2</w:t>
      </w:r>
      <w:r w:rsidR="00FC5287">
        <w:rPr>
          <w:rFonts w:ascii="Times New Roman" w:hAnsi="Times New Roman" w:cs="Times New Roman"/>
          <w:b/>
        </w:rPr>
        <w:t>)</w:t>
      </w:r>
      <w:r>
        <w:rPr>
          <w:rFonts w:ascii="Times New Roman" w:hAnsi="Times New Roman" w:cs="Times New Roman"/>
        </w:rPr>
        <w:t>:</w:t>
      </w:r>
    </w:p>
    <w:p w14:paraId="7EDCEC58" w14:textId="0F5D59DC" w:rsidR="00D70383" w:rsidRDefault="00D70383" w:rsidP="00D70383">
      <w:pPr>
        <w:spacing w:after="0"/>
        <w:jc w:val="center"/>
        <w:rPr>
          <w:rFonts w:ascii="Times New Roman" w:hAnsi="Times New Roman" w:cs="Times New Roman"/>
          <w:b/>
        </w:rPr>
      </w:pPr>
    </w:p>
    <w:p w14:paraId="7C63EFD7" w14:textId="77777777" w:rsidR="00D70383" w:rsidRDefault="00D70383" w:rsidP="00D70383">
      <w:pPr>
        <w:spacing w:after="0"/>
        <w:rPr>
          <w:rFonts w:ascii="Times New Roman" w:hAnsi="Times New Roman" w:cs="Times New Roman"/>
          <w:b/>
          <w:sz w:val="28"/>
        </w:rPr>
      </w:pPr>
    </w:p>
    <w:p w14:paraId="45DA03D6" w14:textId="77777777" w:rsidR="000331A6" w:rsidRPr="004F06C2" w:rsidRDefault="00DD2B35" w:rsidP="00D70383">
      <w:pPr>
        <w:spacing w:after="0"/>
        <w:rPr>
          <w:rFonts w:ascii="Times New Roman" w:hAnsi="Times New Roman" w:cs="Times New Roman"/>
        </w:rPr>
      </w:pPr>
      <w:r w:rsidRPr="004F06C2">
        <w:rPr>
          <w:rFonts w:ascii="Times New Roman" w:hAnsi="Times New Roman" w:cs="Times New Roman"/>
          <w:b/>
          <w:sz w:val="28"/>
        </w:rPr>
        <w:t>Applications</w:t>
      </w:r>
      <w:r w:rsidRPr="004F06C2">
        <w:rPr>
          <w:rFonts w:ascii="Times New Roman" w:hAnsi="Times New Roman" w:cs="Times New Roman"/>
        </w:rPr>
        <w:t xml:space="preserve"> </w:t>
      </w:r>
    </w:p>
    <w:p w14:paraId="20F4FF52" w14:textId="77777777" w:rsidR="00D70383" w:rsidRDefault="00D70383" w:rsidP="00D70383">
      <w:pPr>
        <w:spacing w:after="0"/>
        <w:rPr>
          <w:rFonts w:ascii="Times New Roman" w:hAnsi="Times New Roman" w:cs="Times New Roman"/>
        </w:rPr>
      </w:pPr>
    </w:p>
    <w:p w14:paraId="21E12A3B" w14:textId="0DFF913A" w:rsidR="00437FC9" w:rsidRDefault="004827A2" w:rsidP="00E34DBA">
      <w:pPr>
        <w:tabs>
          <w:tab w:val="left" w:pos="2430"/>
        </w:tabs>
        <w:spacing w:after="0"/>
        <w:rPr>
          <w:rFonts w:ascii="Times New Roman" w:hAnsi="Times New Roman" w:cs="Times New Roman"/>
        </w:rPr>
      </w:pPr>
      <w:r>
        <w:rPr>
          <w:rFonts w:ascii="Times New Roman" w:hAnsi="Times New Roman" w:cs="Times New Roman"/>
        </w:rPr>
        <w:t xml:space="preserve">For the last 25 years, multiple object tracking has been one of the primary methods for investigating the limits of human sustained attention, and the causes of those limits. It can be used to investigate differences in attentional abilities between individuals in different populations, such as those with ADHD compared to age-matched controls. And it can be used to investigate the efficacy of interventions for improving sustained attention, for instance, the effects of drugs such as Ritalin or Adderall. </w:t>
      </w:r>
    </w:p>
    <w:p w14:paraId="13230D42" w14:textId="77777777" w:rsidR="004827A2" w:rsidRDefault="004827A2" w:rsidP="00E34DBA">
      <w:pPr>
        <w:tabs>
          <w:tab w:val="left" w:pos="2430"/>
        </w:tabs>
        <w:spacing w:after="0"/>
        <w:rPr>
          <w:rFonts w:ascii="Times New Roman" w:hAnsi="Times New Roman" w:cs="Times New Roman"/>
        </w:rPr>
      </w:pPr>
    </w:p>
    <w:p w14:paraId="69848529" w14:textId="1B191EF4" w:rsidR="004827A2" w:rsidRDefault="004827A2" w:rsidP="00E34DBA">
      <w:pPr>
        <w:tabs>
          <w:tab w:val="left" w:pos="2430"/>
        </w:tabs>
        <w:spacing w:after="0"/>
        <w:rPr>
          <w:rFonts w:ascii="Times New Roman" w:hAnsi="Times New Roman" w:cs="Times New Roman"/>
        </w:rPr>
      </w:pPr>
      <w:r>
        <w:rPr>
          <w:rFonts w:ascii="Times New Roman" w:hAnsi="Times New Roman" w:cs="Times New Roman"/>
        </w:rPr>
        <w:t xml:space="preserve">One area in which the paradigm has been used especially productively and influentially is investigating the human ability to multitask. When a person is driving a car down the highway —a task that clearly requires sustained attention— what will the impact be of talking on a cell phone, for example? </w:t>
      </w:r>
      <w:r w:rsidR="00783ACA">
        <w:rPr>
          <w:rFonts w:ascii="Times New Roman" w:hAnsi="Times New Roman" w:cs="Times New Roman"/>
        </w:rPr>
        <w:t xml:space="preserve">Asking people to do this for the purpose of an experiment is ethically questionable. Instead, researchers have used multiple object tracking to investigate the impacts of engaging secondary tasks on the performance of sustained attention, including the secondary task of talking on a cell phone. The result, perhaps unsurprisingly, is that participants make significantly more tracking errors when asked to engage in a conversation over the phone with an experimenter in another room. </w:t>
      </w:r>
    </w:p>
    <w:p w14:paraId="71F3BC23" w14:textId="77777777" w:rsidR="00D70383" w:rsidRDefault="00D70383" w:rsidP="00D70383">
      <w:pPr>
        <w:spacing w:after="0"/>
        <w:rPr>
          <w:rFonts w:ascii="Times New Roman" w:hAnsi="Times New Roman" w:cs="Times New Roman"/>
          <w:b/>
        </w:rPr>
      </w:pPr>
    </w:p>
    <w:p w14:paraId="397BDCF2" w14:textId="6F73F07C" w:rsidR="003C6B30" w:rsidRDefault="003C6B30" w:rsidP="00D70383">
      <w:pPr>
        <w:spacing w:after="0"/>
        <w:rPr>
          <w:rFonts w:ascii="Times New Roman" w:hAnsi="Times New Roman" w:cs="Times New Roman"/>
          <w:b/>
        </w:rPr>
      </w:pPr>
    </w:p>
    <w:p w14:paraId="1E966E2B" w14:textId="77777777" w:rsidR="003C6B30" w:rsidRPr="004039A5" w:rsidRDefault="003C6B30" w:rsidP="003C6B30">
      <w:pPr>
        <w:spacing w:after="0"/>
        <w:rPr>
          <w:rFonts w:ascii="Times New Roman" w:hAnsi="Times New Roman" w:cs="Times New Roman"/>
          <w:b/>
        </w:rPr>
      </w:pPr>
      <w:r>
        <w:rPr>
          <w:rFonts w:ascii="Times New Roman" w:hAnsi="Times New Roman" w:cs="Times New Roman"/>
          <w:b/>
        </w:rPr>
        <w:t>Legend</w:t>
      </w:r>
      <w:proofErr w:type="gramStart"/>
      <w:r>
        <w:rPr>
          <w:rFonts w:ascii="Times New Roman" w:hAnsi="Times New Roman" w:cs="Times New Roman"/>
          <w:b/>
        </w:rPr>
        <w:t>:</w:t>
      </w:r>
      <w:proofErr w:type="gramEnd"/>
      <w:r>
        <w:rPr>
          <w:rFonts w:ascii="Times New Roman" w:hAnsi="Times New Roman" w:cs="Times New Roman"/>
          <w:b/>
        </w:rPr>
        <w:br/>
      </w:r>
      <w:r w:rsidRPr="004F06C2">
        <w:rPr>
          <w:rFonts w:ascii="Times New Roman" w:hAnsi="Times New Roman" w:cs="Times New Roman"/>
          <w:b/>
        </w:rPr>
        <w:t>Figure</w:t>
      </w:r>
      <w:r>
        <w:rPr>
          <w:rFonts w:ascii="Times New Roman" w:hAnsi="Times New Roman" w:cs="Times New Roman"/>
          <w:b/>
        </w:rPr>
        <w:t xml:space="preserve"> 1</w:t>
      </w:r>
      <w:r w:rsidRPr="004F06C2">
        <w:rPr>
          <w:rFonts w:ascii="Times New Roman" w:hAnsi="Times New Roman" w:cs="Times New Roman"/>
          <w:b/>
        </w:rPr>
        <w:t xml:space="preserve"> – </w:t>
      </w:r>
      <w:r>
        <w:rPr>
          <w:rFonts w:ascii="Times New Roman" w:hAnsi="Times New Roman" w:cs="Times New Roman"/>
          <w:b/>
        </w:rPr>
        <w:t xml:space="preserve">Schematic depiction of a typical multiple object tracking trial. A participant tracks a subset of discs that moves randomly among a group of identical </w:t>
      </w:r>
      <w:proofErr w:type="spellStart"/>
      <w:r>
        <w:rPr>
          <w:rFonts w:ascii="Times New Roman" w:hAnsi="Times New Roman" w:cs="Times New Roman"/>
          <w:b/>
        </w:rPr>
        <w:t>nontargets</w:t>
      </w:r>
      <w:proofErr w:type="spellEnd"/>
      <w:r>
        <w:rPr>
          <w:rFonts w:ascii="Times New Roman" w:hAnsi="Times New Roman" w:cs="Times New Roman"/>
          <w:b/>
        </w:rPr>
        <w:t xml:space="preserve">. </w:t>
      </w:r>
    </w:p>
    <w:p w14:paraId="21E4ECA0" w14:textId="66567A15" w:rsidR="003C6B30" w:rsidRDefault="003C6B30" w:rsidP="00D70383">
      <w:pPr>
        <w:spacing w:after="0"/>
        <w:rPr>
          <w:rFonts w:ascii="Times New Roman" w:hAnsi="Times New Roman" w:cs="Times New Roman"/>
          <w:b/>
        </w:rPr>
      </w:pPr>
    </w:p>
    <w:p w14:paraId="6630DB33" w14:textId="77777777" w:rsidR="003C6B30" w:rsidRPr="004F06C2" w:rsidRDefault="003C6B30" w:rsidP="003C6B30">
      <w:pPr>
        <w:spacing w:after="0"/>
        <w:rPr>
          <w:rFonts w:ascii="Times New Roman" w:hAnsi="Times New Roman" w:cs="Times New Roman"/>
          <w:b/>
        </w:rPr>
      </w:pPr>
      <w:r w:rsidRPr="004F06C2">
        <w:rPr>
          <w:rFonts w:ascii="Times New Roman" w:hAnsi="Times New Roman" w:cs="Times New Roman"/>
          <w:b/>
        </w:rPr>
        <w:lastRenderedPageBreak/>
        <w:t>Figure</w:t>
      </w:r>
      <w:r>
        <w:rPr>
          <w:rFonts w:ascii="Times New Roman" w:hAnsi="Times New Roman" w:cs="Times New Roman"/>
          <w:b/>
        </w:rPr>
        <w:t xml:space="preserve"> 2</w:t>
      </w:r>
      <w:r w:rsidRPr="004F06C2">
        <w:rPr>
          <w:rFonts w:ascii="Times New Roman" w:hAnsi="Times New Roman" w:cs="Times New Roman"/>
          <w:b/>
        </w:rPr>
        <w:t xml:space="preserve"> – </w:t>
      </w:r>
      <w:r>
        <w:rPr>
          <w:rFonts w:ascii="Times New Roman" w:hAnsi="Times New Roman" w:cs="Times New Roman"/>
          <w:b/>
        </w:rPr>
        <w:t>A depiction of typical tracking performance as a function of target load. Researchers often find that participants perform relatively accurately with only two to four targets to track, then suffering large costs when asked to track more than four or five.</w:t>
      </w:r>
    </w:p>
    <w:p w14:paraId="0A7BA0B3" w14:textId="77777777" w:rsidR="003C6B30" w:rsidRPr="004F06C2" w:rsidRDefault="003C6B30" w:rsidP="00D70383">
      <w:pPr>
        <w:spacing w:after="0"/>
        <w:rPr>
          <w:rFonts w:ascii="Times New Roman" w:hAnsi="Times New Roman" w:cs="Times New Roman"/>
          <w:b/>
        </w:rPr>
      </w:pPr>
    </w:p>
    <w:sectPr w:rsidR="003C6B30" w:rsidRPr="004F06C2"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nis McGonagle" w:date="2015-01-08T10:35:00Z" w:initials="DM">
    <w:p w14:paraId="409DE1D2" w14:textId="2F54337C" w:rsidR="00F55489" w:rsidRDefault="00F55489">
      <w:pPr>
        <w:pStyle w:val="CommentText"/>
      </w:pPr>
      <w:r>
        <w:rPr>
          <w:rStyle w:val="CommentReference"/>
        </w:rPr>
        <w:annotationRef/>
      </w:r>
      <w:r>
        <w:t xml:space="preserve">Aaron, I know you mentioned (in the Lester manuscript feedback) having figure call-outs embedded in the actual text, but I wasn’t sure how to do that for this. Figure 1 is essentially a graphic recap of steps 1.1.-1.5. Therefore I thought it was best called-out at the start of this section.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9DE1D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85B"/>
    <w:rsid w:val="00003B24"/>
    <w:rsid w:val="00026A53"/>
    <w:rsid w:val="00031FC7"/>
    <w:rsid w:val="000331A6"/>
    <w:rsid w:val="000363F1"/>
    <w:rsid w:val="00047254"/>
    <w:rsid w:val="00050FD9"/>
    <w:rsid w:val="00052503"/>
    <w:rsid w:val="00052DCF"/>
    <w:rsid w:val="000537F8"/>
    <w:rsid w:val="00066903"/>
    <w:rsid w:val="000814D2"/>
    <w:rsid w:val="000930C5"/>
    <w:rsid w:val="00095673"/>
    <w:rsid w:val="000A346C"/>
    <w:rsid w:val="000A3557"/>
    <w:rsid w:val="000B7042"/>
    <w:rsid w:val="000D036C"/>
    <w:rsid w:val="000E0ADD"/>
    <w:rsid w:val="000E20EF"/>
    <w:rsid w:val="000E400D"/>
    <w:rsid w:val="00102FEA"/>
    <w:rsid w:val="00105399"/>
    <w:rsid w:val="001255E0"/>
    <w:rsid w:val="00150EB5"/>
    <w:rsid w:val="001609D8"/>
    <w:rsid w:val="00173F62"/>
    <w:rsid w:val="0018125A"/>
    <w:rsid w:val="00181BE1"/>
    <w:rsid w:val="00182F85"/>
    <w:rsid w:val="001859CE"/>
    <w:rsid w:val="001A034D"/>
    <w:rsid w:val="001A3C90"/>
    <w:rsid w:val="001C136E"/>
    <w:rsid w:val="001E6343"/>
    <w:rsid w:val="001F4052"/>
    <w:rsid w:val="001F724D"/>
    <w:rsid w:val="002118F3"/>
    <w:rsid w:val="00211FCF"/>
    <w:rsid w:val="00223B73"/>
    <w:rsid w:val="00225CE2"/>
    <w:rsid w:val="002575A2"/>
    <w:rsid w:val="00263029"/>
    <w:rsid w:val="00280434"/>
    <w:rsid w:val="00286B40"/>
    <w:rsid w:val="002920C0"/>
    <w:rsid w:val="002D3FE5"/>
    <w:rsid w:val="002E5CBD"/>
    <w:rsid w:val="00304653"/>
    <w:rsid w:val="00323866"/>
    <w:rsid w:val="00373745"/>
    <w:rsid w:val="00383E9F"/>
    <w:rsid w:val="00384C1C"/>
    <w:rsid w:val="003C6B30"/>
    <w:rsid w:val="004039A5"/>
    <w:rsid w:val="004149C1"/>
    <w:rsid w:val="004160BE"/>
    <w:rsid w:val="00437FC9"/>
    <w:rsid w:val="00442C4D"/>
    <w:rsid w:val="0045001E"/>
    <w:rsid w:val="00467282"/>
    <w:rsid w:val="00480A77"/>
    <w:rsid w:val="004827A2"/>
    <w:rsid w:val="00496463"/>
    <w:rsid w:val="00497048"/>
    <w:rsid w:val="004B25E0"/>
    <w:rsid w:val="004C6C32"/>
    <w:rsid w:val="004E55DA"/>
    <w:rsid w:val="004E5AFD"/>
    <w:rsid w:val="004E6A0B"/>
    <w:rsid w:val="004F06C2"/>
    <w:rsid w:val="004F2EF4"/>
    <w:rsid w:val="004F59DC"/>
    <w:rsid w:val="00516138"/>
    <w:rsid w:val="0051701C"/>
    <w:rsid w:val="0052303E"/>
    <w:rsid w:val="00530F8A"/>
    <w:rsid w:val="00533C89"/>
    <w:rsid w:val="00547408"/>
    <w:rsid w:val="005724D4"/>
    <w:rsid w:val="00594C41"/>
    <w:rsid w:val="005A2204"/>
    <w:rsid w:val="005B00B0"/>
    <w:rsid w:val="005B15EB"/>
    <w:rsid w:val="005B6CC0"/>
    <w:rsid w:val="005C551B"/>
    <w:rsid w:val="005C72EE"/>
    <w:rsid w:val="005C7D8E"/>
    <w:rsid w:val="005D30C0"/>
    <w:rsid w:val="005E2E89"/>
    <w:rsid w:val="006058B1"/>
    <w:rsid w:val="00611584"/>
    <w:rsid w:val="00652243"/>
    <w:rsid w:val="00664DE4"/>
    <w:rsid w:val="00671C44"/>
    <w:rsid w:val="00672EC8"/>
    <w:rsid w:val="00677168"/>
    <w:rsid w:val="0068202F"/>
    <w:rsid w:val="00682278"/>
    <w:rsid w:val="006A5547"/>
    <w:rsid w:val="006A768A"/>
    <w:rsid w:val="006B53B1"/>
    <w:rsid w:val="006C2DEA"/>
    <w:rsid w:val="006D1120"/>
    <w:rsid w:val="00700118"/>
    <w:rsid w:val="00756BF6"/>
    <w:rsid w:val="00783ACA"/>
    <w:rsid w:val="00784D0D"/>
    <w:rsid w:val="00790919"/>
    <w:rsid w:val="0079092B"/>
    <w:rsid w:val="007926AF"/>
    <w:rsid w:val="007A3110"/>
    <w:rsid w:val="007A4078"/>
    <w:rsid w:val="007A6FD6"/>
    <w:rsid w:val="007B4E74"/>
    <w:rsid w:val="007F47D2"/>
    <w:rsid w:val="008029E0"/>
    <w:rsid w:val="0080780C"/>
    <w:rsid w:val="00815AE4"/>
    <w:rsid w:val="00830116"/>
    <w:rsid w:val="00831B1E"/>
    <w:rsid w:val="00834A19"/>
    <w:rsid w:val="008376E1"/>
    <w:rsid w:val="00856C6E"/>
    <w:rsid w:val="008841E8"/>
    <w:rsid w:val="008B306C"/>
    <w:rsid w:val="008B3456"/>
    <w:rsid w:val="008D6E0D"/>
    <w:rsid w:val="008F01A3"/>
    <w:rsid w:val="008F3874"/>
    <w:rsid w:val="009013BE"/>
    <w:rsid w:val="00925974"/>
    <w:rsid w:val="0093131F"/>
    <w:rsid w:val="00966741"/>
    <w:rsid w:val="009A413B"/>
    <w:rsid w:val="009B2001"/>
    <w:rsid w:val="009B7368"/>
    <w:rsid w:val="009B75A4"/>
    <w:rsid w:val="009C53D4"/>
    <w:rsid w:val="009D535C"/>
    <w:rsid w:val="009F3D37"/>
    <w:rsid w:val="00A10E92"/>
    <w:rsid w:val="00A20D8A"/>
    <w:rsid w:val="00A2302D"/>
    <w:rsid w:val="00A24CFD"/>
    <w:rsid w:val="00A25881"/>
    <w:rsid w:val="00A320B0"/>
    <w:rsid w:val="00A4498C"/>
    <w:rsid w:val="00A70051"/>
    <w:rsid w:val="00A7344F"/>
    <w:rsid w:val="00A75725"/>
    <w:rsid w:val="00A7677C"/>
    <w:rsid w:val="00A838D6"/>
    <w:rsid w:val="00AB44FD"/>
    <w:rsid w:val="00AD05D8"/>
    <w:rsid w:val="00AF2A16"/>
    <w:rsid w:val="00B05C43"/>
    <w:rsid w:val="00B22407"/>
    <w:rsid w:val="00B33483"/>
    <w:rsid w:val="00B453E4"/>
    <w:rsid w:val="00B501DD"/>
    <w:rsid w:val="00B556A5"/>
    <w:rsid w:val="00B63826"/>
    <w:rsid w:val="00B70C93"/>
    <w:rsid w:val="00B962D9"/>
    <w:rsid w:val="00BE046A"/>
    <w:rsid w:val="00C00900"/>
    <w:rsid w:val="00C124F6"/>
    <w:rsid w:val="00C12940"/>
    <w:rsid w:val="00C22651"/>
    <w:rsid w:val="00C2607A"/>
    <w:rsid w:val="00C61692"/>
    <w:rsid w:val="00C71533"/>
    <w:rsid w:val="00C92A96"/>
    <w:rsid w:val="00C94AB2"/>
    <w:rsid w:val="00CE1B4D"/>
    <w:rsid w:val="00CE2BA3"/>
    <w:rsid w:val="00D210CD"/>
    <w:rsid w:val="00D4648E"/>
    <w:rsid w:val="00D53287"/>
    <w:rsid w:val="00D70383"/>
    <w:rsid w:val="00D80473"/>
    <w:rsid w:val="00DB495B"/>
    <w:rsid w:val="00DC298C"/>
    <w:rsid w:val="00DC6B1F"/>
    <w:rsid w:val="00DD2B35"/>
    <w:rsid w:val="00DD30F0"/>
    <w:rsid w:val="00DD460C"/>
    <w:rsid w:val="00DD7524"/>
    <w:rsid w:val="00DF19D2"/>
    <w:rsid w:val="00E0275A"/>
    <w:rsid w:val="00E0287B"/>
    <w:rsid w:val="00E177E7"/>
    <w:rsid w:val="00E210ED"/>
    <w:rsid w:val="00E2569D"/>
    <w:rsid w:val="00E34DBA"/>
    <w:rsid w:val="00E66872"/>
    <w:rsid w:val="00E7090B"/>
    <w:rsid w:val="00E83D20"/>
    <w:rsid w:val="00EA069F"/>
    <w:rsid w:val="00EB0E63"/>
    <w:rsid w:val="00ED2850"/>
    <w:rsid w:val="00ED366F"/>
    <w:rsid w:val="00EF3649"/>
    <w:rsid w:val="00F05901"/>
    <w:rsid w:val="00F157C6"/>
    <w:rsid w:val="00F23762"/>
    <w:rsid w:val="00F3052D"/>
    <w:rsid w:val="00F320BA"/>
    <w:rsid w:val="00F55489"/>
    <w:rsid w:val="00F61FB5"/>
    <w:rsid w:val="00FA0A03"/>
    <w:rsid w:val="00FC52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3F30506C-181D-4FA0-9CC1-A85E05BB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paragraph" w:styleId="Heading1">
    <w:name w:val="heading 1"/>
    <w:basedOn w:val="Normal"/>
    <w:link w:val="Heading1Char"/>
    <w:uiPriority w:val="9"/>
    <w:qFormat/>
    <w:rsid w:val="00173F6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customStyle="1" w:styleId="Heading1Char">
    <w:name w:val="Heading 1 Char"/>
    <w:basedOn w:val="DefaultParagraphFont"/>
    <w:link w:val="Heading1"/>
    <w:uiPriority w:val="9"/>
    <w:rsid w:val="00173F62"/>
    <w:rPr>
      <w:rFonts w:ascii="Times" w:hAnsi="Times"/>
      <w:b/>
      <w:bCs/>
      <w:kern w:val="36"/>
      <w:sz w:val="48"/>
      <w:szCs w:val="48"/>
    </w:rPr>
  </w:style>
  <w:style w:type="character" w:customStyle="1" w:styleId="spec-name">
    <w:name w:val="spec-name"/>
    <w:basedOn w:val="DefaultParagraphFont"/>
    <w:rsid w:val="00173F62"/>
  </w:style>
  <w:style w:type="character" w:customStyle="1" w:styleId="apple-converted-space">
    <w:name w:val="apple-converted-space"/>
    <w:basedOn w:val="DefaultParagraphFont"/>
    <w:rsid w:val="0017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441281">
      <w:bodyDiv w:val="1"/>
      <w:marLeft w:val="0"/>
      <w:marRight w:val="0"/>
      <w:marTop w:val="0"/>
      <w:marBottom w:val="0"/>
      <w:divBdr>
        <w:top w:val="none" w:sz="0" w:space="0" w:color="auto"/>
        <w:left w:val="none" w:sz="0" w:space="0" w:color="auto"/>
        <w:bottom w:val="none" w:sz="0" w:space="0" w:color="auto"/>
        <w:right w:val="none" w:sz="0" w:space="0" w:color="auto"/>
      </w:divBdr>
      <w:divsChild>
        <w:div w:id="1965774605">
          <w:marLeft w:val="0"/>
          <w:marRight w:val="0"/>
          <w:marTop w:val="0"/>
          <w:marBottom w:val="60"/>
          <w:divBdr>
            <w:top w:val="none" w:sz="0" w:space="0" w:color="E0E0E0"/>
            <w:left w:val="none" w:sz="0" w:space="0" w:color="E0E0E0"/>
            <w:bottom w:val="none" w:sz="0" w:space="0" w:color="E0E0E0"/>
            <w:right w:val="none" w:sz="0" w:space="0" w:color="E0E0E0"/>
          </w:divBdr>
        </w:div>
        <w:div w:id="773553048">
          <w:marLeft w:val="0"/>
          <w:marRight w:val="0"/>
          <w:marTop w:val="0"/>
          <w:marBottom w:val="15"/>
          <w:divBdr>
            <w:top w:val="none" w:sz="0" w:space="0" w:color="auto"/>
            <w:left w:val="none" w:sz="0" w:space="0" w:color="auto"/>
            <w:bottom w:val="none" w:sz="0" w:space="0" w:color="auto"/>
            <w:right w:val="none" w:sz="0" w:space="0" w:color="auto"/>
          </w:divBdr>
        </w:div>
      </w:divsChild>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2015-01-09T17:44:00Z</dcterms:created>
  <dcterms:modified xsi:type="dcterms:W3CDTF">2015-01-09T17:44:00Z</dcterms:modified>
</cp:coreProperties>
</file>