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Pr="00CE30D0" w:rsidRDefault="0093131F" w:rsidP="00CE30D0">
      <w:pPr>
        <w:spacing w:after="0"/>
        <w:rPr>
          <w:rFonts w:ascii="Arial" w:hAnsi="Arial" w:cs="Arial"/>
        </w:rPr>
      </w:pPr>
      <w:r w:rsidRPr="00CE30D0">
        <w:rPr>
          <w:rFonts w:ascii="Arial" w:hAnsi="Arial" w:cs="Arial"/>
          <w:b/>
        </w:rPr>
        <w:t>PI:</w:t>
      </w:r>
      <w:r w:rsidRPr="00CE30D0">
        <w:rPr>
          <w:rFonts w:ascii="Arial" w:hAnsi="Arial" w:cs="Arial"/>
        </w:rPr>
        <w:t xml:space="preserve"> Jonathan </w:t>
      </w:r>
      <w:proofErr w:type="spellStart"/>
      <w:r w:rsidRPr="00CE30D0">
        <w:rPr>
          <w:rFonts w:ascii="Arial" w:hAnsi="Arial" w:cs="Arial"/>
        </w:rPr>
        <w:t>Flombaum</w:t>
      </w:r>
      <w:proofErr w:type="spellEnd"/>
    </w:p>
    <w:p w14:paraId="46B95515" w14:textId="56AACB02" w:rsidR="000331A6" w:rsidRPr="00CE30D0" w:rsidRDefault="007A3110" w:rsidP="00CE30D0">
      <w:pPr>
        <w:spacing w:after="0"/>
        <w:rPr>
          <w:rFonts w:ascii="Arial" w:hAnsi="Arial" w:cs="Arial"/>
        </w:rPr>
      </w:pPr>
      <w:r w:rsidRPr="00CE30D0">
        <w:rPr>
          <w:rFonts w:ascii="Arial" w:hAnsi="Arial" w:cs="Arial"/>
          <w:b/>
        </w:rPr>
        <w:t xml:space="preserve">Psychology </w:t>
      </w:r>
      <w:r w:rsidR="000331A6" w:rsidRPr="00CE30D0">
        <w:rPr>
          <w:rFonts w:ascii="Arial" w:hAnsi="Arial" w:cs="Arial"/>
          <w:b/>
        </w:rPr>
        <w:t>Education Title</w:t>
      </w:r>
      <w:r w:rsidR="009E2CEC" w:rsidRPr="00CE30D0">
        <w:rPr>
          <w:rFonts w:ascii="Arial" w:hAnsi="Arial" w:cs="Arial"/>
          <w:b/>
        </w:rPr>
        <w:t>:</w:t>
      </w:r>
      <w:r w:rsidR="000331A6" w:rsidRPr="00CE30D0">
        <w:rPr>
          <w:rFonts w:ascii="Arial" w:hAnsi="Arial" w:cs="Arial"/>
        </w:rPr>
        <w:t xml:space="preserve"> </w:t>
      </w:r>
      <w:r w:rsidR="00E34DBA" w:rsidRPr="00CE30D0">
        <w:rPr>
          <w:rFonts w:ascii="Arial" w:hAnsi="Arial" w:cs="Arial"/>
        </w:rPr>
        <w:t>Multiple Object Tracking</w:t>
      </w:r>
    </w:p>
    <w:p w14:paraId="284BC924" w14:textId="77777777" w:rsidR="00D70383" w:rsidRPr="00CE30D0" w:rsidRDefault="00D70383" w:rsidP="00CE30D0">
      <w:pPr>
        <w:spacing w:after="0"/>
        <w:rPr>
          <w:rFonts w:ascii="Arial" w:hAnsi="Arial" w:cs="Arial"/>
          <w:b/>
        </w:rPr>
      </w:pPr>
    </w:p>
    <w:p w14:paraId="1F877ED6" w14:textId="713ADEBF" w:rsidR="00181BE1" w:rsidRDefault="00611584" w:rsidP="00CE30D0">
      <w:pPr>
        <w:spacing w:after="0"/>
        <w:rPr>
          <w:rFonts w:ascii="Arial" w:hAnsi="Arial" w:cs="Arial"/>
          <w:b/>
        </w:rPr>
      </w:pPr>
      <w:r w:rsidRPr="00CE30D0">
        <w:rPr>
          <w:rFonts w:ascii="Arial" w:hAnsi="Arial" w:cs="Arial"/>
          <w:b/>
        </w:rPr>
        <w:t xml:space="preserve">Overview </w:t>
      </w:r>
    </w:p>
    <w:p w14:paraId="79AF4B1D" w14:textId="77777777" w:rsidR="00100E7D" w:rsidRPr="00CE30D0" w:rsidRDefault="00100E7D" w:rsidP="00CE30D0">
      <w:pPr>
        <w:spacing w:after="0"/>
        <w:rPr>
          <w:rFonts w:ascii="Arial" w:hAnsi="Arial" w:cs="Arial"/>
        </w:rPr>
      </w:pPr>
    </w:p>
    <w:p w14:paraId="2D245E93" w14:textId="0164F8DF" w:rsidR="00E34DBA" w:rsidRPr="00CE30D0" w:rsidRDefault="00E34DBA" w:rsidP="00CE30D0">
      <w:pPr>
        <w:spacing w:after="0"/>
        <w:rPr>
          <w:rFonts w:ascii="Arial" w:hAnsi="Arial" w:cs="Arial"/>
        </w:rPr>
      </w:pPr>
      <w:r w:rsidRPr="00CE30D0">
        <w:rPr>
          <w:rFonts w:ascii="Arial" w:hAnsi="Arial" w:cs="Arial"/>
        </w:rPr>
        <w:t>In a staggeringly complex and engaging world</w:t>
      </w:r>
      <w:r w:rsidR="00526C41" w:rsidRPr="00CE30D0">
        <w:rPr>
          <w:rFonts w:ascii="Arial" w:hAnsi="Arial" w:cs="Arial"/>
        </w:rPr>
        <w:t>,</w:t>
      </w:r>
      <w:r w:rsidRPr="00CE30D0">
        <w:rPr>
          <w:rFonts w:ascii="Arial" w:hAnsi="Arial" w:cs="Arial"/>
        </w:rPr>
        <w:t xml:space="preserve"> it is crucial to selectively process some stimuli at the expense of others. </w:t>
      </w:r>
      <w:r w:rsidR="00263029" w:rsidRPr="00CE30D0">
        <w:rPr>
          <w:rFonts w:ascii="Arial" w:hAnsi="Arial" w:cs="Arial"/>
        </w:rPr>
        <w:t>Experimental psychologists call this ability attention</w:t>
      </w:r>
      <w:r w:rsidRPr="00CE30D0">
        <w:rPr>
          <w:rFonts w:ascii="Arial" w:hAnsi="Arial" w:cs="Arial"/>
        </w:rPr>
        <w:t>.</w:t>
      </w:r>
      <w:r w:rsidR="00100E7D">
        <w:rPr>
          <w:rFonts w:ascii="Arial" w:hAnsi="Arial" w:cs="Arial"/>
        </w:rPr>
        <w:t xml:space="preserve"> </w:t>
      </w:r>
      <w:r w:rsidR="00526C41" w:rsidRPr="00CE30D0">
        <w:rPr>
          <w:rFonts w:ascii="Arial" w:hAnsi="Arial" w:cs="Arial"/>
        </w:rPr>
        <w:t>Specifically, v</w:t>
      </w:r>
      <w:r w:rsidR="004C6C32" w:rsidRPr="00CE30D0">
        <w:rPr>
          <w:rFonts w:ascii="Arial" w:hAnsi="Arial" w:cs="Arial"/>
        </w:rPr>
        <w:t>isual attention</w:t>
      </w:r>
      <w:r w:rsidR="00526C41" w:rsidRPr="00CE30D0">
        <w:rPr>
          <w:rFonts w:ascii="Arial" w:hAnsi="Arial" w:cs="Arial"/>
        </w:rPr>
        <w:t xml:space="preserve"> </w:t>
      </w:r>
      <w:r w:rsidRPr="00CE30D0">
        <w:rPr>
          <w:rFonts w:ascii="Arial" w:hAnsi="Arial" w:cs="Arial"/>
        </w:rPr>
        <w:t xml:space="preserve">refers to the ability to selectively process aspects of a visual scene. </w:t>
      </w:r>
    </w:p>
    <w:p w14:paraId="11CAFF4F" w14:textId="77777777" w:rsidR="00E34DBA" w:rsidRPr="00CE30D0" w:rsidRDefault="00E34DBA" w:rsidP="00CE30D0">
      <w:pPr>
        <w:spacing w:after="0"/>
        <w:rPr>
          <w:rFonts w:ascii="Arial" w:hAnsi="Arial" w:cs="Arial"/>
        </w:rPr>
      </w:pPr>
    </w:p>
    <w:p w14:paraId="36A1E88B" w14:textId="59FE837A" w:rsidR="00E34DBA" w:rsidRPr="00CE30D0" w:rsidRDefault="00E34DBA" w:rsidP="00CE30D0">
      <w:pPr>
        <w:spacing w:after="0"/>
        <w:rPr>
          <w:rFonts w:ascii="Arial" w:hAnsi="Arial" w:cs="Arial"/>
        </w:rPr>
      </w:pPr>
      <w:r w:rsidRPr="00CE30D0">
        <w:rPr>
          <w:rFonts w:ascii="Arial" w:hAnsi="Arial" w:cs="Arial"/>
        </w:rPr>
        <w:t xml:space="preserve">Many paradigms used to study visual attention involve brief, </w:t>
      </w:r>
      <w:r w:rsidR="000814D2" w:rsidRPr="00CE30D0">
        <w:rPr>
          <w:rFonts w:ascii="Arial" w:hAnsi="Arial" w:cs="Arial"/>
        </w:rPr>
        <w:t>punctuated</w:t>
      </w:r>
      <w:r w:rsidRPr="00CE30D0">
        <w:rPr>
          <w:rFonts w:ascii="Arial" w:hAnsi="Arial" w:cs="Arial"/>
        </w:rPr>
        <w:t>,</w:t>
      </w:r>
      <w:r w:rsidR="000814D2" w:rsidRPr="00CE30D0">
        <w:rPr>
          <w:rFonts w:ascii="Arial" w:hAnsi="Arial" w:cs="Arial"/>
        </w:rPr>
        <w:t xml:space="preserve"> and</w:t>
      </w:r>
      <w:r w:rsidRPr="00CE30D0">
        <w:rPr>
          <w:rFonts w:ascii="Arial" w:hAnsi="Arial" w:cs="Arial"/>
        </w:rPr>
        <w:t xml:space="preserve"> repeated trials. However, everyday situations often place sustained demands on attention, as opposed to requiring </w:t>
      </w:r>
      <w:r w:rsidR="00263029" w:rsidRPr="00CE30D0">
        <w:rPr>
          <w:rFonts w:ascii="Arial" w:hAnsi="Arial" w:cs="Arial"/>
        </w:rPr>
        <w:t xml:space="preserve">only </w:t>
      </w:r>
      <w:r w:rsidRPr="00CE30D0">
        <w:rPr>
          <w:rFonts w:ascii="Arial" w:hAnsi="Arial" w:cs="Arial"/>
        </w:rPr>
        <w:t xml:space="preserve">brief focus. </w:t>
      </w:r>
      <w:r w:rsidR="000814D2" w:rsidRPr="00CE30D0">
        <w:rPr>
          <w:rFonts w:ascii="Arial" w:hAnsi="Arial" w:cs="Arial"/>
        </w:rPr>
        <w:t>For example</w:t>
      </w:r>
      <w:r w:rsidRPr="00CE30D0">
        <w:rPr>
          <w:rFonts w:ascii="Arial" w:hAnsi="Arial" w:cs="Arial"/>
        </w:rPr>
        <w:t xml:space="preserve">, </w:t>
      </w:r>
      <w:r w:rsidR="000814D2" w:rsidRPr="00CE30D0">
        <w:rPr>
          <w:rFonts w:ascii="Arial" w:hAnsi="Arial" w:cs="Arial"/>
        </w:rPr>
        <w:t xml:space="preserve">compare </w:t>
      </w:r>
      <w:r w:rsidRPr="00CE30D0">
        <w:rPr>
          <w:rFonts w:ascii="Arial" w:hAnsi="Arial" w:cs="Arial"/>
        </w:rPr>
        <w:t>driving through busy city streets</w:t>
      </w:r>
      <w:r w:rsidR="00F55489" w:rsidRPr="00CE30D0">
        <w:rPr>
          <w:rFonts w:ascii="Arial" w:hAnsi="Arial" w:cs="Arial"/>
        </w:rPr>
        <w:t xml:space="preserve">, </w:t>
      </w:r>
      <w:r w:rsidRPr="00CE30D0">
        <w:rPr>
          <w:rFonts w:ascii="Arial" w:hAnsi="Arial" w:cs="Arial"/>
        </w:rPr>
        <w:t>which demands sustained attention</w:t>
      </w:r>
      <w:r w:rsidR="000814D2" w:rsidRPr="00CE30D0">
        <w:rPr>
          <w:rFonts w:ascii="Arial" w:hAnsi="Arial" w:cs="Arial"/>
        </w:rPr>
        <w:t xml:space="preserve">, </w:t>
      </w:r>
      <w:r w:rsidRPr="00CE30D0">
        <w:rPr>
          <w:rFonts w:ascii="Arial" w:hAnsi="Arial" w:cs="Arial"/>
        </w:rPr>
        <w:t>with crossing a busy street</w:t>
      </w:r>
      <w:r w:rsidR="000814D2" w:rsidRPr="00CE30D0">
        <w:rPr>
          <w:rFonts w:ascii="Arial" w:hAnsi="Arial" w:cs="Arial"/>
        </w:rPr>
        <w:t>,</w:t>
      </w:r>
      <w:r w:rsidR="00F55489" w:rsidRPr="00CE30D0">
        <w:rPr>
          <w:rFonts w:ascii="Arial" w:hAnsi="Arial" w:cs="Arial"/>
        </w:rPr>
        <w:t xml:space="preserve"> </w:t>
      </w:r>
      <w:r w:rsidRPr="00CE30D0">
        <w:rPr>
          <w:rFonts w:ascii="Arial" w:hAnsi="Arial" w:cs="Arial"/>
        </w:rPr>
        <w:t>which demands just a few moments of caution.</w:t>
      </w:r>
      <w:r w:rsidR="00263029" w:rsidRPr="00CE30D0">
        <w:rPr>
          <w:rFonts w:ascii="Arial" w:hAnsi="Arial" w:cs="Arial"/>
        </w:rPr>
        <w:t xml:space="preserve"> To investigate sustained visual attention, experimental psychologists </w:t>
      </w:r>
      <w:r w:rsidR="00526C41" w:rsidRPr="00CE30D0">
        <w:rPr>
          <w:rFonts w:ascii="Arial" w:hAnsi="Arial" w:cs="Arial"/>
        </w:rPr>
        <w:t>typically</w:t>
      </w:r>
      <w:r w:rsidR="00263029" w:rsidRPr="00CE30D0">
        <w:rPr>
          <w:rFonts w:ascii="Arial" w:hAnsi="Arial" w:cs="Arial"/>
        </w:rPr>
        <w:t xml:space="preserve"> rely on a paradigm called multiple object tracking.</w:t>
      </w:r>
    </w:p>
    <w:p w14:paraId="3051A9E5" w14:textId="77777777" w:rsidR="00E34DBA" w:rsidRPr="00CE30D0" w:rsidRDefault="00E34DBA" w:rsidP="00CE30D0">
      <w:pPr>
        <w:spacing w:after="0"/>
        <w:rPr>
          <w:rFonts w:ascii="Arial" w:hAnsi="Arial" w:cs="Arial"/>
        </w:rPr>
      </w:pPr>
    </w:p>
    <w:p w14:paraId="1AA83E03" w14:textId="66E667E8" w:rsidR="007A3110" w:rsidRPr="00CE30D0" w:rsidRDefault="007A3110" w:rsidP="00CE30D0">
      <w:pPr>
        <w:spacing w:after="0"/>
        <w:rPr>
          <w:rFonts w:ascii="Arial" w:hAnsi="Arial" w:cs="Arial"/>
        </w:rPr>
      </w:pPr>
      <w:r w:rsidRPr="00CE30D0">
        <w:rPr>
          <w:rFonts w:ascii="Arial" w:hAnsi="Arial" w:cs="Arial"/>
        </w:rPr>
        <w:t>This video demonstrate</w:t>
      </w:r>
      <w:r w:rsidR="000814D2" w:rsidRPr="00CE30D0">
        <w:rPr>
          <w:rFonts w:ascii="Arial" w:hAnsi="Arial" w:cs="Arial"/>
        </w:rPr>
        <w:t>s</w:t>
      </w:r>
      <w:r w:rsidRPr="00CE30D0">
        <w:rPr>
          <w:rFonts w:ascii="Arial" w:hAnsi="Arial" w:cs="Arial"/>
        </w:rPr>
        <w:t xml:space="preserve"> </w:t>
      </w:r>
      <w:r w:rsidR="00323866" w:rsidRPr="00CE30D0">
        <w:rPr>
          <w:rFonts w:ascii="Arial" w:hAnsi="Arial" w:cs="Arial"/>
        </w:rPr>
        <w:t xml:space="preserve">standard procedures for investigating </w:t>
      </w:r>
      <w:r w:rsidR="00263029" w:rsidRPr="00CE30D0">
        <w:rPr>
          <w:rFonts w:ascii="Arial" w:hAnsi="Arial" w:cs="Arial"/>
        </w:rPr>
        <w:t>sustained visual attention through multiple object tracking.</w:t>
      </w:r>
    </w:p>
    <w:p w14:paraId="7E7036E0" w14:textId="77777777" w:rsidR="00D70383" w:rsidRPr="00CE30D0" w:rsidRDefault="00D70383" w:rsidP="00CE30D0">
      <w:pPr>
        <w:spacing w:after="0"/>
        <w:rPr>
          <w:rFonts w:ascii="Arial" w:hAnsi="Arial" w:cs="Arial"/>
          <w:b/>
        </w:rPr>
      </w:pPr>
    </w:p>
    <w:p w14:paraId="0B84EFB7" w14:textId="77777777" w:rsidR="00467282" w:rsidRPr="00CE30D0" w:rsidRDefault="000331A6" w:rsidP="00CE30D0">
      <w:pPr>
        <w:spacing w:after="0"/>
        <w:rPr>
          <w:rFonts w:ascii="Arial" w:hAnsi="Arial" w:cs="Arial"/>
        </w:rPr>
      </w:pPr>
      <w:r w:rsidRPr="00CE30D0">
        <w:rPr>
          <w:rFonts w:ascii="Arial" w:hAnsi="Arial" w:cs="Arial"/>
          <w:b/>
        </w:rPr>
        <w:t>Procedure</w:t>
      </w:r>
      <w:r w:rsidR="00467282" w:rsidRPr="00CE30D0">
        <w:rPr>
          <w:rFonts w:ascii="Arial" w:hAnsi="Arial" w:cs="Arial"/>
        </w:rPr>
        <w:t xml:space="preserve"> </w:t>
      </w:r>
    </w:p>
    <w:p w14:paraId="4D976669" w14:textId="77777777" w:rsidR="00D70383" w:rsidRPr="00CE30D0" w:rsidRDefault="00D70383" w:rsidP="00CE30D0">
      <w:pPr>
        <w:spacing w:after="0"/>
        <w:rPr>
          <w:rFonts w:ascii="Arial" w:hAnsi="Arial" w:cs="Arial"/>
        </w:rPr>
      </w:pPr>
    </w:p>
    <w:p w14:paraId="05ED088A" w14:textId="021FF67E" w:rsidR="008376E1" w:rsidRPr="00CE30D0" w:rsidRDefault="00ED2850" w:rsidP="00CE30D0">
      <w:pPr>
        <w:pStyle w:val="ListParagraph"/>
        <w:widowControl w:val="0"/>
        <w:numPr>
          <w:ilvl w:val="0"/>
          <w:numId w:val="1"/>
        </w:numPr>
        <w:autoSpaceDE w:val="0"/>
        <w:autoSpaceDN w:val="0"/>
        <w:adjustRightInd w:val="0"/>
        <w:spacing w:after="0"/>
        <w:rPr>
          <w:rFonts w:ascii="Arial" w:hAnsi="Arial" w:cs="Arial"/>
          <w:lang w:val="en-GB"/>
        </w:rPr>
      </w:pPr>
      <w:r w:rsidRPr="00CE30D0">
        <w:rPr>
          <w:rFonts w:ascii="Arial" w:hAnsi="Arial" w:cs="Arial"/>
          <w:lang w:val="en-GB"/>
        </w:rPr>
        <w:t>Stimulus design</w:t>
      </w:r>
      <w:r w:rsidR="00F55489" w:rsidRPr="00CE30D0">
        <w:rPr>
          <w:rFonts w:ascii="Arial" w:hAnsi="Arial" w:cs="Arial"/>
          <w:lang w:val="en-GB"/>
        </w:rPr>
        <w:t xml:space="preserve"> (</w:t>
      </w:r>
      <w:r w:rsidR="00F55489" w:rsidRPr="00CE30D0">
        <w:rPr>
          <w:rFonts w:ascii="Arial" w:hAnsi="Arial" w:cs="Arial"/>
          <w:b/>
          <w:lang w:val="en-GB"/>
        </w:rPr>
        <w:t>Figure 1</w:t>
      </w:r>
      <w:r w:rsidR="00F55489" w:rsidRPr="00CE30D0">
        <w:rPr>
          <w:rFonts w:ascii="Arial" w:hAnsi="Arial" w:cs="Arial"/>
          <w:lang w:val="en-GB"/>
        </w:rPr>
        <w:t>)</w:t>
      </w:r>
      <w:r w:rsidR="00526C41" w:rsidRPr="00CE30D0">
        <w:rPr>
          <w:rFonts w:ascii="Arial" w:hAnsi="Arial" w:cs="Arial"/>
          <w:lang w:val="en-GB"/>
        </w:rPr>
        <w:t>.</w:t>
      </w:r>
    </w:p>
    <w:p w14:paraId="716D4D6D" w14:textId="77777777" w:rsidR="008376E1" w:rsidRPr="00CE30D0" w:rsidRDefault="008376E1" w:rsidP="00CE30D0">
      <w:pPr>
        <w:pStyle w:val="ListParagraph"/>
        <w:widowControl w:val="0"/>
        <w:autoSpaceDE w:val="0"/>
        <w:autoSpaceDN w:val="0"/>
        <w:adjustRightInd w:val="0"/>
        <w:spacing w:after="0"/>
        <w:rPr>
          <w:rFonts w:ascii="Arial" w:hAnsi="Arial" w:cs="Arial"/>
          <w:b/>
          <w:lang w:val="en-GB"/>
        </w:rPr>
      </w:pPr>
    </w:p>
    <w:p w14:paraId="6DA1C89B" w14:textId="321648AE" w:rsidR="00A24CFD" w:rsidRPr="00CE30D0" w:rsidRDefault="00533C89"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The basic design of a multiple object tracking (MOT) trial is relatively straightforward</w:t>
      </w:r>
      <w:r w:rsidR="00344DCF" w:rsidRPr="00CE30D0">
        <w:rPr>
          <w:rFonts w:ascii="Arial" w:hAnsi="Arial" w:cs="Arial"/>
          <w:lang w:val="en-GB"/>
        </w:rPr>
        <w:t>: b</w:t>
      </w:r>
      <w:r w:rsidRPr="00CE30D0">
        <w:rPr>
          <w:rFonts w:ascii="Arial" w:hAnsi="Arial" w:cs="Arial"/>
          <w:lang w:val="en-GB"/>
        </w:rPr>
        <w:t>egin</w:t>
      </w:r>
      <w:r w:rsidR="00344DCF" w:rsidRPr="00CE30D0">
        <w:rPr>
          <w:rFonts w:ascii="Arial" w:hAnsi="Arial" w:cs="Arial"/>
          <w:lang w:val="en-GB"/>
        </w:rPr>
        <w:t xml:space="preserve"> the trial</w:t>
      </w:r>
      <w:r w:rsidRPr="00CE30D0">
        <w:rPr>
          <w:rFonts w:ascii="Arial" w:hAnsi="Arial" w:cs="Arial"/>
          <w:lang w:val="en-GB"/>
        </w:rPr>
        <w:t xml:space="preserve"> with </w:t>
      </w:r>
      <w:r w:rsidR="00344DCF" w:rsidRPr="00CE30D0">
        <w:rPr>
          <w:rFonts w:ascii="Arial" w:hAnsi="Arial" w:cs="Arial"/>
          <w:lang w:val="en-GB"/>
        </w:rPr>
        <w:t>a</w:t>
      </w:r>
      <w:r w:rsidRPr="00CE30D0">
        <w:rPr>
          <w:rFonts w:ascii="Arial" w:hAnsi="Arial" w:cs="Arial"/>
          <w:lang w:val="en-GB"/>
        </w:rPr>
        <w:t xml:space="preserve"> number of identical objects </w:t>
      </w:r>
      <w:r w:rsidR="00344DCF" w:rsidRPr="00CE30D0">
        <w:rPr>
          <w:rFonts w:ascii="Arial" w:hAnsi="Arial" w:cs="Arial"/>
          <w:lang w:val="en-GB"/>
        </w:rPr>
        <w:t xml:space="preserve">(such as blue discs) </w:t>
      </w:r>
      <w:r w:rsidRPr="00CE30D0">
        <w:rPr>
          <w:rFonts w:ascii="Arial" w:hAnsi="Arial" w:cs="Arial"/>
          <w:lang w:val="en-GB"/>
        </w:rPr>
        <w:t xml:space="preserve">in a display. </w:t>
      </w:r>
      <w:r w:rsidR="00344DCF" w:rsidRPr="00CE30D0">
        <w:rPr>
          <w:rFonts w:ascii="Arial" w:hAnsi="Arial" w:cs="Arial"/>
          <w:lang w:val="en-GB"/>
        </w:rPr>
        <w:t>For the t</w:t>
      </w:r>
      <w:r w:rsidRPr="00CE30D0">
        <w:rPr>
          <w:rFonts w:ascii="Arial" w:hAnsi="Arial" w:cs="Arial"/>
          <w:lang w:val="en-GB"/>
        </w:rPr>
        <w:t>ypical trial</w:t>
      </w:r>
      <w:r w:rsidR="00344DCF" w:rsidRPr="00CE30D0">
        <w:rPr>
          <w:rFonts w:ascii="Arial" w:hAnsi="Arial" w:cs="Arial"/>
          <w:lang w:val="en-GB"/>
        </w:rPr>
        <w:t>,</w:t>
      </w:r>
      <w:r w:rsidRPr="00CE30D0">
        <w:rPr>
          <w:rFonts w:ascii="Arial" w:hAnsi="Arial" w:cs="Arial"/>
          <w:lang w:val="en-GB"/>
        </w:rPr>
        <w:t xml:space="preserve"> include </w:t>
      </w:r>
      <w:r w:rsidR="00344DCF" w:rsidRPr="00CE30D0">
        <w:rPr>
          <w:rFonts w:ascii="Arial" w:hAnsi="Arial" w:cs="Arial"/>
          <w:lang w:val="en-GB"/>
        </w:rPr>
        <w:t>8</w:t>
      </w:r>
      <w:r w:rsidRPr="00CE30D0">
        <w:rPr>
          <w:rFonts w:ascii="Arial" w:hAnsi="Arial" w:cs="Arial"/>
          <w:lang w:val="en-GB"/>
        </w:rPr>
        <w:t xml:space="preserve"> discs in total, but varying the number is a crucial manipulation. </w:t>
      </w:r>
    </w:p>
    <w:p w14:paraId="580F055C" w14:textId="77777777" w:rsidR="002118F3" w:rsidRPr="00CE30D0" w:rsidRDefault="002118F3" w:rsidP="00CE30D0">
      <w:pPr>
        <w:pStyle w:val="ListParagraph"/>
        <w:widowControl w:val="0"/>
        <w:autoSpaceDE w:val="0"/>
        <w:autoSpaceDN w:val="0"/>
        <w:adjustRightInd w:val="0"/>
        <w:spacing w:after="0"/>
        <w:ind w:left="1440"/>
        <w:rPr>
          <w:rFonts w:ascii="Arial" w:hAnsi="Arial" w:cs="Arial"/>
          <w:lang w:val="en-GB"/>
        </w:rPr>
      </w:pPr>
    </w:p>
    <w:p w14:paraId="7DD205DC" w14:textId="3E636142" w:rsidR="00533C89" w:rsidRPr="00CE30D0" w:rsidRDefault="00344DCF"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Randomly select</w:t>
      </w:r>
      <w:r w:rsidR="00533C89" w:rsidRPr="00CE30D0">
        <w:rPr>
          <w:rFonts w:ascii="Arial" w:hAnsi="Arial" w:cs="Arial"/>
          <w:lang w:val="en-GB"/>
        </w:rPr>
        <w:t xml:space="preserve"> half of the discs </w:t>
      </w:r>
      <w:r w:rsidRPr="00CE30D0">
        <w:rPr>
          <w:rFonts w:ascii="Arial" w:hAnsi="Arial" w:cs="Arial"/>
          <w:lang w:val="en-GB"/>
        </w:rPr>
        <w:t xml:space="preserve">to </w:t>
      </w:r>
      <w:r w:rsidR="008B3456" w:rsidRPr="00CE30D0">
        <w:rPr>
          <w:rFonts w:ascii="Arial" w:hAnsi="Arial" w:cs="Arial"/>
          <w:lang w:val="en-GB"/>
        </w:rPr>
        <w:t>turn yellow</w:t>
      </w:r>
      <w:r w:rsidR="00533C89" w:rsidRPr="00CE30D0">
        <w:rPr>
          <w:rFonts w:ascii="Arial" w:hAnsi="Arial" w:cs="Arial"/>
          <w:lang w:val="en-GB"/>
        </w:rPr>
        <w:t xml:space="preserve">. </w:t>
      </w:r>
      <w:r w:rsidR="008B3456" w:rsidRPr="00CE30D0">
        <w:rPr>
          <w:rFonts w:ascii="Arial" w:hAnsi="Arial" w:cs="Arial"/>
          <w:lang w:val="en-GB"/>
        </w:rPr>
        <w:t>Turning yellow</w:t>
      </w:r>
      <w:r w:rsidR="00533C89" w:rsidRPr="00CE30D0">
        <w:rPr>
          <w:rFonts w:ascii="Arial" w:hAnsi="Arial" w:cs="Arial"/>
          <w:lang w:val="en-GB"/>
        </w:rPr>
        <w:t xml:space="preserve"> indicates to the participant which discs are the targets. </w:t>
      </w:r>
    </w:p>
    <w:p w14:paraId="5DE4FAD6" w14:textId="77777777" w:rsidR="002118F3" w:rsidRPr="00CE30D0" w:rsidRDefault="002118F3" w:rsidP="00CE30D0">
      <w:pPr>
        <w:pStyle w:val="ListParagraph"/>
        <w:spacing w:after="0"/>
        <w:rPr>
          <w:rFonts w:ascii="Arial" w:hAnsi="Arial" w:cs="Arial"/>
          <w:lang w:val="en-GB"/>
        </w:rPr>
      </w:pPr>
    </w:p>
    <w:p w14:paraId="1B64D2B8" w14:textId="0028DA46" w:rsidR="002118F3" w:rsidRPr="00CE30D0" w:rsidRDefault="005E2E89"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 xml:space="preserve">After they </w:t>
      </w:r>
      <w:r w:rsidR="000814D2" w:rsidRPr="00CE30D0">
        <w:rPr>
          <w:rFonts w:ascii="Arial" w:hAnsi="Arial" w:cs="Arial"/>
          <w:lang w:val="en-GB"/>
        </w:rPr>
        <w:t xml:space="preserve">turn </w:t>
      </w:r>
      <w:r w:rsidR="008B3456" w:rsidRPr="00CE30D0">
        <w:rPr>
          <w:rFonts w:ascii="Arial" w:hAnsi="Arial" w:cs="Arial"/>
          <w:lang w:val="en-GB"/>
        </w:rPr>
        <w:t>yellow</w:t>
      </w:r>
      <w:r w:rsidRPr="00CE30D0">
        <w:rPr>
          <w:rFonts w:ascii="Arial" w:hAnsi="Arial" w:cs="Arial"/>
          <w:lang w:val="en-GB"/>
        </w:rPr>
        <w:t xml:space="preserve">, </w:t>
      </w:r>
      <w:r w:rsidR="00344DCF" w:rsidRPr="00CE30D0">
        <w:rPr>
          <w:rFonts w:ascii="Arial" w:hAnsi="Arial" w:cs="Arial"/>
          <w:lang w:val="en-GB"/>
        </w:rPr>
        <w:t xml:space="preserve">have </w:t>
      </w:r>
      <w:r w:rsidRPr="00CE30D0">
        <w:rPr>
          <w:rFonts w:ascii="Arial" w:hAnsi="Arial" w:cs="Arial"/>
          <w:lang w:val="en-GB"/>
        </w:rPr>
        <w:t>all the discs</w:t>
      </w:r>
      <w:r w:rsidR="008B3456" w:rsidRPr="00CE30D0">
        <w:rPr>
          <w:rFonts w:ascii="Arial" w:hAnsi="Arial" w:cs="Arial"/>
          <w:lang w:val="en-GB"/>
        </w:rPr>
        <w:t xml:space="preserve"> </w:t>
      </w:r>
      <w:r w:rsidR="00344DCF" w:rsidRPr="00CE30D0">
        <w:rPr>
          <w:rFonts w:ascii="Arial" w:hAnsi="Arial" w:cs="Arial"/>
          <w:lang w:val="en-GB"/>
        </w:rPr>
        <w:t>become an</w:t>
      </w:r>
      <w:r w:rsidR="008B3456" w:rsidRPr="00CE30D0">
        <w:rPr>
          <w:rFonts w:ascii="Arial" w:hAnsi="Arial" w:cs="Arial"/>
          <w:lang w:val="en-GB"/>
        </w:rPr>
        <w:t xml:space="preserve"> identical</w:t>
      </w:r>
      <w:r w:rsidR="00344DCF" w:rsidRPr="00CE30D0">
        <w:rPr>
          <w:rFonts w:ascii="Arial" w:hAnsi="Arial" w:cs="Arial"/>
          <w:lang w:val="en-GB"/>
        </w:rPr>
        <w:t xml:space="preserve"> blue </w:t>
      </w:r>
      <w:proofErr w:type="spellStart"/>
      <w:r w:rsidR="000814D2" w:rsidRPr="00CE30D0">
        <w:rPr>
          <w:rFonts w:ascii="Arial" w:hAnsi="Arial" w:cs="Arial"/>
          <w:lang w:val="en-GB"/>
        </w:rPr>
        <w:t>color</w:t>
      </w:r>
      <w:proofErr w:type="spellEnd"/>
      <w:r w:rsidR="008B3456" w:rsidRPr="00CE30D0">
        <w:rPr>
          <w:rFonts w:ascii="Arial" w:hAnsi="Arial" w:cs="Arial"/>
          <w:lang w:val="en-GB"/>
        </w:rPr>
        <w:t xml:space="preserve"> again, and </w:t>
      </w:r>
      <w:r w:rsidR="00344DCF" w:rsidRPr="00CE30D0">
        <w:rPr>
          <w:rFonts w:ascii="Arial" w:hAnsi="Arial" w:cs="Arial"/>
          <w:lang w:val="en-GB"/>
        </w:rPr>
        <w:t xml:space="preserve">move </w:t>
      </w:r>
      <w:r w:rsidR="008B3456" w:rsidRPr="00CE30D0">
        <w:rPr>
          <w:rFonts w:ascii="Arial" w:hAnsi="Arial" w:cs="Arial"/>
          <w:lang w:val="en-GB"/>
        </w:rPr>
        <w:t>all</w:t>
      </w:r>
      <w:r w:rsidRPr="00CE30D0">
        <w:rPr>
          <w:rFonts w:ascii="Arial" w:hAnsi="Arial" w:cs="Arial"/>
          <w:lang w:val="en-GB"/>
        </w:rPr>
        <w:t>,</w:t>
      </w:r>
      <w:r w:rsidR="005B15EB" w:rsidRPr="00CE30D0">
        <w:rPr>
          <w:rFonts w:ascii="Arial" w:hAnsi="Arial" w:cs="Arial"/>
          <w:lang w:val="en-GB"/>
        </w:rPr>
        <w:t xml:space="preserve"> </w:t>
      </w:r>
      <w:r w:rsidRPr="00CE30D0">
        <w:rPr>
          <w:rFonts w:ascii="Arial" w:hAnsi="Arial" w:cs="Arial"/>
          <w:lang w:val="en-GB"/>
        </w:rPr>
        <w:t>including the non</w:t>
      </w:r>
      <w:r w:rsidR="00344DCF" w:rsidRPr="00CE30D0">
        <w:rPr>
          <w:rFonts w:ascii="Arial" w:hAnsi="Arial" w:cs="Arial"/>
          <w:lang w:val="en-GB"/>
        </w:rPr>
        <w:t>-</w:t>
      </w:r>
      <w:r w:rsidRPr="00CE30D0">
        <w:rPr>
          <w:rFonts w:ascii="Arial" w:hAnsi="Arial" w:cs="Arial"/>
          <w:lang w:val="en-GB"/>
        </w:rPr>
        <w:t>targets, a</w:t>
      </w:r>
      <w:r w:rsidR="00344DCF" w:rsidRPr="00CE30D0">
        <w:rPr>
          <w:rFonts w:ascii="Arial" w:hAnsi="Arial" w:cs="Arial"/>
          <w:lang w:val="en-GB"/>
        </w:rPr>
        <w:t>round</w:t>
      </w:r>
      <w:r w:rsidRPr="00CE30D0">
        <w:rPr>
          <w:rFonts w:ascii="Arial" w:hAnsi="Arial" w:cs="Arial"/>
          <w:lang w:val="en-GB"/>
        </w:rPr>
        <w:t xml:space="preserve"> the display randomly for about </w:t>
      </w:r>
      <w:r w:rsidR="00100E7D">
        <w:rPr>
          <w:rFonts w:ascii="Arial" w:hAnsi="Arial" w:cs="Arial"/>
          <w:lang w:val="en-GB"/>
        </w:rPr>
        <w:t>10 s</w:t>
      </w:r>
      <w:r w:rsidRPr="00CE30D0">
        <w:rPr>
          <w:rFonts w:ascii="Arial" w:hAnsi="Arial" w:cs="Arial"/>
          <w:lang w:val="en-GB"/>
        </w:rPr>
        <w:t>.</w:t>
      </w:r>
    </w:p>
    <w:p w14:paraId="1511ABC7" w14:textId="77777777" w:rsidR="002118F3" w:rsidRPr="00CE30D0" w:rsidRDefault="002118F3" w:rsidP="00CE30D0">
      <w:pPr>
        <w:pStyle w:val="ListParagraph"/>
        <w:spacing w:after="0"/>
        <w:rPr>
          <w:rFonts w:ascii="Arial" w:hAnsi="Arial" w:cs="Arial"/>
          <w:lang w:val="en-GB"/>
        </w:rPr>
      </w:pPr>
    </w:p>
    <w:p w14:paraId="65240982" w14:textId="4A96979C" w:rsidR="005E2E89" w:rsidRPr="00CE30D0" w:rsidRDefault="00344DCF"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Instruct t</w:t>
      </w:r>
      <w:r w:rsidR="005E2E89" w:rsidRPr="00CE30D0">
        <w:rPr>
          <w:rFonts w:ascii="Arial" w:hAnsi="Arial" w:cs="Arial"/>
          <w:lang w:val="en-GB"/>
        </w:rPr>
        <w:t>he participant to mentally track the target discs.</w:t>
      </w:r>
    </w:p>
    <w:p w14:paraId="509A2D31" w14:textId="77777777" w:rsidR="002118F3" w:rsidRPr="00CE30D0" w:rsidRDefault="002118F3" w:rsidP="00CE30D0">
      <w:pPr>
        <w:pStyle w:val="ListParagraph"/>
        <w:spacing w:after="0"/>
        <w:rPr>
          <w:rFonts w:ascii="Arial" w:hAnsi="Arial" w:cs="Arial"/>
          <w:lang w:val="en-GB"/>
        </w:rPr>
      </w:pPr>
    </w:p>
    <w:p w14:paraId="45FB988E" w14:textId="412C76C7" w:rsidR="005E2E89" w:rsidRPr="00CE30D0" w:rsidRDefault="005E2E89"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 xml:space="preserve">After the motion period is complete, </w:t>
      </w:r>
      <w:r w:rsidR="00344DCF" w:rsidRPr="00CE30D0">
        <w:rPr>
          <w:rFonts w:ascii="Arial" w:hAnsi="Arial" w:cs="Arial"/>
          <w:lang w:val="en-GB"/>
        </w:rPr>
        <w:t xml:space="preserve">stop </w:t>
      </w:r>
      <w:r w:rsidRPr="00CE30D0">
        <w:rPr>
          <w:rFonts w:ascii="Arial" w:hAnsi="Arial" w:cs="Arial"/>
          <w:lang w:val="en-GB"/>
        </w:rPr>
        <w:t xml:space="preserve">all the discs </w:t>
      </w:r>
      <w:r w:rsidR="00344DCF" w:rsidRPr="00CE30D0">
        <w:rPr>
          <w:rFonts w:ascii="Arial" w:hAnsi="Arial" w:cs="Arial"/>
          <w:lang w:val="en-GB"/>
        </w:rPr>
        <w:t xml:space="preserve">from </w:t>
      </w:r>
      <w:r w:rsidRPr="00CE30D0">
        <w:rPr>
          <w:rFonts w:ascii="Arial" w:hAnsi="Arial" w:cs="Arial"/>
          <w:lang w:val="en-GB"/>
        </w:rPr>
        <w:t xml:space="preserve">moving, and </w:t>
      </w:r>
      <w:r w:rsidR="00344DCF" w:rsidRPr="00CE30D0">
        <w:rPr>
          <w:rFonts w:ascii="Arial" w:hAnsi="Arial" w:cs="Arial"/>
          <w:lang w:val="en-GB"/>
        </w:rPr>
        <w:t xml:space="preserve">tell </w:t>
      </w:r>
      <w:r w:rsidRPr="00CE30D0">
        <w:rPr>
          <w:rFonts w:ascii="Arial" w:hAnsi="Arial" w:cs="Arial"/>
          <w:lang w:val="en-GB"/>
        </w:rPr>
        <w:t>the participant</w:t>
      </w:r>
      <w:r w:rsidR="00344DCF" w:rsidRPr="00CE30D0">
        <w:rPr>
          <w:rFonts w:ascii="Arial" w:hAnsi="Arial" w:cs="Arial"/>
          <w:lang w:val="en-GB"/>
        </w:rPr>
        <w:t xml:space="preserve"> to</w:t>
      </w:r>
      <w:r w:rsidRPr="00CE30D0">
        <w:rPr>
          <w:rFonts w:ascii="Arial" w:hAnsi="Arial" w:cs="Arial"/>
          <w:lang w:val="en-GB"/>
        </w:rPr>
        <w:t xml:space="preserve"> use the mouse to click once on each disc </w:t>
      </w:r>
      <w:r w:rsidR="003C6B30" w:rsidRPr="00CE30D0">
        <w:rPr>
          <w:rFonts w:ascii="Arial" w:hAnsi="Arial" w:cs="Arial"/>
          <w:lang w:val="en-GB"/>
        </w:rPr>
        <w:t xml:space="preserve">they </w:t>
      </w:r>
      <w:r w:rsidRPr="00CE30D0">
        <w:rPr>
          <w:rFonts w:ascii="Arial" w:hAnsi="Arial" w:cs="Arial"/>
          <w:lang w:val="en-GB"/>
        </w:rPr>
        <w:t xml:space="preserve">believe is a target. </w:t>
      </w:r>
    </w:p>
    <w:p w14:paraId="45DBF3DE" w14:textId="5C3E09D7" w:rsidR="00A24CFD" w:rsidRPr="00CE30D0" w:rsidRDefault="00A24CFD" w:rsidP="00CE30D0">
      <w:pPr>
        <w:widowControl w:val="0"/>
        <w:autoSpaceDE w:val="0"/>
        <w:autoSpaceDN w:val="0"/>
        <w:adjustRightInd w:val="0"/>
        <w:spacing w:after="0"/>
        <w:jc w:val="center"/>
        <w:rPr>
          <w:rFonts w:ascii="Arial" w:hAnsi="Arial" w:cs="Arial"/>
          <w:lang w:val="en-GB"/>
        </w:rPr>
      </w:pPr>
    </w:p>
    <w:p w14:paraId="1BC2CC28" w14:textId="230ECD3A" w:rsidR="002575A2" w:rsidRPr="00CE30D0" w:rsidRDefault="00B33483" w:rsidP="00CE30D0">
      <w:pPr>
        <w:pStyle w:val="ListParagraph"/>
        <w:widowControl w:val="0"/>
        <w:numPr>
          <w:ilvl w:val="0"/>
          <w:numId w:val="1"/>
        </w:numPr>
        <w:autoSpaceDE w:val="0"/>
        <w:autoSpaceDN w:val="0"/>
        <w:adjustRightInd w:val="0"/>
        <w:spacing w:after="0"/>
        <w:rPr>
          <w:rFonts w:ascii="Arial" w:hAnsi="Arial" w:cs="Arial"/>
          <w:lang w:val="en-GB"/>
        </w:rPr>
      </w:pPr>
      <w:r w:rsidRPr="00CE30D0">
        <w:rPr>
          <w:rFonts w:ascii="Arial" w:hAnsi="Arial" w:cs="Arial"/>
          <w:lang w:val="en-GB"/>
        </w:rPr>
        <w:t>Procedure</w:t>
      </w:r>
      <w:r w:rsidR="00344DCF" w:rsidRPr="00CE30D0">
        <w:rPr>
          <w:rFonts w:ascii="Arial" w:hAnsi="Arial" w:cs="Arial"/>
          <w:lang w:val="en-GB"/>
        </w:rPr>
        <w:t>.</w:t>
      </w:r>
    </w:p>
    <w:p w14:paraId="3DFA6468" w14:textId="77777777" w:rsidR="002575A2" w:rsidRPr="00CE30D0" w:rsidRDefault="002575A2" w:rsidP="00CE30D0">
      <w:pPr>
        <w:widowControl w:val="0"/>
        <w:autoSpaceDE w:val="0"/>
        <w:autoSpaceDN w:val="0"/>
        <w:adjustRightInd w:val="0"/>
        <w:spacing w:after="0"/>
        <w:rPr>
          <w:rFonts w:ascii="Arial" w:hAnsi="Arial" w:cs="Arial"/>
          <w:lang w:val="en-GB"/>
        </w:rPr>
      </w:pPr>
    </w:p>
    <w:p w14:paraId="2E6B061B" w14:textId="437A8BC5" w:rsidR="00A51CD2" w:rsidRPr="00CE30D0" w:rsidRDefault="00A51CD2"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In order to determine how many objects people can track on average,</w:t>
      </w:r>
      <w:r w:rsidR="00BB56A4" w:rsidRPr="00CE30D0">
        <w:rPr>
          <w:rFonts w:ascii="Arial" w:hAnsi="Arial" w:cs="Arial"/>
          <w:lang w:val="en-GB"/>
        </w:rPr>
        <w:t xml:space="preserve"> use</w:t>
      </w:r>
      <w:r w:rsidRPr="00CE30D0">
        <w:rPr>
          <w:rFonts w:ascii="Arial" w:hAnsi="Arial" w:cs="Arial"/>
          <w:lang w:val="en-GB"/>
        </w:rPr>
        <w:t xml:space="preserve"> the basic design described </w:t>
      </w:r>
      <w:r w:rsidR="00BB56A4" w:rsidRPr="00CE30D0">
        <w:rPr>
          <w:rFonts w:ascii="Arial" w:hAnsi="Arial" w:cs="Arial"/>
          <w:lang w:val="en-GB"/>
        </w:rPr>
        <w:t>in Step 1 and</w:t>
      </w:r>
      <w:r w:rsidRPr="00CE30D0">
        <w:rPr>
          <w:rFonts w:ascii="Arial" w:hAnsi="Arial" w:cs="Arial"/>
          <w:lang w:val="en-GB"/>
        </w:rPr>
        <w:t xml:space="preserve"> translate</w:t>
      </w:r>
      <w:r w:rsidR="00BB56A4" w:rsidRPr="00CE30D0">
        <w:rPr>
          <w:rFonts w:ascii="Arial" w:hAnsi="Arial" w:cs="Arial"/>
          <w:lang w:val="en-GB"/>
        </w:rPr>
        <w:t xml:space="preserve"> it</w:t>
      </w:r>
      <w:r w:rsidRPr="00CE30D0">
        <w:rPr>
          <w:rFonts w:ascii="Arial" w:hAnsi="Arial" w:cs="Arial"/>
          <w:lang w:val="en-GB"/>
        </w:rPr>
        <w:t xml:space="preserve"> into a procedure for a </w:t>
      </w:r>
      <w:r w:rsidRPr="00CE30D0">
        <w:rPr>
          <w:rFonts w:ascii="Arial" w:hAnsi="Arial" w:cs="Arial"/>
          <w:lang w:val="en-GB"/>
        </w:rPr>
        <w:lastRenderedPageBreak/>
        <w:t>whole experiment.</w:t>
      </w:r>
    </w:p>
    <w:p w14:paraId="470AD204" w14:textId="77777777" w:rsidR="009E2CEC" w:rsidRPr="00CE30D0" w:rsidRDefault="009E2CEC" w:rsidP="00CE30D0">
      <w:pPr>
        <w:pStyle w:val="ListParagraph"/>
        <w:widowControl w:val="0"/>
        <w:autoSpaceDE w:val="0"/>
        <w:autoSpaceDN w:val="0"/>
        <w:adjustRightInd w:val="0"/>
        <w:spacing w:after="0"/>
        <w:ind w:left="1440"/>
        <w:rPr>
          <w:rFonts w:ascii="Arial" w:hAnsi="Arial" w:cs="Arial"/>
          <w:lang w:val="en-GB"/>
        </w:rPr>
      </w:pPr>
    </w:p>
    <w:p w14:paraId="1975C14A" w14:textId="15356D97" w:rsidR="00BB56A4" w:rsidRPr="00CE30D0" w:rsidRDefault="00BB56A4"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 xml:space="preserve">For this demonstration, find </w:t>
      </w:r>
      <w:r w:rsidR="00A51CD2" w:rsidRPr="00CE30D0">
        <w:rPr>
          <w:rFonts w:ascii="Arial" w:hAnsi="Arial" w:cs="Arial"/>
          <w:lang w:val="en-GB"/>
        </w:rPr>
        <w:t>how many objects a group of college-aged males can track.</w:t>
      </w:r>
    </w:p>
    <w:p w14:paraId="669B46DE" w14:textId="77777777" w:rsidR="00BB56A4" w:rsidRPr="00CE30D0" w:rsidRDefault="00BB56A4" w:rsidP="00CE30D0">
      <w:pPr>
        <w:pStyle w:val="ListParagraph"/>
        <w:spacing w:after="0"/>
        <w:rPr>
          <w:rFonts w:ascii="Arial" w:hAnsi="Arial" w:cs="Arial"/>
          <w:lang w:val="en-GB"/>
        </w:rPr>
      </w:pPr>
    </w:p>
    <w:p w14:paraId="2F26705D" w14:textId="21D27C0B" w:rsidR="00BB56A4" w:rsidRPr="00CE30D0" w:rsidRDefault="00BB56A4"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R</w:t>
      </w:r>
      <w:r w:rsidR="00A51CD2" w:rsidRPr="00CE30D0">
        <w:rPr>
          <w:rFonts w:ascii="Arial" w:hAnsi="Arial" w:cs="Arial"/>
          <w:lang w:val="en-GB"/>
        </w:rPr>
        <w:t>ecruit at least 10 participants within th</w:t>
      </w:r>
      <w:r w:rsidRPr="00CE30D0">
        <w:rPr>
          <w:rFonts w:ascii="Arial" w:hAnsi="Arial" w:cs="Arial"/>
          <w:lang w:val="en-GB"/>
        </w:rPr>
        <w:t>e age</w:t>
      </w:r>
      <w:r w:rsidR="00A51CD2" w:rsidRPr="00CE30D0">
        <w:rPr>
          <w:rFonts w:ascii="Arial" w:hAnsi="Arial" w:cs="Arial"/>
          <w:lang w:val="en-GB"/>
        </w:rPr>
        <w:t xml:space="preserve"> group (ages 18-22) to participate in the study.</w:t>
      </w:r>
    </w:p>
    <w:p w14:paraId="621B31BD" w14:textId="77777777" w:rsidR="00BB56A4" w:rsidRPr="00CE30D0" w:rsidRDefault="00BB56A4" w:rsidP="00CE30D0">
      <w:pPr>
        <w:pStyle w:val="ListParagraph"/>
        <w:spacing w:after="0"/>
        <w:rPr>
          <w:rFonts w:ascii="Arial" w:hAnsi="Arial" w:cs="Arial"/>
          <w:lang w:val="en-GB"/>
        </w:rPr>
      </w:pPr>
    </w:p>
    <w:p w14:paraId="0E38D933" w14:textId="61D576CC" w:rsidR="00A51CD2" w:rsidRPr="00CE30D0" w:rsidRDefault="00DD25D8" w:rsidP="00CE30D0">
      <w:pPr>
        <w:pStyle w:val="ListParagraph"/>
        <w:widowControl w:val="0"/>
        <w:numPr>
          <w:ilvl w:val="2"/>
          <w:numId w:val="1"/>
        </w:numPr>
        <w:autoSpaceDE w:val="0"/>
        <w:autoSpaceDN w:val="0"/>
        <w:adjustRightInd w:val="0"/>
        <w:spacing w:after="0"/>
        <w:rPr>
          <w:rFonts w:ascii="Arial" w:hAnsi="Arial" w:cs="Arial"/>
          <w:lang w:val="en-GB"/>
        </w:rPr>
      </w:pPr>
      <w:r w:rsidRPr="00CE30D0">
        <w:rPr>
          <w:rFonts w:ascii="Arial" w:hAnsi="Arial" w:cs="Arial"/>
          <w:lang w:val="en-GB"/>
        </w:rPr>
        <w:t xml:space="preserve">For students in this age group, researchers on college campuses usually have mechanisms in place by which students can be recruited from Psychology courses. </w:t>
      </w:r>
    </w:p>
    <w:p w14:paraId="50AAE472" w14:textId="77777777" w:rsidR="009E2CEC" w:rsidRPr="00CE30D0" w:rsidRDefault="009E2CEC" w:rsidP="00CE30D0">
      <w:pPr>
        <w:pStyle w:val="ListParagraph"/>
        <w:widowControl w:val="0"/>
        <w:autoSpaceDE w:val="0"/>
        <w:autoSpaceDN w:val="0"/>
        <w:adjustRightInd w:val="0"/>
        <w:spacing w:after="0"/>
        <w:ind w:left="1440"/>
        <w:rPr>
          <w:rFonts w:ascii="Arial" w:hAnsi="Arial" w:cs="Arial"/>
          <w:lang w:val="en-GB"/>
        </w:rPr>
      </w:pPr>
    </w:p>
    <w:p w14:paraId="032CB073" w14:textId="54580CC7" w:rsidR="00A51CD2" w:rsidRPr="00CE30D0" w:rsidRDefault="00A51CD2"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 xml:space="preserve">When </w:t>
      </w:r>
      <w:r w:rsidR="006F010A" w:rsidRPr="00CE30D0">
        <w:rPr>
          <w:rFonts w:ascii="Arial" w:hAnsi="Arial" w:cs="Arial"/>
          <w:lang w:val="en-GB"/>
        </w:rPr>
        <w:t xml:space="preserve">the </w:t>
      </w:r>
      <w:r w:rsidRPr="00CE30D0">
        <w:rPr>
          <w:rFonts w:ascii="Arial" w:hAnsi="Arial" w:cs="Arial"/>
          <w:lang w:val="en-GB"/>
        </w:rPr>
        <w:t>participant</w:t>
      </w:r>
      <w:r w:rsidR="006F010A" w:rsidRPr="00CE30D0">
        <w:rPr>
          <w:rFonts w:ascii="Arial" w:hAnsi="Arial" w:cs="Arial"/>
          <w:lang w:val="en-GB"/>
        </w:rPr>
        <w:t>s</w:t>
      </w:r>
      <w:r w:rsidRPr="00CE30D0">
        <w:rPr>
          <w:rFonts w:ascii="Arial" w:hAnsi="Arial" w:cs="Arial"/>
          <w:lang w:val="en-GB"/>
        </w:rPr>
        <w:t xml:space="preserve"> arrive, ask</w:t>
      </w:r>
      <w:r w:rsidR="00BB56A4" w:rsidRPr="00CE30D0">
        <w:rPr>
          <w:rFonts w:ascii="Arial" w:hAnsi="Arial" w:cs="Arial"/>
          <w:lang w:val="en-GB"/>
        </w:rPr>
        <w:t xml:space="preserve"> them</w:t>
      </w:r>
      <w:r w:rsidRPr="00CE30D0">
        <w:rPr>
          <w:rFonts w:ascii="Arial" w:hAnsi="Arial" w:cs="Arial"/>
          <w:lang w:val="en-GB"/>
        </w:rPr>
        <w:t xml:space="preserve"> to consent in writing to participate in the experiment. </w:t>
      </w:r>
    </w:p>
    <w:p w14:paraId="5AC4F2FE" w14:textId="77777777" w:rsidR="009E2CEC" w:rsidRPr="00CE30D0" w:rsidRDefault="009E2CEC" w:rsidP="00CE30D0">
      <w:pPr>
        <w:pStyle w:val="ListParagraph"/>
        <w:widowControl w:val="0"/>
        <w:autoSpaceDE w:val="0"/>
        <w:autoSpaceDN w:val="0"/>
        <w:adjustRightInd w:val="0"/>
        <w:spacing w:after="0"/>
        <w:ind w:left="1440"/>
        <w:rPr>
          <w:rFonts w:ascii="Arial" w:hAnsi="Arial" w:cs="Arial"/>
          <w:lang w:val="en-GB"/>
        </w:rPr>
      </w:pPr>
    </w:p>
    <w:p w14:paraId="082D7BAC" w14:textId="0A959655" w:rsidR="00A51CD2" w:rsidRPr="00CE30D0" w:rsidRDefault="00BB56A4"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A</w:t>
      </w:r>
      <w:r w:rsidR="00A51CD2" w:rsidRPr="00CE30D0">
        <w:rPr>
          <w:rFonts w:ascii="Arial" w:hAnsi="Arial" w:cs="Arial"/>
          <w:lang w:val="en-GB"/>
        </w:rPr>
        <w:t xml:space="preserve">sk </w:t>
      </w:r>
      <w:r w:rsidR="004564B0" w:rsidRPr="00CE30D0">
        <w:rPr>
          <w:rFonts w:ascii="Arial" w:hAnsi="Arial" w:cs="Arial"/>
          <w:lang w:val="en-GB"/>
        </w:rPr>
        <w:t xml:space="preserve">the participants </w:t>
      </w:r>
      <w:r w:rsidR="00A51CD2" w:rsidRPr="00CE30D0">
        <w:rPr>
          <w:rFonts w:ascii="Arial" w:hAnsi="Arial" w:cs="Arial"/>
          <w:lang w:val="en-GB"/>
        </w:rPr>
        <w:t xml:space="preserve">if </w:t>
      </w:r>
      <w:r w:rsidR="006F010A" w:rsidRPr="00CE30D0">
        <w:rPr>
          <w:rFonts w:ascii="Arial" w:hAnsi="Arial" w:cs="Arial"/>
          <w:lang w:val="en-GB"/>
        </w:rPr>
        <w:t>they have</w:t>
      </w:r>
      <w:r w:rsidR="00A51CD2" w:rsidRPr="00CE30D0">
        <w:rPr>
          <w:rFonts w:ascii="Arial" w:hAnsi="Arial" w:cs="Arial"/>
          <w:lang w:val="en-GB"/>
        </w:rPr>
        <w:t xml:space="preserve"> any known eyesight impairments or if eyesight is close to 20-20 once any necessary glasses or contacts are worn. If the participant</w:t>
      </w:r>
      <w:r w:rsidR="006F010A" w:rsidRPr="00CE30D0">
        <w:rPr>
          <w:rFonts w:ascii="Arial" w:hAnsi="Arial" w:cs="Arial"/>
          <w:lang w:val="en-GB"/>
        </w:rPr>
        <w:t>s</w:t>
      </w:r>
      <w:r w:rsidR="00A51CD2" w:rsidRPr="00CE30D0">
        <w:rPr>
          <w:rFonts w:ascii="Arial" w:hAnsi="Arial" w:cs="Arial"/>
          <w:lang w:val="en-GB"/>
        </w:rPr>
        <w:t xml:space="preserve"> </w:t>
      </w:r>
      <w:r w:rsidR="0064392E" w:rsidRPr="00CE30D0">
        <w:rPr>
          <w:rFonts w:ascii="Arial" w:hAnsi="Arial" w:cs="Arial"/>
          <w:lang w:val="en-GB"/>
        </w:rPr>
        <w:t>ha</w:t>
      </w:r>
      <w:r w:rsidR="006F010A" w:rsidRPr="00CE30D0">
        <w:rPr>
          <w:rFonts w:ascii="Arial" w:hAnsi="Arial" w:cs="Arial"/>
          <w:lang w:val="en-GB"/>
        </w:rPr>
        <w:t>ve</w:t>
      </w:r>
      <w:r w:rsidR="0064392E" w:rsidRPr="00CE30D0">
        <w:rPr>
          <w:rFonts w:ascii="Arial" w:hAnsi="Arial" w:cs="Arial"/>
          <w:lang w:val="en-GB"/>
        </w:rPr>
        <w:t xml:space="preserve"> close to 20-20 </w:t>
      </w:r>
      <w:proofErr w:type="gramStart"/>
      <w:r w:rsidR="0064392E" w:rsidRPr="00CE30D0">
        <w:rPr>
          <w:rFonts w:ascii="Arial" w:hAnsi="Arial" w:cs="Arial"/>
          <w:lang w:val="en-GB"/>
        </w:rPr>
        <w:t>vision</w:t>
      </w:r>
      <w:proofErr w:type="gramEnd"/>
      <w:r w:rsidR="004564B0" w:rsidRPr="00CE30D0">
        <w:rPr>
          <w:rFonts w:ascii="Arial" w:hAnsi="Arial" w:cs="Arial"/>
          <w:lang w:val="en-GB"/>
        </w:rPr>
        <w:t>,</w:t>
      </w:r>
      <w:r w:rsidR="00A51CD2" w:rsidRPr="00CE30D0">
        <w:rPr>
          <w:rFonts w:ascii="Arial" w:hAnsi="Arial" w:cs="Arial"/>
          <w:lang w:val="en-GB"/>
        </w:rPr>
        <w:t xml:space="preserve"> either with or without correction, </w:t>
      </w:r>
      <w:r w:rsidR="006F010A" w:rsidRPr="00CE30D0">
        <w:rPr>
          <w:rFonts w:ascii="Arial" w:hAnsi="Arial" w:cs="Arial"/>
          <w:lang w:val="en-GB"/>
        </w:rPr>
        <w:t>they are</w:t>
      </w:r>
      <w:r w:rsidR="00A51CD2" w:rsidRPr="00CE30D0">
        <w:rPr>
          <w:rFonts w:ascii="Arial" w:hAnsi="Arial" w:cs="Arial"/>
          <w:lang w:val="en-GB"/>
        </w:rPr>
        <w:t xml:space="preserve"> qualified to run in the experiment. </w:t>
      </w:r>
    </w:p>
    <w:p w14:paraId="13C07E96" w14:textId="77777777" w:rsidR="009E2CEC" w:rsidRPr="00CE30D0" w:rsidRDefault="009E2CEC" w:rsidP="00CE30D0">
      <w:pPr>
        <w:pStyle w:val="ListParagraph"/>
        <w:widowControl w:val="0"/>
        <w:autoSpaceDE w:val="0"/>
        <w:autoSpaceDN w:val="0"/>
        <w:adjustRightInd w:val="0"/>
        <w:spacing w:after="0"/>
        <w:ind w:left="1440"/>
        <w:rPr>
          <w:rFonts w:ascii="Arial" w:hAnsi="Arial" w:cs="Arial"/>
          <w:lang w:val="en-GB"/>
        </w:rPr>
      </w:pPr>
    </w:p>
    <w:p w14:paraId="597DBE7D" w14:textId="790E4397" w:rsidR="002118F3" w:rsidRPr="00CE30D0" w:rsidRDefault="004564B0"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Seat</w:t>
      </w:r>
      <w:r w:rsidR="00A51CD2" w:rsidRPr="00CE30D0">
        <w:rPr>
          <w:rFonts w:ascii="Arial" w:hAnsi="Arial" w:cs="Arial"/>
          <w:lang w:val="en-GB"/>
        </w:rPr>
        <w:t xml:space="preserve"> </w:t>
      </w:r>
      <w:r w:rsidRPr="00CE30D0">
        <w:rPr>
          <w:rFonts w:ascii="Arial" w:hAnsi="Arial" w:cs="Arial"/>
          <w:lang w:val="en-GB"/>
        </w:rPr>
        <w:t>a</w:t>
      </w:r>
      <w:r w:rsidR="00A51CD2" w:rsidRPr="00CE30D0">
        <w:rPr>
          <w:rFonts w:ascii="Arial" w:hAnsi="Arial" w:cs="Arial"/>
          <w:lang w:val="en-GB"/>
        </w:rPr>
        <w:t xml:space="preserve"> participant in front of a computer that run</w:t>
      </w:r>
      <w:r w:rsidRPr="00CE30D0">
        <w:rPr>
          <w:rFonts w:ascii="Arial" w:hAnsi="Arial" w:cs="Arial"/>
          <w:lang w:val="en-GB"/>
        </w:rPr>
        <w:t>s</w:t>
      </w:r>
      <w:r w:rsidR="00A51CD2" w:rsidRPr="00CE30D0">
        <w:rPr>
          <w:rFonts w:ascii="Arial" w:hAnsi="Arial" w:cs="Arial"/>
          <w:lang w:val="en-GB"/>
        </w:rPr>
        <w:t xml:space="preserve"> the experimental program. </w:t>
      </w:r>
      <w:r w:rsidRPr="00CE30D0">
        <w:rPr>
          <w:rFonts w:ascii="Arial" w:hAnsi="Arial" w:cs="Arial"/>
          <w:lang w:val="en-GB"/>
        </w:rPr>
        <w:t>Ensure that the participant sits approximately 60 cm away from the monitor (a</w:t>
      </w:r>
      <w:r w:rsidR="00A51CD2" w:rsidRPr="00CE30D0">
        <w:rPr>
          <w:rFonts w:ascii="Arial" w:hAnsi="Arial" w:cs="Arial"/>
          <w:lang w:val="en-GB"/>
        </w:rPr>
        <w:t xml:space="preserve"> piece of tape on the floor in front of the computer </w:t>
      </w:r>
      <w:r w:rsidRPr="00CE30D0">
        <w:rPr>
          <w:rFonts w:ascii="Arial" w:hAnsi="Arial" w:cs="Arial"/>
          <w:lang w:val="en-GB"/>
        </w:rPr>
        <w:t>marks the</w:t>
      </w:r>
      <w:r w:rsidR="00A51CD2" w:rsidRPr="00CE30D0">
        <w:rPr>
          <w:rFonts w:ascii="Arial" w:hAnsi="Arial" w:cs="Arial"/>
          <w:lang w:val="en-GB"/>
        </w:rPr>
        <w:t xml:space="preserve"> position </w:t>
      </w:r>
      <w:r w:rsidRPr="00CE30D0">
        <w:rPr>
          <w:rFonts w:ascii="Arial" w:hAnsi="Arial" w:cs="Arial"/>
          <w:lang w:val="en-GB"/>
        </w:rPr>
        <w:t xml:space="preserve">of </w:t>
      </w:r>
      <w:r w:rsidR="00A51CD2" w:rsidRPr="00CE30D0">
        <w:rPr>
          <w:rFonts w:ascii="Arial" w:hAnsi="Arial" w:cs="Arial"/>
          <w:lang w:val="en-GB"/>
        </w:rPr>
        <w:t>the leading edge of the participant</w:t>
      </w:r>
      <w:r w:rsidR="006F010A" w:rsidRPr="00CE30D0">
        <w:rPr>
          <w:rFonts w:ascii="Arial" w:hAnsi="Arial" w:cs="Arial"/>
          <w:lang w:val="en-GB"/>
        </w:rPr>
        <w:t>’</w:t>
      </w:r>
      <w:r w:rsidRPr="00CE30D0">
        <w:rPr>
          <w:rFonts w:ascii="Arial" w:hAnsi="Arial" w:cs="Arial"/>
          <w:lang w:val="en-GB"/>
        </w:rPr>
        <w:t>s</w:t>
      </w:r>
      <w:r w:rsidR="00A51CD2" w:rsidRPr="00CE30D0">
        <w:rPr>
          <w:rFonts w:ascii="Arial" w:hAnsi="Arial" w:cs="Arial"/>
          <w:lang w:val="en-GB"/>
        </w:rPr>
        <w:t xml:space="preserve"> seat</w:t>
      </w:r>
      <w:r w:rsidRPr="00CE30D0">
        <w:rPr>
          <w:rFonts w:ascii="Arial" w:hAnsi="Arial" w:cs="Arial"/>
          <w:lang w:val="en-GB"/>
        </w:rPr>
        <w:t>).</w:t>
      </w:r>
    </w:p>
    <w:p w14:paraId="2DDD0974" w14:textId="77777777" w:rsidR="009E2CEC" w:rsidRPr="00CE30D0" w:rsidRDefault="009E2CEC" w:rsidP="00CE30D0">
      <w:pPr>
        <w:pStyle w:val="ListParagraph"/>
        <w:widowControl w:val="0"/>
        <w:autoSpaceDE w:val="0"/>
        <w:autoSpaceDN w:val="0"/>
        <w:adjustRightInd w:val="0"/>
        <w:spacing w:after="0"/>
        <w:ind w:left="1440"/>
        <w:rPr>
          <w:rFonts w:ascii="Arial" w:hAnsi="Arial" w:cs="Arial"/>
          <w:lang w:val="en-GB"/>
        </w:rPr>
      </w:pPr>
    </w:p>
    <w:p w14:paraId="47C9BFE1" w14:textId="549CEA8D" w:rsidR="002118F3" w:rsidRPr="00CE30D0" w:rsidRDefault="004564B0"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E</w:t>
      </w:r>
      <w:r w:rsidR="0064392E" w:rsidRPr="00CE30D0">
        <w:rPr>
          <w:rFonts w:ascii="Arial" w:hAnsi="Arial" w:cs="Arial"/>
          <w:lang w:val="en-GB"/>
        </w:rPr>
        <w:t>xplain the instructions to the participant, emphasizing that some trials may seem difficult, but the</w:t>
      </w:r>
      <w:r w:rsidR="00874623" w:rsidRPr="00CE30D0">
        <w:rPr>
          <w:rFonts w:ascii="Arial" w:hAnsi="Arial" w:cs="Arial"/>
          <w:lang w:val="en-GB"/>
        </w:rPr>
        <w:t>y</w:t>
      </w:r>
      <w:r w:rsidR="0064392E" w:rsidRPr="00CE30D0">
        <w:rPr>
          <w:rFonts w:ascii="Arial" w:hAnsi="Arial" w:cs="Arial"/>
          <w:lang w:val="en-GB"/>
        </w:rPr>
        <w:t xml:space="preserve"> should always do </w:t>
      </w:r>
      <w:r w:rsidR="006F010A" w:rsidRPr="00CE30D0">
        <w:rPr>
          <w:rFonts w:ascii="Arial" w:hAnsi="Arial" w:cs="Arial"/>
          <w:lang w:val="en-GB"/>
        </w:rPr>
        <w:t xml:space="preserve">their </w:t>
      </w:r>
      <w:r w:rsidR="0064392E" w:rsidRPr="00CE30D0">
        <w:rPr>
          <w:rFonts w:ascii="Arial" w:hAnsi="Arial" w:cs="Arial"/>
          <w:lang w:val="en-GB"/>
        </w:rPr>
        <w:t>best, and if</w:t>
      </w:r>
      <w:r w:rsidR="006F010A" w:rsidRPr="00CE30D0">
        <w:rPr>
          <w:rFonts w:ascii="Arial" w:hAnsi="Arial" w:cs="Arial"/>
          <w:lang w:val="en-GB"/>
        </w:rPr>
        <w:t xml:space="preserve"> they</w:t>
      </w:r>
      <w:r w:rsidR="0064392E" w:rsidRPr="00CE30D0">
        <w:rPr>
          <w:rFonts w:ascii="Arial" w:hAnsi="Arial" w:cs="Arial"/>
          <w:lang w:val="en-GB"/>
        </w:rPr>
        <w:t xml:space="preserve"> find </w:t>
      </w:r>
      <w:r w:rsidR="00100E7D">
        <w:rPr>
          <w:rFonts w:ascii="Arial" w:hAnsi="Arial" w:cs="Arial"/>
          <w:lang w:val="en-GB"/>
        </w:rPr>
        <w:t>themselves</w:t>
      </w:r>
      <w:r w:rsidR="0064392E" w:rsidRPr="00CE30D0">
        <w:rPr>
          <w:rFonts w:ascii="Arial" w:hAnsi="Arial" w:cs="Arial"/>
          <w:lang w:val="en-GB"/>
        </w:rPr>
        <w:t xml:space="preserve"> uncertain about the identity of some targets in some of the trials</w:t>
      </w:r>
      <w:r w:rsidR="00874623" w:rsidRPr="00CE30D0">
        <w:rPr>
          <w:rFonts w:ascii="Arial" w:hAnsi="Arial" w:cs="Arial"/>
          <w:lang w:val="en-GB"/>
        </w:rPr>
        <w:t>, then they should just guess</w:t>
      </w:r>
      <w:r w:rsidR="0064392E" w:rsidRPr="00CE30D0">
        <w:rPr>
          <w:rFonts w:ascii="Arial" w:hAnsi="Arial" w:cs="Arial"/>
          <w:lang w:val="en-GB"/>
        </w:rPr>
        <w:t>.</w:t>
      </w:r>
    </w:p>
    <w:p w14:paraId="6AC8A133" w14:textId="77777777" w:rsidR="009E2CEC" w:rsidRPr="00CE30D0" w:rsidRDefault="009E2CEC" w:rsidP="00CE30D0">
      <w:pPr>
        <w:pStyle w:val="ListParagraph"/>
        <w:widowControl w:val="0"/>
        <w:autoSpaceDE w:val="0"/>
        <w:autoSpaceDN w:val="0"/>
        <w:adjustRightInd w:val="0"/>
        <w:spacing w:after="0"/>
        <w:ind w:left="1440"/>
        <w:rPr>
          <w:rFonts w:ascii="Arial" w:hAnsi="Arial" w:cs="Arial"/>
          <w:lang w:val="en-GB"/>
        </w:rPr>
      </w:pPr>
    </w:p>
    <w:p w14:paraId="23B3AFBC" w14:textId="0F0054A4" w:rsidR="0064392E" w:rsidRPr="00CE30D0" w:rsidRDefault="00874623"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Have the participant</w:t>
      </w:r>
      <w:r w:rsidR="0064392E" w:rsidRPr="00CE30D0">
        <w:rPr>
          <w:rFonts w:ascii="Arial" w:hAnsi="Arial" w:cs="Arial"/>
          <w:lang w:val="en-GB"/>
        </w:rPr>
        <w:t xml:space="preserve"> complete 5 practice trials with only 2 targets in each. </w:t>
      </w:r>
      <w:r w:rsidRPr="00CE30D0">
        <w:rPr>
          <w:rFonts w:ascii="Arial" w:hAnsi="Arial" w:cs="Arial"/>
          <w:lang w:val="en-GB"/>
        </w:rPr>
        <w:t>R</w:t>
      </w:r>
      <w:r w:rsidR="0064392E" w:rsidRPr="00CE30D0">
        <w:rPr>
          <w:rFonts w:ascii="Arial" w:hAnsi="Arial" w:cs="Arial"/>
          <w:lang w:val="en-GB"/>
        </w:rPr>
        <w:t>emain in the room, using the practice trials to ensure that the participant ha</w:t>
      </w:r>
      <w:r w:rsidRPr="00CE30D0">
        <w:rPr>
          <w:rFonts w:ascii="Arial" w:hAnsi="Arial" w:cs="Arial"/>
          <w:lang w:val="en-GB"/>
        </w:rPr>
        <w:t>s</w:t>
      </w:r>
      <w:r w:rsidR="0064392E" w:rsidRPr="00CE30D0">
        <w:rPr>
          <w:rFonts w:ascii="Arial" w:hAnsi="Arial" w:cs="Arial"/>
          <w:lang w:val="en-GB"/>
        </w:rPr>
        <w:t xml:space="preserve"> understood the instructions. </w:t>
      </w:r>
    </w:p>
    <w:p w14:paraId="4154BC4D" w14:textId="77777777" w:rsidR="009E2CEC" w:rsidRPr="00CE30D0" w:rsidRDefault="009E2CEC" w:rsidP="00CE30D0">
      <w:pPr>
        <w:pStyle w:val="ListParagraph"/>
        <w:widowControl w:val="0"/>
        <w:autoSpaceDE w:val="0"/>
        <w:autoSpaceDN w:val="0"/>
        <w:adjustRightInd w:val="0"/>
        <w:spacing w:after="0"/>
        <w:ind w:left="1440"/>
        <w:rPr>
          <w:rFonts w:ascii="Arial" w:hAnsi="Arial" w:cs="Arial"/>
          <w:lang w:val="en-GB"/>
        </w:rPr>
      </w:pPr>
    </w:p>
    <w:p w14:paraId="37D2CC0C" w14:textId="0B83665D" w:rsidR="009E2CEC" w:rsidRPr="00CE30D0" w:rsidRDefault="0064392E"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Le</w:t>
      </w:r>
      <w:r w:rsidR="00874623" w:rsidRPr="00CE30D0">
        <w:rPr>
          <w:rFonts w:ascii="Arial" w:hAnsi="Arial" w:cs="Arial"/>
          <w:lang w:val="en-GB"/>
        </w:rPr>
        <w:t>ave</w:t>
      </w:r>
      <w:r w:rsidRPr="00CE30D0">
        <w:rPr>
          <w:rFonts w:ascii="Arial" w:hAnsi="Arial" w:cs="Arial"/>
          <w:lang w:val="en-GB"/>
        </w:rPr>
        <w:t xml:space="preserve"> the testing room</w:t>
      </w:r>
      <w:r w:rsidR="00874623" w:rsidRPr="00CE30D0">
        <w:rPr>
          <w:rFonts w:ascii="Arial" w:hAnsi="Arial" w:cs="Arial"/>
          <w:lang w:val="en-GB"/>
        </w:rPr>
        <w:t xml:space="preserve"> and have</w:t>
      </w:r>
      <w:r w:rsidRPr="00CE30D0">
        <w:rPr>
          <w:rFonts w:ascii="Arial" w:hAnsi="Arial" w:cs="Arial"/>
          <w:lang w:val="en-GB"/>
        </w:rPr>
        <w:t xml:space="preserve"> the participant complete 60 trials in a random order with 10 trials each including 2,</w:t>
      </w:r>
      <w:r w:rsidR="00874623" w:rsidRPr="00CE30D0">
        <w:rPr>
          <w:rFonts w:ascii="Arial" w:hAnsi="Arial" w:cs="Arial"/>
          <w:lang w:val="en-GB"/>
        </w:rPr>
        <w:t xml:space="preserve"> </w:t>
      </w:r>
      <w:r w:rsidRPr="00CE30D0">
        <w:rPr>
          <w:rFonts w:ascii="Arial" w:hAnsi="Arial" w:cs="Arial"/>
          <w:lang w:val="en-GB"/>
        </w:rPr>
        <w:t>3,</w:t>
      </w:r>
      <w:r w:rsidR="00874623" w:rsidRPr="00CE30D0">
        <w:rPr>
          <w:rFonts w:ascii="Arial" w:hAnsi="Arial" w:cs="Arial"/>
          <w:lang w:val="en-GB"/>
        </w:rPr>
        <w:t xml:space="preserve"> </w:t>
      </w:r>
      <w:r w:rsidRPr="00CE30D0">
        <w:rPr>
          <w:rFonts w:ascii="Arial" w:hAnsi="Arial" w:cs="Arial"/>
          <w:lang w:val="en-GB"/>
        </w:rPr>
        <w:t>4,</w:t>
      </w:r>
      <w:r w:rsidR="00874623" w:rsidRPr="00CE30D0">
        <w:rPr>
          <w:rFonts w:ascii="Arial" w:hAnsi="Arial" w:cs="Arial"/>
          <w:lang w:val="en-GB"/>
        </w:rPr>
        <w:t xml:space="preserve"> </w:t>
      </w:r>
      <w:r w:rsidRPr="00CE30D0">
        <w:rPr>
          <w:rFonts w:ascii="Arial" w:hAnsi="Arial" w:cs="Arial"/>
          <w:lang w:val="en-GB"/>
        </w:rPr>
        <w:t>5,</w:t>
      </w:r>
      <w:r w:rsidR="00874623" w:rsidRPr="00CE30D0">
        <w:rPr>
          <w:rFonts w:ascii="Arial" w:hAnsi="Arial" w:cs="Arial"/>
          <w:lang w:val="en-GB"/>
        </w:rPr>
        <w:t xml:space="preserve"> </w:t>
      </w:r>
      <w:r w:rsidRPr="00CE30D0">
        <w:rPr>
          <w:rFonts w:ascii="Arial" w:hAnsi="Arial" w:cs="Arial"/>
          <w:lang w:val="en-GB"/>
        </w:rPr>
        <w:t>6, and 7 targets (and equal numbers of non</w:t>
      </w:r>
      <w:r w:rsidR="00874623" w:rsidRPr="00CE30D0">
        <w:rPr>
          <w:rFonts w:ascii="Arial" w:hAnsi="Arial" w:cs="Arial"/>
          <w:lang w:val="en-GB"/>
        </w:rPr>
        <w:t>-</w:t>
      </w:r>
      <w:r w:rsidRPr="00CE30D0">
        <w:rPr>
          <w:rFonts w:ascii="Arial" w:hAnsi="Arial" w:cs="Arial"/>
          <w:lang w:val="en-GB"/>
        </w:rPr>
        <w:t>targets).</w:t>
      </w:r>
    </w:p>
    <w:p w14:paraId="22C89FE7" w14:textId="77777777" w:rsidR="00A20D8A" w:rsidRPr="00CE30D0" w:rsidRDefault="00A20D8A" w:rsidP="00CE30D0">
      <w:pPr>
        <w:pStyle w:val="ListParagraph"/>
        <w:widowControl w:val="0"/>
        <w:autoSpaceDE w:val="0"/>
        <w:autoSpaceDN w:val="0"/>
        <w:adjustRightInd w:val="0"/>
        <w:spacing w:after="0"/>
        <w:ind w:left="1440"/>
        <w:rPr>
          <w:rFonts w:ascii="Arial" w:hAnsi="Arial" w:cs="Arial"/>
          <w:lang w:val="en-GB"/>
        </w:rPr>
      </w:pPr>
    </w:p>
    <w:p w14:paraId="16AD6752" w14:textId="09E3EE55" w:rsidR="00831B1E" w:rsidRPr="00CE30D0" w:rsidRDefault="00831B1E" w:rsidP="00CE30D0">
      <w:pPr>
        <w:pStyle w:val="ListParagraph"/>
        <w:widowControl w:val="0"/>
        <w:numPr>
          <w:ilvl w:val="0"/>
          <w:numId w:val="1"/>
        </w:numPr>
        <w:autoSpaceDE w:val="0"/>
        <w:autoSpaceDN w:val="0"/>
        <w:adjustRightInd w:val="0"/>
        <w:spacing w:after="0"/>
        <w:rPr>
          <w:rFonts w:ascii="Arial" w:hAnsi="Arial" w:cs="Arial"/>
          <w:lang w:val="en-GB"/>
        </w:rPr>
      </w:pPr>
      <w:r w:rsidRPr="00CE30D0">
        <w:rPr>
          <w:rFonts w:ascii="Arial" w:hAnsi="Arial" w:cs="Arial"/>
          <w:lang w:val="en-GB"/>
        </w:rPr>
        <w:t>Analysis</w:t>
      </w:r>
      <w:r w:rsidR="00344DCF" w:rsidRPr="00CE30D0">
        <w:rPr>
          <w:rFonts w:ascii="Arial" w:hAnsi="Arial" w:cs="Arial"/>
          <w:lang w:val="en-GB"/>
        </w:rPr>
        <w:t>.</w:t>
      </w:r>
    </w:p>
    <w:p w14:paraId="2B0243D3" w14:textId="77777777" w:rsidR="00874623" w:rsidRPr="00CE30D0" w:rsidRDefault="00874623" w:rsidP="00CE30D0">
      <w:pPr>
        <w:pStyle w:val="ListParagraph"/>
        <w:widowControl w:val="0"/>
        <w:autoSpaceDE w:val="0"/>
        <w:autoSpaceDN w:val="0"/>
        <w:adjustRightInd w:val="0"/>
        <w:spacing w:after="0"/>
        <w:rPr>
          <w:rFonts w:ascii="Arial" w:hAnsi="Arial" w:cs="Arial"/>
          <w:lang w:val="en-GB"/>
        </w:rPr>
      </w:pPr>
    </w:p>
    <w:p w14:paraId="10F0CFA5" w14:textId="22DF0049" w:rsidR="00874623" w:rsidRPr="00CE30D0" w:rsidRDefault="00874623"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Compute the number of targets correctly identified in each trial (</w:t>
      </w:r>
      <w:r w:rsidRPr="00100E7D">
        <w:rPr>
          <w:rFonts w:ascii="Arial" w:hAnsi="Arial" w:cs="Arial"/>
          <w:i/>
          <w:lang w:val="en-GB"/>
        </w:rPr>
        <w:t>i.e.</w:t>
      </w:r>
      <w:r w:rsidR="00100E7D">
        <w:rPr>
          <w:rFonts w:ascii="Arial" w:hAnsi="Arial" w:cs="Arial"/>
          <w:lang w:val="en-GB"/>
        </w:rPr>
        <w:t>,</w:t>
      </w:r>
      <w:r w:rsidRPr="00CE30D0">
        <w:rPr>
          <w:rFonts w:ascii="Arial" w:hAnsi="Arial" w:cs="Arial"/>
          <w:lang w:val="en-GB"/>
        </w:rPr>
        <w:t xml:space="preserve"> the number of items selected as targets that were actually targets). </w:t>
      </w:r>
    </w:p>
    <w:p w14:paraId="0DA65097" w14:textId="77777777" w:rsidR="00874623" w:rsidRPr="00CE30D0" w:rsidRDefault="00874623" w:rsidP="00CE30D0">
      <w:pPr>
        <w:pStyle w:val="ListParagraph"/>
        <w:widowControl w:val="0"/>
        <w:autoSpaceDE w:val="0"/>
        <w:autoSpaceDN w:val="0"/>
        <w:adjustRightInd w:val="0"/>
        <w:spacing w:after="0"/>
        <w:ind w:left="1440"/>
        <w:rPr>
          <w:rFonts w:ascii="Arial" w:hAnsi="Arial" w:cs="Arial"/>
          <w:lang w:val="en-GB"/>
        </w:rPr>
      </w:pPr>
    </w:p>
    <w:p w14:paraId="422A6F01" w14:textId="29CA2E5A" w:rsidR="00831B1E" w:rsidRPr="00CE30D0" w:rsidRDefault="00874623" w:rsidP="00CE30D0">
      <w:pPr>
        <w:pStyle w:val="ListParagraph"/>
        <w:widowControl w:val="0"/>
        <w:numPr>
          <w:ilvl w:val="1"/>
          <w:numId w:val="1"/>
        </w:numPr>
        <w:autoSpaceDE w:val="0"/>
        <w:autoSpaceDN w:val="0"/>
        <w:adjustRightInd w:val="0"/>
        <w:spacing w:after="0"/>
        <w:rPr>
          <w:rFonts w:ascii="Arial" w:hAnsi="Arial" w:cs="Arial"/>
          <w:lang w:val="en-GB"/>
        </w:rPr>
      </w:pPr>
      <w:r w:rsidRPr="00CE30D0">
        <w:rPr>
          <w:rFonts w:ascii="Arial" w:hAnsi="Arial" w:cs="Arial"/>
          <w:lang w:val="en-GB"/>
        </w:rPr>
        <w:t xml:space="preserve">On each trial, the result is an accuracy score between 0 and 100%. Average these scores together for all trials with the same tracking load. This gives the experimenter a sense of the number of targets the </w:t>
      </w:r>
      <w:r w:rsidRPr="00CE30D0">
        <w:rPr>
          <w:rFonts w:ascii="Arial" w:hAnsi="Arial" w:cs="Arial"/>
          <w:lang w:val="en-GB"/>
        </w:rPr>
        <w:lastRenderedPageBreak/>
        <w:t>individual can track.</w:t>
      </w:r>
    </w:p>
    <w:p w14:paraId="601ABAEC" w14:textId="77777777" w:rsidR="00100E7D" w:rsidRDefault="002575A2" w:rsidP="00CE30D0">
      <w:pPr>
        <w:widowControl w:val="0"/>
        <w:autoSpaceDE w:val="0"/>
        <w:autoSpaceDN w:val="0"/>
        <w:adjustRightInd w:val="0"/>
        <w:spacing w:after="0"/>
        <w:rPr>
          <w:rFonts w:ascii="Arial" w:hAnsi="Arial" w:cs="Arial"/>
          <w:b/>
        </w:rPr>
      </w:pPr>
      <w:r w:rsidRPr="00CE30D0">
        <w:rPr>
          <w:rFonts w:ascii="Arial" w:hAnsi="Arial" w:cs="Arial"/>
          <w:b/>
          <w:lang w:val="en-GB"/>
        </w:rPr>
        <w:br/>
      </w:r>
      <w:r w:rsidR="0080780C" w:rsidRPr="00CE30D0">
        <w:rPr>
          <w:rFonts w:ascii="Arial" w:hAnsi="Arial" w:cs="Arial"/>
          <w:b/>
        </w:rPr>
        <w:t>Representative Result</w:t>
      </w:r>
      <w:r w:rsidR="00100E7D">
        <w:rPr>
          <w:rFonts w:ascii="Arial" w:hAnsi="Arial" w:cs="Arial"/>
          <w:b/>
        </w:rPr>
        <w:t>s</w:t>
      </w:r>
    </w:p>
    <w:p w14:paraId="501BE08A" w14:textId="7C81D7BB" w:rsidR="0080780C" w:rsidRPr="00CE30D0" w:rsidRDefault="0080780C" w:rsidP="00CE30D0">
      <w:pPr>
        <w:widowControl w:val="0"/>
        <w:autoSpaceDE w:val="0"/>
        <w:autoSpaceDN w:val="0"/>
        <w:adjustRightInd w:val="0"/>
        <w:spacing w:after="0"/>
        <w:rPr>
          <w:rFonts w:ascii="Arial" w:hAnsi="Arial" w:cs="Arial"/>
          <w:b/>
        </w:rPr>
      </w:pPr>
      <w:r w:rsidRPr="00CE30D0">
        <w:rPr>
          <w:rFonts w:ascii="Arial" w:hAnsi="Arial" w:cs="Arial"/>
          <w:b/>
        </w:rPr>
        <w:t xml:space="preserve"> </w:t>
      </w:r>
    </w:p>
    <w:p w14:paraId="7EDCEC58" w14:textId="5945E876" w:rsidR="00D70383" w:rsidRDefault="009013BE" w:rsidP="00CE30D0">
      <w:pPr>
        <w:spacing w:after="0"/>
        <w:rPr>
          <w:rFonts w:ascii="Arial" w:hAnsi="Arial" w:cs="Arial"/>
        </w:rPr>
      </w:pPr>
      <w:r w:rsidRPr="00CE30D0">
        <w:rPr>
          <w:rFonts w:ascii="Arial" w:hAnsi="Arial" w:cs="Arial"/>
        </w:rPr>
        <w:t xml:space="preserve">The results of </w:t>
      </w:r>
      <w:r w:rsidR="000A3557" w:rsidRPr="00CE30D0">
        <w:rPr>
          <w:rFonts w:ascii="Arial" w:hAnsi="Arial" w:cs="Arial"/>
        </w:rPr>
        <w:t xml:space="preserve">the experiment </w:t>
      </w:r>
      <w:r w:rsidRPr="00CE30D0">
        <w:rPr>
          <w:rFonts w:ascii="Arial" w:hAnsi="Arial" w:cs="Arial"/>
        </w:rPr>
        <w:t>include several subjects, and th</w:t>
      </w:r>
      <w:r w:rsidR="00874623" w:rsidRPr="00CE30D0">
        <w:rPr>
          <w:rFonts w:ascii="Arial" w:hAnsi="Arial" w:cs="Arial"/>
        </w:rPr>
        <w:t>e</w:t>
      </w:r>
      <w:r w:rsidRPr="00CE30D0">
        <w:rPr>
          <w:rFonts w:ascii="Arial" w:hAnsi="Arial" w:cs="Arial"/>
        </w:rPr>
        <w:t xml:space="preserve"> average performance for the group of participants</w:t>
      </w:r>
      <w:r w:rsidR="003C6B30" w:rsidRPr="00CE30D0">
        <w:rPr>
          <w:rFonts w:ascii="Arial" w:hAnsi="Arial" w:cs="Arial"/>
        </w:rPr>
        <w:t xml:space="preserve"> is reported</w:t>
      </w:r>
      <w:r w:rsidRPr="00CE30D0">
        <w:rPr>
          <w:rFonts w:ascii="Arial" w:hAnsi="Arial" w:cs="Arial"/>
        </w:rPr>
        <w:t xml:space="preserve"> as a function of tracking load</w:t>
      </w:r>
      <w:r w:rsidR="003F64A9">
        <w:rPr>
          <w:rFonts w:ascii="Arial" w:hAnsi="Arial" w:cs="Arial"/>
        </w:rPr>
        <w:t xml:space="preserve"> </w:t>
      </w:r>
      <w:r w:rsidR="003F64A9" w:rsidRPr="00CE30D0">
        <w:rPr>
          <w:rFonts w:ascii="Arial" w:hAnsi="Arial" w:cs="Arial"/>
        </w:rPr>
        <w:t>(</w:t>
      </w:r>
      <w:r w:rsidR="003F64A9" w:rsidRPr="00CE30D0">
        <w:rPr>
          <w:rFonts w:ascii="Arial" w:hAnsi="Arial" w:cs="Arial"/>
          <w:b/>
        </w:rPr>
        <w:t>Figure 2</w:t>
      </w:r>
      <w:r w:rsidR="003F64A9" w:rsidRPr="00CE30D0">
        <w:rPr>
          <w:rFonts w:ascii="Arial" w:hAnsi="Arial" w:cs="Arial"/>
        </w:rPr>
        <w:t>)</w:t>
      </w:r>
      <w:r w:rsidRPr="00CE30D0">
        <w:rPr>
          <w:rFonts w:ascii="Arial" w:hAnsi="Arial" w:cs="Arial"/>
        </w:rPr>
        <w:t>.</w:t>
      </w:r>
      <w:r w:rsidR="00ED2956" w:rsidRPr="00CE30D0">
        <w:rPr>
          <w:rFonts w:ascii="Arial" w:hAnsi="Arial" w:cs="Arial"/>
          <w:b/>
        </w:rPr>
        <w:t xml:space="preserve"> </w:t>
      </w:r>
      <w:bookmarkStart w:id="0" w:name="_GoBack"/>
      <w:bookmarkEnd w:id="0"/>
    </w:p>
    <w:p w14:paraId="7D1531A8" w14:textId="77777777" w:rsidR="00100E7D" w:rsidRDefault="00100E7D" w:rsidP="00CE30D0">
      <w:pPr>
        <w:spacing w:after="0"/>
        <w:rPr>
          <w:rFonts w:ascii="Arial" w:hAnsi="Arial" w:cs="Arial"/>
        </w:rPr>
      </w:pPr>
    </w:p>
    <w:p w14:paraId="0B812C69" w14:textId="77777777" w:rsidR="00100E7D" w:rsidRDefault="00100E7D" w:rsidP="00100E7D">
      <w:pPr>
        <w:spacing w:after="0"/>
        <w:rPr>
          <w:rFonts w:ascii="Arial" w:hAnsi="Arial" w:cs="Arial"/>
          <w:b/>
        </w:rPr>
      </w:pPr>
      <w:r>
        <w:rPr>
          <w:rFonts w:ascii="Arial" w:hAnsi="Arial" w:cs="Arial"/>
          <w:b/>
        </w:rPr>
        <w:t xml:space="preserve">Figure </w:t>
      </w:r>
      <w:r w:rsidRPr="00CE30D0">
        <w:rPr>
          <w:rFonts w:ascii="Arial" w:hAnsi="Arial" w:cs="Arial"/>
          <w:b/>
        </w:rPr>
        <w:t>Legend</w:t>
      </w:r>
      <w:r>
        <w:rPr>
          <w:rFonts w:ascii="Arial" w:hAnsi="Arial" w:cs="Arial"/>
          <w:b/>
        </w:rPr>
        <w:t>s</w:t>
      </w:r>
    </w:p>
    <w:p w14:paraId="75917309" w14:textId="77777777" w:rsidR="00100E7D" w:rsidRPr="00CE30D0" w:rsidRDefault="00100E7D" w:rsidP="00100E7D">
      <w:pPr>
        <w:spacing w:after="0"/>
        <w:rPr>
          <w:rFonts w:ascii="Arial" w:hAnsi="Arial" w:cs="Arial"/>
        </w:rPr>
      </w:pPr>
      <w:r w:rsidRPr="00CE30D0">
        <w:rPr>
          <w:rFonts w:ascii="Arial" w:hAnsi="Arial" w:cs="Arial"/>
          <w:b/>
        </w:rPr>
        <w:br/>
      </w:r>
      <w:r w:rsidRPr="00100E7D">
        <w:rPr>
          <w:rFonts w:ascii="Arial" w:hAnsi="Arial" w:cs="Arial"/>
          <w:b/>
        </w:rPr>
        <w:t>Figure 1: Schematic depiction of a typical multiple object tracking trial.</w:t>
      </w:r>
      <w:r w:rsidRPr="00CE30D0">
        <w:rPr>
          <w:rFonts w:ascii="Arial" w:hAnsi="Arial" w:cs="Arial"/>
        </w:rPr>
        <w:t xml:space="preserve"> A participant tracks a subset of discs that move randomly among a group of identical </w:t>
      </w:r>
      <w:proofErr w:type="spellStart"/>
      <w:r w:rsidRPr="00CE30D0">
        <w:rPr>
          <w:rFonts w:ascii="Arial" w:hAnsi="Arial" w:cs="Arial"/>
        </w:rPr>
        <w:t>nontargets</w:t>
      </w:r>
      <w:proofErr w:type="spellEnd"/>
      <w:r w:rsidRPr="00CE30D0">
        <w:rPr>
          <w:rFonts w:ascii="Arial" w:hAnsi="Arial" w:cs="Arial"/>
        </w:rPr>
        <w:t xml:space="preserve">. </w:t>
      </w:r>
    </w:p>
    <w:p w14:paraId="67F717A1" w14:textId="77777777" w:rsidR="00100E7D" w:rsidRPr="00CE30D0" w:rsidRDefault="00100E7D" w:rsidP="00100E7D">
      <w:pPr>
        <w:spacing w:after="0"/>
        <w:rPr>
          <w:rFonts w:ascii="Arial" w:hAnsi="Arial" w:cs="Arial"/>
        </w:rPr>
      </w:pPr>
    </w:p>
    <w:p w14:paraId="311EF3F1" w14:textId="2CAB71A7" w:rsidR="00100E7D" w:rsidRPr="00100E7D" w:rsidRDefault="00100E7D" w:rsidP="00CE30D0">
      <w:pPr>
        <w:spacing w:after="0"/>
        <w:rPr>
          <w:rFonts w:ascii="Arial" w:hAnsi="Arial" w:cs="Arial"/>
        </w:rPr>
      </w:pPr>
      <w:r w:rsidRPr="00100E7D">
        <w:rPr>
          <w:rFonts w:ascii="Arial" w:hAnsi="Arial" w:cs="Arial"/>
          <w:b/>
        </w:rPr>
        <w:t>Figure 2: A depiction of typical tracking performance as a function of target load.</w:t>
      </w:r>
      <w:r w:rsidRPr="00CE30D0">
        <w:rPr>
          <w:rFonts w:ascii="Arial" w:hAnsi="Arial" w:cs="Arial"/>
        </w:rPr>
        <w:t xml:space="preserve"> Researchers often find that participants perform relatively accurately with only 2-4 targets to track, </w:t>
      </w:r>
      <w:proofErr w:type="gramStart"/>
      <w:r w:rsidRPr="00CE30D0">
        <w:rPr>
          <w:rFonts w:ascii="Arial" w:hAnsi="Arial" w:cs="Arial"/>
        </w:rPr>
        <w:t>then</w:t>
      </w:r>
      <w:proofErr w:type="gramEnd"/>
      <w:r w:rsidRPr="00CE30D0">
        <w:rPr>
          <w:rFonts w:ascii="Arial" w:hAnsi="Arial" w:cs="Arial"/>
        </w:rPr>
        <w:t xml:space="preserve"> suffer large costs when asked to track more than 4 or 5.</w:t>
      </w:r>
    </w:p>
    <w:p w14:paraId="7C63EFD7" w14:textId="77777777" w:rsidR="00D70383" w:rsidRPr="00CE30D0" w:rsidRDefault="00D70383" w:rsidP="00CE30D0">
      <w:pPr>
        <w:spacing w:after="0"/>
        <w:rPr>
          <w:rFonts w:ascii="Arial" w:hAnsi="Arial" w:cs="Arial"/>
          <w:b/>
        </w:rPr>
      </w:pPr>
    </w:p>
    <w:p w14:paraId="45DA03D6" w14:textId="77777777" w:rsidR="000331A6" w:rsidRDefault="00DD2B35" w:rsidP="00CE30D0">
      <w:pPr>
        <w:spacing w:after="0"/>
        <w:rPr>
          <w:rFonts w:ascii="Arial" w:hAnsi="Arial" w:cs="Arial"/>
        </w:rPr>
      </w:pPr>
      <w:r w:rsidRPr="00CE30D0">
        <w:rPr>
          <w:rFonts w:ascii="Arial" w:hAnsi="Arial" w:cs="Arial"/>
          <w:b/>
        </w:rPr>
        <w:t>Applications</w:t>
      </w:r>
      <w:r w:rsidRPr="00CE30D0">
        <w:rPr>
          <w:rFonts w:ascii="Arial" w:hAnsi="Arial" w:cs="Arial"/>
        </w:rPr>
        <w:t xml:space="preserve"> </w:t>
      </w:r>
    </w:p>
    <w:p w14:paraId="1C3E25A2" w14:textId="77777777" w:rsidR="00100E7D" w:rsidRPr="00CE30D0" w:rsidRDefault="00100E7D" w:rsidP="00CE30D0">
      <w:pPr>
        <w:spacing w:after="0"/>
        <w:rPr>
          <w:rFonts w:ascii="Arial" w:hAnsi="Arial" w:cs="Arial"/>
        </w:rPr>
      </w:pPr>
    </w:p>
    <w:p w14:paraId="21E12A3B" w14:textId="57E8DCE1" w:rsidR="00437FC9" w:rsidRPr="00CE30D0" w:rsidRDefault="004827A2" w:rsidP="00CE30D0">
      <w:pPr>
        <w:tabs>
          <w:tab w:val="left" w:pos="2430"/>
        </w:tabs>
        <w:spacing w:after="0"/>
        <w:rPr>
          <w:rFonts w:ascii="Arial" w:hAnsi="Arial" w:cs="Arial"/>
        </w:rPr>
      </w:pPr>
      <w:r w:rsidRPr="00CE30D0">
        <w:rPr>
          <w:rFonts w:ascii="Arial" w:hAnsi="Arial" w:cs="Arial"/>
        </w:rPr>
        <w:t xml:space="preserve">For the last 25 years, multiple object tracking has been one of the primary methods for investigating the limits of human sustained attention and the causes of those limits. It can be used to investigate differences in attentional abilities between individuals in different populations, such as those with ADHD compared to age-matched controls. And it can </w:t>
      </w:r>
      <w:r w:rsidR="00ED2956" w:rsidRPr="00CE30D0">
        <w:rPr>
          <w:rFonts w:ascii="Arial" w:hAnsi="Arial" w:cs="Arial"/>
        </w:rPr>
        <w:t xml:space="preserve">also </w:t>
      </w:r>
      <w:r w:rsidRPr="00CE30D0">
        <w:rPr>
          <w:rFonts w:ascii="Arial" w:hAnsi="Arial" w:cs="Arial"/>
        </w:rPr>
        <w:t>be used to investigate the efficacy of interventions for improving sustained attention, for instance, the effects of drugs</w:t>
      </w:r>
      <w:r w:rsidR="00ED2956" w:rsidRPr="00CE30D0">
        <w:rPr>
          <w:rFonts w:ascii="Arial" w:hAnsi="Arial" w:cs="Arial"/>
        </w:rPr>
        <w:t>,</w:t>
      </w:r>
      <w:r w:rsidRPr="00CE30D0">
        <w:rPr>
          <w:rFonts w:ascii="Arial" w:hAnsi="Arial" w:cs="Arial"/>
        </w:rPr>
        <w:t xml:space="preserve"> such as Ritalin or Adderall. </w:t>
      </w:r>
    </w:p>
    <w:p w14:paraId="13230D42" w14:textId="77777777" w:rsidR="004827A2" w:rsidRPr="00CE30D0" w:rsidRDefault="004827A2" w:rsidP="00CE30D0">
      <w:pPr>
        <w:tabs>
          <w:tab w:val="left" w:pos="2430"/>
        </w:tabs>
        <w:spacing w:after="0"/>
        <w:rPr>
          <w:rFonts w:ascii="Arial" w:hAnsi="Arial" w:cs="Arial"/>
        </w:rPr>
      </w:pPr>
    </w:p>
    <w:p w14:paraId="69848529" w14:textId="254300D7" w:rsidR="004827A2" w:rsidRPr="00CE30D0" w:rsidRDefault="00ED2956" w:rsidP="00CE30D0">
      <w:pPr>
        <w:tabs>
          <w:tab w:val="left" w:pos="2430"/>
        </w:tabs>
        <w:spacing w:after="0"/>
        <w:rPr>
          <w:rFonts w:ascii="Arial" w:hAnsi="Arial" w:cs="Arial"/>
        </w:rPr>
      </w:pPr>
      <w:r w:rsidRPr="00CE30D0">
        <w:rPr>
          <w:rFonts w:ascii="Arial" w:hAnsi="Arial" w:cs="Arial"/>
        </w:rPr>
        <w:t>The</w:t>
      </w:r>
      <w:r w:rsidR="004827A2" w:rsidRPr="00CE30D0">
        <w:rPr>
          <w:rFonts w:ascii="Arial" w:hAnsi="Arial" w:cs="Arial"/>
        </w:rPr>
        <w:t xml:space="preserve"> paradigm has been used productively and influentially i</w:t>
      </w:r>
      <w:r w:rsidRPr="00CE30D0">
        <w:rPr>
          <w:rFonts w:ascii="Arial" w:hAnsi="Arial" w:cs="Arial"/>
        </w:rPr>
        <w:t>n</w:t>
      </w:r>
      <w:r w:rsidR="004827A2" w:rsidRPr="00CE30D0">
        <w:rPr>
          <w:rFonts w:ascii="Arial" w:hAnsi="Arial" w:cs="Arial"/>
        </w:rPr>
        <w:t xml:space="preserve"> investigating the human ability to multitask. When a person is</w:t>
      </w:r>
      <w:r w:rsidR="00100E7D">
        <w:rPr>
          <w:rFonts w:ascii="Arial" w:hAnsi="Arial" w:cs="Arial"/>
        </w:rPr>
        <w:t xml:space="preserve"> driving a car down the highway</w:t>
      </w:r>
      <w:r w:rsidR="004827A2" w:rsidRPr="00CE30D0">
        <w:rPr>
          <w:rFonts w:ascii="Arial" w:hAnsi="Arial" w:cs="Arial"/>
        </w:rPr>
        <w:t>—a task that clearly requires sustained attention</w:t>
      </w:r>
      <w:r w:rsidR="00100E7D">
        <w:rPr>
          <w:rFonts w:ascii="Arial" w:hAnsi="Arial" w:cs="Arial"/>
        </w:rPr>
        <w:t>—</w:t>
      </w:r>
      <w:r w:rsidR="004827A2" w:rsidRPr="00CE30D0">
        <w:rPr>
          <w:rFonts w:ascii="Arial" w:hAnsi="Arial" w:cs="Arial"/>
        </w:rPr>
        <w:t xml:space="preserve">what will the impact be of talking on a cell phone, for example? </w:t>
      </w:r>
      <w:r w:rsidR="00783ACA" w:rsidRPr="00CE30D0">
        <w:rPr>
          <w:rFonts w:ascii="Arial" w:hAnsi="Arial" w:cs="Arial"/>
        </w:rPr>
        <w:t xml:space="preserve">Asking people to do this for the purpose of an experiment is ethically questionable. Instead, researchers have used multiple </w:t>
      </w:r>
      <w:proofErr w:type="gramStart"/>
      <w:r w:rsidR="00783ACA" w:rsidRPr="00CE30D0">
        <w:rPr>
          <w:rFonts w:ascii="Arial" w:hAnsi="Arial" w:cs="Arial"/>
        </w:rPr>
        <w:t>object</w:t>
      </w:r>
      <w:proofErr w:type="gramEnd"/>
      <w:r w:rsidR="00783ACA" w:rsidRPr="00CE30D0">
        <w:rPr>
          <w:rFonts w:ascii="Arial" w:hAnsi="Arial" w:cs="Arial"/>
        </w:rPr>
        <w:t xml:space="preserve"> tracking to investigate the impacts of engaging secondary tasks on the performance of sustained attention, including the secondary task of talking on a cell phone. The result, perhaps unsurprisingly, is that participants make significantly more tracking errors when asked to engage in a conversation over the phone with an experimenter in another room. </w:t>
      </w:r>
    </w:p>
    <w:p w14:paraId="71F3BC23" w14:textId="77777777" w:rsidR="00D70383" w:rsidRPr="00CE30D0" w:rsidRDefault="00D70383" w:rsidP="00CE30D0">
      <w:pPr>
        <w:spacing w:after="0"/>
        <w:rPr>
          <w:rFonts w:ascii="Arial" w:hAnsi="Arial" w:cs="Arial"/>
          <w:b/>
        </w:rPr>
      </w:pPr>
    </w:p>
    <w:sectPr w:rsidR="00D70383" w:rsidRPr="00CE30D0"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9DE1D2" w15:done="0"/>
  <w15:commentEx w15:paraId="0291F69B" w15:done="0"/>
  <w15:commentEx w15:paraId="4E137F2F" w15:done="0"/>
  <w15:commentEx w15:paraId="10BA27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ECC03A34"/>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85B"/>
    <w:rsid w:val="00003B24"/>
    <w:rsid w:val="00026A53"/>
    <w:rsid w:val="00031FC7"/>
    <w:rsid w:val="000331A6"/>
    <w:rsid w:val="000363F1"/>
    <w:rsid w:val="00047254"/>
    <w:rsid w:val="00050FD9"/>
    <w:rsid w:val="00052503"/>
    <w:rsid w:val="00052DCF"/>
    <w:rsid w:val="000537F8"/>
    <w:rsid w:val="00066903"/>
    <w:rsid w:val="000814D2"/>
    <w:rsid w:val="000930C5"/>
    <w:rsid w:val="00095673"/>
    <w:rsid w:val="000A346C"/>
    <w:rsid w:val="000A3557"/>
    <w:rsid w:val="000B7042"/>
    <w:rsid w:val="000D036C"/>
    <w:rsid w:val="000E0ADD"/>
    <w:rsid w:val="000E20EF"/>
    <w:rsid w:val="000E400D"/>
    <w:rsid w:val="00100E7D"/>
    <w:rsid w:val="00102FEA"/>
    <w:rsid w:val="00105399"/>
    <w:rsid w:val="001255E0"/>
    <w:rsid w:val="00150EB5"/>
    <w:rsid w:val="001609D8"/>
    <w:rsid w:val="00173F62"/>
    <w:rsid w:val="0018125A"/>
    <w:rsid w:val="00181BE1"/>
    <w:rsid w:val="00182F85"/>
    <w:rsid w:val="001859CE"/>
    <w:rsid w:val="001A034D"/>
    <w:rsid w:val="001A3C90"/>
    <w:rsid w:val="001C136E"/>
    <w:rsid w:val="001E6343"/>
    <w:rsid w:val="001F4052"/>
    <w:rsid w:val="001F724D"/>
    <w:rsid w:val="002118F3"/>
    <w:rsid w:val="00211FCF"/>
    <w:rsid w:val="00223B73"/>
    <w:rsid w:val="00225CE2"/>
    <w:rsid w:val="002575A2"/>
    <w:rsid w:val="00263029"/>
    <w:rsid w:val="00280434"/>
    <w:rsid w:val="00286B40"/>
    <w:rsid w:val="002920C0"/>
    <w:rsid w:val="002D3FE5"/>
    <w:rsid w:val="002E5CBD"/>
    <w:rsid w:val="00304653"/>
    <w:rsid w:val="00323866"/>
    <w:rsid w:val="003250C3"/>
    <w:rsid w:val="00344DCF"/>
    <w:rsid w:val="0035739C"/>
    <w:rsid w:val="00373745"/>
    <w:rsid w:val="00383E9F"/>
    <w:rsid w:val="00384C1C"/>
    <w:rsid w:val="003C6B30"/>
    <w:rsid w:val="003F64A9"/>
    <w:rsid w:val="004039A5"/>
    <w:rsid w:val="004149C1"/>
    <w:rsid w:val="004160BE"/>
    <w:rsid w:val="00437FC9"/>
    <w:rsid w:val="00442C4D"/>
    <w:rsid w:val="0045001E"/>
    <w:rsid w:val="004564B0"/>
    <w:rsid w:val="00467282"/>
    <w:rsid w:val="00480A77"/>
    <w:rsid w:val="004827A2"/>
    <w:rsid w:val="00496463"/>
    <w:rsid w:val="00497048"/>
    <w:rsid w:val="004B25E0"/>
    <w:rsid w:val="004C6C32"/>
    <w:rsid w:val="004E55DA"/>
    <w:rsid w:val="004E5AFD"/>
    <w:rsid w:val="004E6A0B"/>
    <w:rsid w:val="004F06C2"/>
    <w:rsid w:val="004F2EF4"/>
    <w:rsid w:val="004F59DC"/>
    <w:rsid w:val="00516138"/>
    <w:rsid w:val="0051701C"/>
    <w:rsid w:val="0052303E"/>
    <w:rsid w:val="00526C41"/>
    <w:rsid w:val="00530F8A"/>
    <w:rsid w:val="00533C89"/>
    <w:rsid w:val="00547408"/>
    <w:rsid w:val="005724D4"/>
    <w:rsid w:val="00594C41"/>
    <w:rsid w:val="005A2204"/>
    <w:rsid w:val="005B00B0"/>
    <w:rsid w:val="005B15EB"/>
    <w:rsid w:val="005B6CC0"/>
    <w:rsid w:val="005C551B"/>
    <w:rsid w:val="005C72EE"/>
    <w:rsid w:val="005C7D8E"/>
    <w:rsid w:val="005D30C0"/>
    <w:rsid w:val="005E2E89"/>
    <w:rsid w:val="006058B1"/>
    <w:rsid w:val="00611584"/>
    <w:rsid w:val="00626D75"/>
    <w:rsid w:val="0064392E"/>
    <w:rsid w:val="00652243"/>
    <w:rsid w:val="00664DE4"/>
    <w:rsid w:val="00671C44"/>
    <w:rsid w:val="00672EC8"/>
    <w:rsid w:val="00677168"/>
    <w:rsid w:val="0068202F"/>
    <w:rsid w:val="00682278"/>
    <w:rsid w:val="006A5547"/>
    <w:rsid w:val="006A768A"/>
    <w:rsid w:val="006B53B1"/>
    <w:rsid w:val="006C2DEA"/>
    <w:rsid w:val="006D1120"/>
    <w:rsid w:val="006F010A"/>
    <w:rsid w:val="00700118"/>
    <w:rsid w:val="00756BF6"/>
    <w:rsid w:val="00783ACA"/>
    <w:rsid w:val="00784D0D"/>
    <w:rsid w:val="00790919"/>
    <w:rsid w:val="0079092B"/>
    <w:rsid w:val="007926AF"/>
    <w:rsid w:val="007A3110"/>
    <w:rsid w:val="007A4078"/>
    <w:rsid w:val="007A6FD6"/>
    <w:rsid w:val="007B4E74"/>
    <w:rsid w:val="007F47D2"/>
    <w:rsid w:val="008029E0"/>
    <w:rsid w:val="0080780C"/>
    <w:rsid w:val="00815AE4"/>
    <w:rsid w:val="00826A00"/>
    <w:rsid w:val="00830116"/>
    <w:rsid w:val="00831B1E"/>
    <w:rsid w:val="00834A19"/>
    <w:rsid w:val="008376E1"/>
    <w:rsid w:val="00856C6E"/>
    <w:rsid w:val="00874623"/>
    <w:rsid w:val="008841E8"/>
    <w:rsid w:val="008B306C"/>
    <w:rsid w:val="008B3456"/>
    <w:rsid w:val="008D6E0D"/>
    <w:rsid w:val="008F01A3"/>
    <w:rsid w:val="008F3874"/>
    <w:rsid w:val="009013BE"/>
    <w:rsid w:val="00925974"/>
    <w:rsid w:val="0093131F"/>
    <w:rsid w:val="00966741"/>
    <w:rsid w:val="009A413B"/>
    <w:rsid w:val="009B2001"/>
    <w:rsid w:val="009B7368"/>
    <w:rsid w:val="009B75A4"/>
    <w:rsid w:val="009C53D4"/>
    <w:rsid w:val="009D535C"/>
    <w:rsid w:val="009E2CEC"/>
    <w:rsid w:val="009F3D37"/>
    <w:rsid w:val="00A10E92"/>
    <w:rsid w:val="00A20D8A"/>
    <w:rsid w:val="00A2302D"/>
    <w:rsid w:val="00A24CFD"/>
    <w:rsid w:val="00A25881"/>
    <w:rsid w:val="00A320B0"/>
    <w:rsid w:val="00A4498C"/>
    <w:rsid w:val="00A51CD2"/>
    <w:rsid w:val="00A70051"/>
    <w:rsid w:val="00A7344F"/>
    <w:rsid w:val="00A75725"/>
    <w:rsid w:val="00A7677C"/>
    <w:rsid w:val="00A838D6"/>
    <w:rsid w:val="00AB44FD"/>
    <w:rsid w:val="00AD05D8"/>
    <w:rsid w:val="00AF2A16"/>
    <w:rsid w:val="00B05C43"/>
    <w:rsid w:val="00B22407"/>
    <w:rsid w:val="00B33483"/>
    <w:rsid w:val="00B453E4"/>
    <w:rsid w:val="00B501DD"/>
    <w:rsid w:val="00B556A5"/>
    <w:rsid w:val="00B63826"/>
    <w:rsid w:val="00B70C93"/>
    <w:rsid w:val="00B962D9"/>
    <w:rsid w:val="00B976A3"/>
    <w:rsid w:val="00BB56A4"/>
    <w:rsid w:val="00BE046A"/>
    <w:rsid w:val="00C00900"/>
    <w:rsid w:val="00C124F6"/>
    <w:rsid w:val="00C12940"/>
    <w:rsid w:val="00C22651"/>
    <w:rsid w:val="00C2607A"/>
    <w:rsid w:val="00C61692"/>
    <w:rsid w:val="00C71533"/>
    <w:rsid w:val="00C92A96"/>
    <w:rsid w:val="00C94AB2"/>
    <w:rsid w:val="00CE1B4D"/>
    <w:rsid w:val="00CE2ADD"/>
    <w:rsid w:val="00CE2BA3"/>
    <w:rsid w:val="00CE30D0"/>
    <w:rsid w:val="00D210CD"/>
    <w:rsid w:val="00D4648E"/>
    <w:rsid w:val="00D53287"/>
    <w:rsid w:val="00D70383"/>
    <w:rsid w:val="00D80473"/>
    <w:rsid w:val="00D85344"/>
    <w:rsid w:val="00DB495B"/>
    <w:rsid w:val="00DC298C"/>
    <w:rsid w:val="00DC6B1F"/>
    <w:rsid w:val="00DD25D8"/>
    <w:rsid w:val="00DD2B35"/>
    <w:rsid w:val="00DD30F0"/>
    <w:rsid w:val="00DD460C"/>
    <w:rsid w:val="00DD7524"/>
    <w:rsid w:val="00DF19D2"/>
    <w:rsid w:val="00E0275A"/>
    <w:rsid w:val="00E0287B"/>
    <w:rsid w:val="00E14817"/>
    <w:rsid w:val="00E177E7"/>
    <w:rsid w:val="00E210ED"/>
    <w:rsid w:val="00E2569D"/>
    <w:rsid w:val="00E34DBA"/>
    <w:rsid w:val="00E66872"/>
    <w:rsid w:val="00E7090B"/>
    <w:rsid w:val="00E83D20"/>
    <w:rsid w:val="00EA069F"/>
    <w:rsid w:val="00EB0E63"/>
    <w:rsid w:val="00ED2850"/>
    <w:rsid w:val="00ED2956"/>
    <w:rsid w:val="00ED366F"/>
    <w:rsid w:val="00EF3649"/>
    <w:rsid w:val="00F05901"/>
    <w:rsid w:val="00F157C6"/>
    <w:rsid w:val="00F23762"/>
    <w:rsid w:val="00F24702"/>
    <w:rsid w:val="00F3052D"/>
    <w:rsid w:val="00F320BA"/>
    <w:rsid w:val="00F55489"/>
    <w:rsid w:val="00F61FB5"/>
    <w:rsid w:val="00FA0A03"/>
    <w:rsid w:val="00FC52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link w:val="Heading1Char"/>
    <w:uiPriority w:val="9"/>
    <w:qFormat/>
    <w:rsid w:val="00173F6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customStyle="1" w:styleId="Heading1Char">
    <w:name w:val="Heading 1 Char"/>
    <w:basedOn w:val="DefaultParagraphFont"/>
    <w:link w:val="Heading1"/>
    <w:uiPriority w:val="9"/>
    <w:rsid w:val="00173F62"/>
    <w:rPr>
      <w:rFonts w:ascii="Times" w:hAnsi="Times"/>
      <w:b/>
      <w:bCs/>
      <w:kern w:val="36"/>
      <w:sz w:val="48"/>
      <w:szCs w:val="48"/>
    </w:rPr>
  </w:style>
  <w:style w:type="character" w:customStyle="1" w:styleId="spec-name">
    <w:name w:val="spec-name"/>
    <w:basedOn w:val="DefaultParagraphFont"/>
    <w:rsid w:val="00173F62"/>
  </w:style>
  <w:style w:type="character" w:customStyle="1" w:styleId="apple-converted-space">
    <w:name w:val="apple-converted-space"/>
    <w:basedOn w:val="DefaultParagraphFont"/>
    <w:rsid w:val="00173F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link w:val="Heading1Char"/>
    <w:uiPriority w:val="9"/>
    <w:qFormat/>
    <w:rsid w:val="00173F6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customStyle="1" w:styleId="Heading1Char">
    <w:name w:val="Heading 1 Char"/>
    <w:basedOn w:val="DefaultParagraphFont"/>
    <w:link w:val="Heading1"/>
    <w:uiPriority w:val="9"/>
    <w:rsid w:val="00173F62"/>
    <w:rPr>
      <w:rFonts w:ascii="Times" w:hAnsi="Times"/>
      <w:b/>
      <w:bCs/>
      <w:kern w:val="36"/>
      <w:sz w:val="48"/>
      <w:szCs w:val="48"/>
    </w:rPr>
  </w:style>
  <w:style w:type="character" w:customStyle="1" w:styleId="spec-name">
    <w:name w:val="spec-name"/>
    <w:basedOn w:val="DefaultParagraphFont"/>
    <w:rsid w:val="00173F62"/>
  </w:style>
  <w:style w:type="character" w:customStyle="1" w:styleId="apple-converted-space">
    <w:name w:val="apple-converted-space"/>
    <w:basedOn w:val="DefaultParagraphFont"/>
    <w:rsid w:val="00173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441281">
      <w:bodyDiv w:val="1"/>
      <w:marLeft w:val="0"/>
      <w:marRight w:val="0"/>
      <w:marTop w:val="0"/>
      <w:marBottom w:val="0"/>
      <w:divBdr>
        <w:top w:val="none" w:sz="0" w:space="0" w:color="auto"/>
        <w:left w:val="none" w:sz="0" w:space="0" w:color="auto"/>
        <w:bottom w:val="none" w:sz="0" w:space="0" w:color="auto"/>
        <w:right w:val="none" w:sz="0" w:space="0" w:color="auto"/>
      </w:divBdr>
      <w:divsChild>
        <w:div w:id="1965774605">
          <w:marLeft w:val="0"/>
          <w:marRight w:val="0"/>
          <w:marTop w:val="0"/>
          <w:marBottom w:val="60"/>
          <w:divBdr>
            <w:top w:val="none" w:sz="0" w:space="0" w:color="E0E0E0"/>
            <w:left w:val="none" w:sz="0" w:space="0" w:color="E0E0E0"/>
            <w:bottom w:val="none" w:sz="0" w:space="0" w:color="E0E0E0"/>
            <w:right w:val="none" w:sz="0" w:space="0" w:color="E0E0E0"/>
          </w:divBdr>
        </w:div>
        <w:div w:id="773553048">
          <w:marLeft w:val="0"/>
          <w:marRight w:val="0"/>
          <w:marTop w:val="0"/>
          <w:marBottom w:val="15"/>
          <w:divBdr>
            <w:top w:val="none" w:sz="0" w:space="0" w:color="auto"/>
            <w:left w:val="none" w:sz="0" w:space="0" w:color="auto"/>
            <w:bottom w:val="none" w:sz="0" w:space="0" w:color="auto"/>
            <w:right w:val="none" w:sz="0" w:space="0" w:color="auto"/>
          </w:divBdr>
        </w:div>
      </w:divsChild>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887</Words>
  <Characters>5060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4</cp:revision>
  <dcterms:created xsi:type="dcterms:W3CDTF">2015-05-07T20:46:00Z</dcterms:created>
  <dcterms:modified xsi:type="dcterms:W3CDTF">2015-07-01T15:19:00Z</dcterms:modified>
</cp:coreProperties>
</file>