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CE082" w14:textId="77777777" w:rsidR="005F49C1" w:rsidRPr="008148E2" w:rsidRDefault="005F49C1" w:rsidP="005F49C1">
      <w:pPr>
        <w:jc w:val="right"/>
        <w:rPr>
          <w:rFonts w:asciiTheme="majorHAnsi" w:hAnsiTheme="majorHAnsi"/>
        </w:rPr>
      </w:pPr>
    </w:p>
    <w:p w14:paraId="465DAD6C" w14:textId="60D5F0E1" w:rsidR="005F49C1" w:rsidRPr="008148E2" w:rsidRDefault="00F41C6D" w:rsidP="005F49C1">
      <w:pPr>
        <w:jc w:val="center"/>
        <w:rPr>
          <w:rFonts w:asciiTheme="majorHAnsi" w:hAnsiTheme="majorHAnsi"/>
          <w:b/>
        </w:rPr>
      </w:pPr>
      <w:r w:rsidRPr="008148E2">
        <w:rPr>
          <w:rFonts w:asciiTheme="majorHAnsi" w:hAnsiTheme="majorHAnsi"/>
          <w:b/>
        </w:rPr>
        <w:t>Genetic Crosses</w:t>
      </w:r>
    </w:p>
    <w:p w14:paraId="12D2EC0B" w14:textId="77777777" w:rsidR="005F49C1" w:rsidRPr="008148E2" w:rsidRDefault="005F49C1" w:rsidP="005F49C1">
      <w:pPr>
        <w:jc w:val="center"/>
        <w:rPr>
          <w:rFonts w:asciiTheme="majorHAnsi" w:hAnsiTheme="majorHAnsi"/>
          <w:b/>
        </w:rPr>
      </w:pPr>
    </w:p>
    <w:tbl>
      <w:tblPr>
        <w:tblW w:w="95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70"/>
        <w:gridCol w:w="4770"/>
      </w:tblGrid>
      <w:tr w:rsidR="008148E2" w:rsidRPr="008148E2" w14:paraId="0CA56CBE" w14:textId="1EE7DC24" w:rsidTr="008148E2">
        <w:tc>
          <w:tcPr>
            <w:tcW w:w="4770" w:type="dxa"/>
          </w:tcPr>
          <w:p w14:paraId="24121841" w14:textId="1E7E9229" w:rsidR="00A54779" w:rsidRPr="008148E2" w:rsidRDefault="008148E2" w:rsidP="008148E2">
            <w:pPr>
              <w:jc w:val="center"/>
              <w:rPr>
                <w:rFonts w:asciiTheme="majorHAnsi" w:eastAsia="Calibri" w:hAnsiTheme="majorHAnsi"/>
              </w:rPr>
            </w:pPr>
            <w:r>
              <w:rPr>
                <w:rFonts w:asciiTheme="majorHAnsi" w:eastAsia="Calibri" w:hAnsiTheme="majorHAnsi"/>
              </w:rPr>
              <w:t>Chapter title and time code</w:t>
            </w:r>
          </w:p>
        </w:tc>
        <w:tc>
          <w:tcPr>
            <w:tcW w:w="4770" w:type="dxa"/>
          </w:tcPr>
          <w:p w14:paraId="63C160A4" w14:textId="124D18B9" w:rsidR="00A54779" w:rsidRPr="008148E2" w:rsidRDefault="008148E2" w:rsidP="005F49C1">
            <w:pPr>
              <w:jc w:val="center"/>
              <w:rPr>
                <w:rFonts w:asciiTheme="majorHAnsi" w:eastAsia="Calibri" w:hAnsiTheme="majorHAnsi"/>
              </w:rPr>
            </w:pPr>
            <w:r>
              <w:rPr>
                <w:rFonts w:asciiTheme="majorHAnsi" w:eastAsia="Calibri" w:hAnsiTheme="majorHAnsi"/>
              </w:rPr>
              <w:t>Transcript</w:t>
            </w:r>
          </w:p>
        </w:tc>
      </w:tr>
      <w:tr w:rsidR="008148E2" w:rsidRPr="008148E2" w14:paraId="0D86E44F" w14:textId="39B05FBC" w:rsidTr="008148E2">
        <w:tc>
          <w:tcPr>
            <w:tcW w:w="4770" w:type="dxa"/>
          </w:tcPr>
          <w:p w14:paraId="32EE384B" w14:textId="32BA3A6A" w:rsidR="00A54779" w:rsidRPr="008148E2" w:rsidRDefault="008148E2" w:rsidP="000A2164">
            <w:pPr>
              <w:rPr>
                <w:rFonts w:asciiTheme="majorHAnsi" w:eastAsia="Calibri" w:hAnsiTheme="majorHAnsi"/>
              </w:rPr>
            </w:pPr>
            <w:r>
              <w:rPr>
                <w:rFonts w:asciiTheme="majorHAnsi" w:eastAsia="Calibri" w:hAnsiTheme="majorHAnsi"/>
              </w:rPr>
              <w:t>0:00: Overview</w:t>
            </w:r>
          </w:p>
          <w:p w14:paraId="77F27407" w14:textId="77777777" w:rsidR="00A54779" w:rsidRPr="008148E2" w:rsidRDefault="00A54779" w:rsidP="000A2164">
            <w:pPr>
              <w:rPr>
                <w:rFonts w:asciiTheme="majorHAnsi" w:eastAsia="Calibri" w:hAnsiTheme="majorHAnsi"/>
                <w:i/>
              </w:rPr>
            </w:pPr>
            <w:r w:rsidRPr="008148E2">
              <w:rPr>
                <w:rFonts w:asciiTheme="majorHAnsi" w:eastAsia="Calibri" w:hAnsiTheme="majorHAnsi"/>
                <w:i/>
              </w:rPr>
              <w:t xml:space="preserve"> </w:t>
            </w:r>
          </w:p>
        </w:tc>
        <w:tc>
          <w:tcPr>
            <w:tcW w:w="4770" w:type="dxa"/>
          </w:tcPr>
          <w:p w14:paraId="2D5FB9BE" w14:textId="3C56D134" w:rsidR="008148E2" w:rsidRDefault="00A54779" w:rsidP="00F41C6D">
            <w:pPr>
              <w:rPr>
                <w:rFonts w:asciiTheme="majorHAnsi" w:hAnsiTheme="majorHAnsi"/>
              </w:rPr>
            </w:pPr>
            <w:r w:rsidRPr="008148E2">
              <w:rPr>
                <w:rFonts w:asciiTheme="majorHAnsi" w:hAnsiTheme="majorHAnsi"/>
              </w:rPr>
              <w:t>A genetic cross is the purposeful mating of two individuals resulting in the combination of genet</w:t>
            </w:r>
            <w:r w:rsidR="008148E2">
              <w:rPr>
                <w:rFonts w:asciiTheme="majorHAnsi" w:hAnsiTheme="majorHAnsi"/>
              </w:rPr>
              <w:t>ic material in the offspring</w:t>
            </w:r>
            <w:r w:rsidRPr="008148E2">
              <w:rPr>
                <w:rFonts w:asciiTheme="majorHAnsi" w:hAnsiTheme="majorHAnsi"/>
              </w:rPr>
              <w:t>. Crosses can be performed in</w:t>
            </w:r>
            <w:r w:rsidR="008623AD">
              <w:rPr>
                <w:rFonts w:asciiTheme="majorHAnsi" w:hAnsiTheme="majorHAnsi"/>
              </w:rPr>
              <w:t xml:space="preserve"> many model systems—</w:t>
            </w:r>
            <w:r w:rsidRPr="008148E2">
              <w:rPr>
                <w:rFonts w:asciiTheme="majorHAnsi" w:hAnsiTheme="majorHAnsi"/>
              </w:rPr>
              <w:t>including p</w:t>
            </w:r>
            <w:r w:rsidR="008148E2">
              <w:rPr>
                <w:rFonts w:asciiTheme="majorHAnsi" w:hAnsiTheme="majorHAnsi"/>
              </w:rPr>
              <w:t>lants, yeast, flies and mice</w:t>
            </w:r>
            <w:r w:rsidR="008623AD">
              <w:rPr>
                <w:rFonts w:asciiTheme="majorHAnsi" w:hAnsiTheme="majorHAnsi"/>
              </w:rPr>
              <w:t>—</w:t>
            </w:r>
            <w:r w:rsidRPr="008148E2">
              <w:rPr>
                <w:rFonts w:asciiTheme="majorHAnsi" w:hAnsiTheme="majorHAnsi"/>
              </w:rPr>
              <w:t>and can be used to</w:t>
            </w:r>
            <w:r w:rsidR="008623AD">
              <w:rPr>
                <w:rFonts w:asciiTheme="majorHAnsi" w:hAnsiTheme="majorHAnsi"/>
              </w:rPr>
              <w:t xml:space="preserve"> dissect genetic processes or</w:t>
            </w:r>
            <w:r w:rsidRPr="008148E2">
              <w:rPr>
                <w:rFonts w:asciiTheme="majorHAnsi" w:hAnsiTheme="majorHAnsi"/>
              </w:rPr>
              <w:t xml:space="preserve"> create</w:t>
            </w:r>
            <w:r w:rsidR="008148E2">
              <w:rPr>
                <w:rFonts w:asciiTheme="majorHAnsi" w:hAnsiTheme="majorHAnsi"/>
              </w:rPr>
              <w:t xml:space="preserve"> organisms with novel traits</w:t>
            </w:r>
            <w:r w:rsidRPr="008148E2">
              <w:rPr>
                <w:rFonts w:asciiTheme="majorHAnsi" w:hAnsiTheme="majorHAnsi"/>
              </w:rPr>
              <w:t xml:space="preserve">. </w:t>
            </w:r>
          </w:p>
          <w:p w14:paraId="6D2885D1" w14:textId="77777777" w:rsidR="008148E2" w:rsidRDefault="008148E2" w:rsidP="00F41C6D">
            <w:pPr>
              <w:rPr>
                <w:rFonts w:asciiTheme="majorHAnsi" w:hAnsiTheme="majorHAnsi"/>
              </w:rPr>
            </w:pPr>
          </w:p>
          <w:p w14:paraId="32E33C3E" w14:textId="3AE937D4" w:rsidR="00A54779" w:rsidRPr="008148E2" w:rsidRDefault="00A54779" w:rsidP="00F41C6D">
            <w:pPr>
              <w:rPr>
                <w:rFonts w:asciiTheme="majorHAnsi" w:hAnsiTheme="majorHAnsi"/>
              </w:rPr>
            </w:pPr>
            <w:r w:rsidRPr="008148E2">
              <w:rPr>
                <w:rFonts w:asciiTheme="majorHAnsi" w:hAnsiTheme="majorHAnsi"/>
              </w:rPr>
              <w:t>This video will cover some of the p</w:t>
            </w:r>
            <w:r w:rsidR="008148E2">
              <w:rPr>
                <w:rFonts w:asciiTheme="majorHAnsi" w:hAnsiTheme="majorHAnsi"/>
              </w:rPr>
              <w:t>rinciples of genetic crosses</w:t>
            </w:r>
            <w:r w:rsidRPr="008148E2">
              <w:rPr>
                <w:rFonts w:asciiTheme="majorHAnsi" w:hAnsiTheme="majorHAnsi"/>
              </w:rPr>
              <w:t>, examine one method for performing cros</w:t>
            </w:r>
            <w:r w:rsidR="008148E2">
              <w:rPr>
                <w:rFonts w:asciiTheme="majorHAnsi" w:hAnsiTheme="majorHAnsi"/>
              </w:rPr>
              <w:t>ses known as tetrad analysis</w:t>
            </w:r>
            <w:r w:rsidRPr="008148E2">
              <w:rPr>
                <w:rFonts w:asciiTheme="majorHAnsi" w:hAnsiTheme="majorHAnsi"/>
              </w:rPr>
              <w:t>, and discuss several ap</w:t>
            </w:r>
            <w:r w:rsidR="008148E2">
              <w:rPr>
                <w:rFonts w:asciiTheme="majorHAnsi" w:hAnsiTheme="majorHAnsi"/>
              </w:rPr>
              <w:t>plications of this technique</w:t>
            </w:r>
            <w:r w:rsidRPr="008148E2">
              <w:rPr>
                <w:rFonts w:asciiTheme="majorHAnsi" w:hAnsiTheme="majorHAnsi"/>
              </w:rPr>
              <w:t>.</w:t>
            </w:r>
          </w:p>
          <w:p w14:paraId="78D48F35" w14:textId="2DF53446" w:rsidR="00A54779" w:rsidRPr="008148E2" w:rsidRDefault="00A54779" w:rsidP="00846F4E">
            <w:pPr>
              <w:rPr>
                <w:rFonts w:asciiTheme="majorHAnsi" w:eastAsia="Calibri" w:hAnsiTheme="majorHAnsi"/>
              </w:rPr>
            </w:pPr>
          </w:p>
        </w:tc>
      </w:tr>
      <w:tr w:rsidR="008148E2" w:rsidRPr="008148E2" w14:paraId="1A74347D" w14:textId="737D89BF" w:rsidTr="008148E2">
        <w:tc>
          <w:tcPr>
            <w:tcW w:w="4770" w:type="dxa"/>
          </w:tcPr>
          <w:p w14:paraId="2C67E35F" w14:textId="0C6CF15B" w:rsidR="00A54779" w:rsidRPr="008148E2" w:rsidRDefault="004F091D" w:rsidP="005F49C1">
            <w:pPr>
              <w:rPr>
                <w:rFonts w:asciiTheme="majorHAnsi" w:eastAsia="Calibri" w:hAnsiTheme="majorHAnsi"/>
              </w:rPr>
            </w:pPr>
            <w:r>
              <w:rPr>
                <w:rFonts w:asciiTheme="majorHAnsi" w:eastAsia="Calibri" w:hAnsiTheme="majorHAnsi"/>
              </w:rPr>
              <w:t>0:44</w:t>
            </w:r>
            <w:bookmarkStart w:id="0" w:name="_GoBack"/>
            <w:bookmarkEnd w:id="0"/>
            <w:r w:rsidR="008623AD">
              <w:rPr>
                <w:rFonts w:asciiTheme="majorHAnsi" w:eastAsia="Calibri" w:hAnsiTheme="majorHAnsi"/>
              </w:rPr>
              <w:t xml:space="preserve">: </w:t>
            </w:r>
            <w:r w:rsidR="00A54779" w:rsidRPr="008148E2">
              <w:rPr>
                <w:rFonts w:asciiTheme="majorHAnsi" w:eastAsia="Calibri" w:hAnsiTheme="majorHAnsi"/>
              </w:rPr>
              <w:t>Principles of Inheritance</w:t>
            </w:r>
          </w:p>
          <w:p w14:paraId="288A86C2" w14:textId="77777777" w:rsidR="00A54779" w:rsidRPr="008148E2" w:rsidRDefault="00A54779" w:rsidP="005F49C1">
            <w:pPr>
              <w:rPr>
                <w:rFonts w:asciiTheme="majorHAnsi" w:eastAsia="Calibri" w:hAnsiTheme="majorHAnsi"/>
              </w:rPr>
            </w:pPr>
          </w:p>
          <w:p w14:paraId="656092BF" w14:textId="77777777" w:rsidR="00A54779" w:rsidRPr="008148E2" w:rsidRDefault="00A54779" w:rsidP="005F49C1">
            <w:pPr>
              <w:rPr>
                <w:rFonts w:asciiTheme="majorHAnsi" w:eastAsia="Calibri" w:hAnsiTheme="majorHAnsi"/>
                <w:i/>
              </w:rPr>
            </w:pPr>
            <w:r w:rsidRPr="008148E2">
              <w:rPr>
                <w:rFonts w:asciiTheme="majorHAnsi" w:eastAsia="Calibri" w:hAnsiTheme="majorHAnsi"/>
                <w:i/>
              </w:rPr>
              <w:t xml:space="preserve"> </w:t>
            </w:r>
          </w:p>
          <w:p w14:paraId="44EA9429" w14:textId="77777777" w:rsidR="00A54779" w:rsidRPr="008148E2" w:rsidRDefault="00A54779" w:rsidP="005F49C1">
            <w:pPr>
              <w:rPr>
                <w:rFonts w:asciiTheme="majorHAnsi" w:eastAsia="Calibri" w:hAnsiTheme="majorHAnsi"/>
              </w:rPr>
            </w:pPr>
          </w:p>
        </w:tc>
        <w:tc>
          <w:tcPr>
            <w:tcW w:w="4770" w:type="dxa"/>
          </w:tcPr>
          <w:p w14:paraId="6AADF6A3" w14:textId="18FA6D06" w:rsidR="008623AD" w:rsidRDefault="00A54779" w:rsidP="00E665CE">
            <w:pPr>
              <w:pStyle w:val="CommentText"/>
              <w:rPr>
                <w:rFonts w:asciiTheme="majorHAnsi" w:hAnsiTheme="majorHAnsi"/>
              </w:rPr>
            </w:pPr>
            <w:r w:rsidRPr="008148E2">
              <w:rPr>
                <w:rFonts w:asciiTheme="majorHAnsi" w:hAnsiTheme="majorHAnsi"/>
              </w:rPr>
              <w:t>First, let’s introduce the basic principles of inheritance that m</w:t>
            </w:r>
            <w:r w:rsidR="008148E2">
              <w:rPr>
                <w:rFonts w:asciiTheme="majorHAnsi" w:hAnsiTheme="majorHAnsi"/>
              </w:rPr>
              <w:t>ake genetic crosses possible</w:t>
            </w:r>
            <w:r w:rsidR="008623AD">
              <w:rPr>
                <w:rFonts w:asciiTheme="majorHAnsi" w:hAnsiTheme="majorHAnsi"/>
              </w:rPr>
              <w:t>.</w:t>
            </w:r>
          </w:p>
          <w:p w14:paraId="3D910227" w14:textId="77777777" w:rsidR="008623AD" w:rsidRDefault="008623AD" w:rsidP="00E665CE">
            <w:pPr>
              <w:pStyle w:val="CommentText"/>
              <w:rPr>
                <w:rFonts w:asciiTheme="majorHAnsi" w:hAnsiTheme="majorHAnsi"/>
              </w:rPr>
            </w:pPr>
          </w:p>
          <w:p w14:paraId="4644E875" w14:textId="77777777" w:rsidR="008623AD" w:rsidRDefault="00A54779" w:rsidP="00E665CE">
            <w:pPr>
              <w:pStyle w:val="CommentText"/>
              <w:rPr>
                <w:rFonts w:asciiTheme="majorHAnsi" w:hAnsiTheme="majorHAnsi"/>
              </w:rPr>
            </w:pPr>
            <w:r w:rsidRPr="008148E2">
              <w:rPr>
                <w:rFonts w:asciiTheme="majorHAnsi" w:hAnsiTheme="majorHAnsi"/>
              </w:rPr>
              <w:t>An organism’s phenotype, or co</w:t>
            </w:r>
            <w:r w:rsidR="008148E2">
              <w:rPr>
                <w:rFonts w:asciiTheme="majorHAnsi" w:hAnsiTheme="majorHAnsi"/>
              </w:rPr>
              <w:t>mposition of traits</w:t>
            </w:r>
            <w:r w:rsidRPr="008148E2">
              <w:rPr>
                <w:rFonts w:asciiTheme="majorHAnsi" w:hAnsiTheme="majorHAnsi"/>
              </w:rPr>
              <w:t>, is influenced by it</w:t>
            </w:r>
            <w:r w:rsidR="008148E2">
              <w:rPr>
                <w:rFonts w:asciiTheme="majorHAnsi" w:hAnsiTheme="majorHAnsi"/>
              </w:rPr>
              <w:t>s genetic makeup or genotype</w:t>
            </w:r>
            <w:r w:rsidRPr="008148E2">
              <w:rPr>
                <w:rFonts w:asciiTheme="majorHAnsi" w:hAnsiTheme="majorHAnsi"/>
              </w:rPr>
              <w:t>. In most sexually reproducing organisms, the parental generation produces haploid gamete cells, which have one copy</w:t>
            </w:r>
            <w:r w:rsidR="008148E2">
              <w:rPr>
                <w:rFonts w:asciiTheme="majorHAnsi" w:hAnsiTheme="majorHAnsi"/>
              </w:rPr>
              <w:t xml:space="preserve"> of each distinct chromosome</w:t>
            </w:r>
            <w:r w:rsidR="008623AD">
              <w:rPr>
                <w:rFonts w:asciiTheme="majorHAnsi" w:hAnsiTheme="majorHAnsi"/>
              </w:rPr>
              <w:t xml:space="preserve">. </w:t>
            </w:r>
            <w:r w:rsidRPr="008148E2">
              <w:rPr>
                <w:rFonts w:asciiTheme="majorHAnsi" w:hAnsiTheme="majorHAnsi"/>
              </w:rPr>
              <w:t>These then fuse during mating to produce a diploid offspring with two homologo</w:t>
            </w:r>
            <w:r w:rsidR="008148E2">
              <w:rPr>
                <w:rFonts w:asciiTheme="majorHAnsi" w:hAnsiTheme="majorHAnsi"/>
              </w:rPr>
              <w:t>us copies of each chromosome</w:t>
            </w:r>
            <w:r w:rsidRPr="008148E2">
              <w:rPr>
                <w:rFonts w:asciiTheme="majorHAnsi" w:hAnsiTheme="majorHAnsi"/>
              </w:rPr>
              <w:t>. If both chromosomes contain t</w:t>
            </w:r>
            <w:r w:rsidR="008623AD">
              <w:rPr>
                <w:rFonts w:asciiTheme="majorHAnsi" w:hAnsiTheme="majorHAnsi"/>
              </w:rPr>
              <w:t>he same allele, or variant form</w:t>
            </w:r>
            <w:r w:rsidRPr="008148E2">
              <w:rPr>
                <w:rFonts w:asciiTheme="majorHAnsi" w:hAnsiTheme="majorHAnsi"/>
              </w:rPr>
              <w:t xml:space="preserve"> of a gene, then the organism is “homozygous” at that genetic locus; ot</w:t>
            </w:r>
            <w:r w:rsidR="008148E2">
              <w:rPr>
                <w:rFonts w:asciiTheme="majorHAnsi" w:hAnsiTheme="majorHAnsi"/>
              </w:rPr>
              <w:t>herwise</w:t>
            </w:r>
            <w:r w:rsidR="008623AD">
              <w:rPr>
                <w:rFonts w:asciiTheme="majorHAnsi" w:hAnsiTheme="majorHAnsi"/>
              </w:rPr>
              <w:t>,</w:t>
            </w:r>
            <w:r w:rsidR="008148E2">
              <w:rPr>
                <w:rFonts w:asciiTheme="majorHAnsi" w:hAnsiTheme="majorHAnsi"/>
              </w:rPr>
              <w:t xml:space="preserve"> it is “heterozygous</w:t>
            </w:r>
            <w:r w:rsidRPr="008148E2">
              <w:rPr>
                <w:rFonts w:asciiTheme="majorHAnsi" w:hAnsiTheme="majorHAnsi"/>
              </w:rPr>
              <w:t>.</w:t>
            </w:r>
            <w:r w:rsidR="008148E2">
              <w:rPr>
                <w:rFonts w:asciiTheme="majorHAnsi" w:hAnsiTheme="majorHAnsi"/>
              </w:rPr>
              <w:t>”</w:t>
            </w:r>
            <w:r w:rsidRPr="008148E2">
              <w:rPr>
                <w:rFonts w:asciiTheme="majorHAnsi" w:hAnsiTheme="majorHAnsi"/>
              </w:rPr>
              <w:t xml:space="preserve"> </w:t>
            </w:r>
          </w:p>
          <w:p w14:paraId="1962970B" w14:textId="77777777" w:rsidR="008623AD" w:rsidRDefault="008623AD" w:rsidP="00E665CE">
            <w:pPr>
              <w:pStyle w:val="CommentText"/>
              <w:rPr>
                <w:rFonts w:asciiTheme="majorHAnsi" w:hAnsiTheme="majorHAnsi"/>
              </w:rPr>
            </w:pPr>
          </w:p>
          <w:p w14:paraId="0FFEAA36" w14:textId="5C969F1A" w:rsidR="00A54779" w:rsidRDefault="00A54779" w:rsidP="00E665CE">
            <w:pPr>
              <w:pStyle w:val="CommentText"/>
              <w:rPr>
                <w:rFonts w:asciiTheme="majorHAnsi" w:hAnsiTheme="majorHAnsi"/>
              </w:rPr>
            </w:pPr>
            <w:r w:rsidRPr="008148E2">
              <w:rPr>
                <w:rFonts w:asciiTheme="majorHAnsi" w:hAnsiTheme="majorHAnsi"/>
              </w:rPr>
              <w:t>To begin the cycle anew, the diploid organism again generates</w:t>
            </w:r>
            <w:r w:rsidR="008148E2">
              <w:rPr>
                <w:rFonts w:asciiTheme="majorHAnsi" w:hAnsiTheme="majorHAnsi"/>
              </w:rPr>
              <w:t xml:space="preserve"> haploid gametes via meiosis</w:t>
            </w:r>
            <w:r w:rsidRPr="008148E2">
              <w:rPr>
                <w:rFonts w:asciiTheme="majorHAnsi" w:hAnsiTheme="majorHAnsi"/>
              </w:rPr>
              <w:t>. During this process, the two homologous chromosomes undergo “recombination</w:t>
            </w:r>
            <w:r w:rsidR="008148E2">
              <w:rPr>
                <w:rFonts w:asciiTheme="majorHAnsi" w:hAnsiTheme="majorHAnsi"/>
              </w:rPr>
              <w:t>,”</w:t>
            </w:r>
            <w:r w:rsidRPr="008148E2">
              <w:rPr>
                <w:rFonts w:asciiTheme="majorHAnsi" w:hAnsiTheme="majorHAnsi"/>
              </w:rPr>
              <w:t xml:space="preserve"> where bits of equivalent sequences ar</w:t>
            </w:r>
            <w:r w:rsidR="008148E2">
              <w:rPr>
                <w:rFonts w:asciiTheme="majorHAnsi" w:hAnsiTheme="majorHAnsi"/>
              </w:rPr>
              <w:t>e exchanged between the pair</w:t>
            </w:r>
            <w:r w:rsidRPr="008148E2">
              <w:rPr>
                <w:rFonts w:asciiTheme="majorHAnsi" w:hAnsiTheme="majorHAnsi"/>
              </w:rPr>
              <w:t>. This process shuffles up the parental alleles inherited by each offspring, thereby increa</w:t>
            </w:r>
            <w:r w:rsidR="008148E2">
              <w:rPr>
                <w:rFonts w:asciiTheme="majorHAnsi" w:hAnsiTheme="majorHAnsi"/>
              </w:rPr>
              <w:t>sing their genetic diversity</w:t>
            </w:r>
            <w:r w:rsidRPr="008148E2">
              <w:rPr>
                <w:rFonts w:asciiTheme="majorHAnsi" w:hAnsiTheme="majorHAnsi"/>
              </w:rPr>
              <w:t>.</w:t>
            </w:r>
          </w:p>
          <w:p w14:paraId="38FD76F6" w14:textId="77777777" w:rsidR="008148E2" w:rsidRDefault="008148E2" w:rsidP="00E665CE">
            <w:pPr>
              <w:pStyle w:val="CommentText"/>
              <w:rPr>
                <w:rFonts w:asciiTheme="majorHAnsi" w:hAnsiTheme="majorHAnsi"/>
              </w:rPr>
            </w:pPr>
          </w:p>
          <w:p w14:paraId="6EC98578" w14:textId="44123F16" w:rsidR="008148E2" w:rsidRDefault="008148E2" w:rsidP="00E665CE">
            <w:pPr>
              <w:pStyle w:val="CommentText"/>
              <w:rPr>
                <w:rFonts w:asciiTheme="majorHAnsi" w:hAnsiTheme="majorHAnsi"/>
              </w:rPr>
            </w:pPr>
            <w:r w:rsidRPr="008148E2">
              <w:rPr>
                <w:rFonts w:asciiTheme="majorHAnsi" w:hAnsiTheme="majorHAnsi"/>
              </w:rPr>
              <w:t>One of the first people to carry out systematic genetic cross</w:t>
            </w:r>
            <w:r>
              <w:rPr>
                <w:rFonts w:asciiTheme="majorHAnsi" w:hAnsiTheme="majorHAnsi"/>
              </w:rPr>
              <w:t>es was the “father of genetics,”</w:t>
            </w:r>
            <w:r w:rsidRPr="008148E2">
              <w:rPr>
                <w:rFonts w:asciiTheme="majorHAnsi" w:hAnsiTheme="majorHAnsi"/>
              </w:rPr>
              <w:t xml:space="preserve"> Gregor Mendel. By using the easily manipulated pea plant, and examining a series of traits with consistent patterns of inheritance, Mendel was able to derive three basic laws of inheritance that would</w:t>
            </w:r>
            <w:r>
              <w:rPr>
                <w:rFonts w:asciiTheme="majorHAnsi" w:hAnsiTheme="majorHAnsi"/>
              </w:rPr>
              <w:t xml:space="preserve"> form the basis of genetics.</w:t>
            </w:r>
          </w:p>
          <w:p w14:paraId="74064311" w14:textId="77777777" w:rsidR="008148E2" w:rsidRDefault="008148E2" w:rsidP="00E665CE">
            <w:pPr>
              <w:pStyle w:val="CommentText"/>
              <w:rPr>
                <w:rFonts w:asciiTheme="majorHAnsi" w:hAnsiTheme="majorHAnsi"/>
              </w:rPr>
            </w:pPr>
          </w:p>
          <w:p w14:paraId="2F47DE46" w14:textId="73433ED9" w:rsidR="008148E2" w:rsidRDefault="008148E2" w:rsidP="00E665CE">
            <w:pPr>
              <w:pStyle w:val="CommentText"/>
              <w:rPr>
                <w:rFonts w:asciiTheme="majorHAnsi" w:hAnsiTheme="majorHAnsi"/>
              </w:rPr>
            </w:pPr>
            <w:r w:rsidRPr="008148E2">
              <w:rPr>
                <w:rFonts w:asciiTheme="majorHAnsi" w:hAnsiTheme="majorHAnsi"/>
              </w:rPr>
              <w:t xml:space="preserve">Mendel’s first </w:t>
            </w:r>
            <w:r>
              <w:rPr>
                <w:rFonts w:asciiTheme="majorHAnsi" w:hAnsiTheme="majorHAnsi"/>
              </w:rPr>
              <w:t>law is the Law of Uniformity</w:t>
            </w:r>
            <w:r w:rsidRPr="008148E2">
              <w:rPr>
                <w:rFonts w:asciiTheme="majorHAnsi" w:hAnsiTheme="majorHAnsi"/>
              </w:rPr>
              <w:t xml:space="preserve">, which states that the heterozygote offspring of the first, or F1, generation of two homozygous individuals will have the </w:t>
            </w:r>
            <w:r>
              <w:rPr>
                <w:rFonts w:asciiTheme="majorHAnsi" w:hAnsiTheme="majorHAnsi"/>
              </w:rPr>
              <w:t>phenotype of only one parent</w:t>
            </w:r>
            <w:r w:rsidRPr="008148E2">
              <w:rPr>
                <w:rFonts w:asciiTheme="majorHAnsi" w:hAnsiTheme="majorHAnsi"/>
              </w:rPr>
              <w:t>. The allele establishing this phenotype is called “dominant</w:t>
            </w:r>
            <w:r w:rsidR="00A06DD9">
              <w:rPr>
                <w:rFonts w:asciiTheme="majorHAnsi" w:hAnsiTheme="majorHAnsi"/>
              </w:rPr>
              <w:t>,”</w:t>
            </w:r>
            <w:r w:rsidRPr="008148E2">
              <w:rPr>
                <w:rFonts w:asciiTheme="majorHAnsi" w:hAnsiTheme="majorHAnsi"/>
              </w:rPr>
              <w:t xml:space="preserve"> while the “h</w:t>
            </w:r>
            <w:r>
              <w:rPr>
                <w:rFonts w:asciiTheme="majorHAnsi" w:hAnsiTheme="majorHAnsi"/>
              </w:rPr>
              <w:t>idden” allele is “recessive</w:t>
            </w:r>
            <w:r w:rsidRPr="008148E2">
              <w:rPr>
                <w:rFonts w:asciiTheme="majorHAnsi" w:hAnsiTheme="majorHAnsi"/>
              </w:rPr>
              <w:t>.</w:t>
            </w:r>
            <w:r>
              <w:rPr>
                <w:rFonts w:asciiTheme="majorHAnsi" w:hAnsiTheme="majorHAnsi"/>
              </w:rPr>
              <w:t>”</w:t>
            </w:r>
            <w:r w:rsidRPr="008148E2">
              <w:rPr>
                <w:rFonts w:asciiTheme="majorHAnsi" w:hAnsiTheme="majorHAnsi"/>
              </w:rPr>
              <w:t xml:space="preserve"> We now know dominance relationships are often less clear-cut, with cases such as incomplete dominance, where heterozygotes</w:t>
            </w:r>
            <w:r>
              <w:rPr>
                <w:rFonts w:asciiTheme="majorHAnsi" w:hAnsiTheme="majorHAnsi"/>
              </w:rPr>
              <w:t xml:space="preserve"> express a blended phenotype</w:t>
            </w:r>
            <w:r w:rsidRPr="008148E2">
              <w:rPr>
                <w:rFonts w:asciiTheme="majorHAnsi" w:hAnsiTheme="majorHAnsi"/>
              </w:rPr>
              <w:t>; and codominance, where both phenotypes are di</w:t>
            </w:r>
            <w:r>
              <w:rPr>
                <w:rFonts w:asciiTheme="majorHAnsi" w:hAnsiTheme="majorHAnsi"/>
              </w:rPr>
              <w:t>splayed</w:t>
            </w:r>
            <w:r w:rsidRPr="008148E2">
              <w:rPr>
                <w:rFonts w:asciiTheme="majorHAnsi" w:hAnsiTheme="majorHAnsi"/>
              </w:rPr>
              <w:t>.</w:t>
            </w:r>
          </w:p>
          <w:p w14:paraId="2A83A2B8" w14:textId="77777777" w:rsidR="008148E2" w:rsidRDefault="008148E2" w:rsidP="00E665CE">
            <w:pPr>
              <w:pStyle w:val="CommentText"/>
              <w:rPr>
                <w:rFonts w:asciiTheme="majorHAnsi" w:hAnsiTheme="majorHAnsi"/>
              </w:rPr>
            </w:pPr>
          </w:p>
          <w:p w14:paraId="17062B1D" w14:textId="106B7723" w:rsidR="008148E2" w:rsidRDefault="008148E2" w:rsidP="00E665CE">
            <w:pPr>
              <w:pStyle w:val="CommentText"/>
              <w:rPr>
                <w:rFonts w:asciiTheme="majorHAnsi" w:hAnsiTheme="majorHAnsi"/>
              </w:rPr>
            </w:pPr>
            <w:r w:rsidRPr="008148E2">
              <w:rPr>
                <w:rFonts w:asciiTheme="majorHAnsi" w:hAnsiTheme="majorHAnsi"/>
              </w:rPr>
              <w:t>The Law of Segregation states that one allele is randomly assigned to each g</w:t>
            </w:r>
            <w:r>
              <w:rPr>
                <w:rFonts w:asciiTheme="majorHAnsi" w:hAnsiTheme="majorHAnsi"/>
              </w:rPr>
              <w:t>amete</w:t>
            </w:r>
            <w:r w:rsidRPr="008148E2">
              <w:rPr>
                <w:rFonts w:asciiTheme="majorHAnsi" w:hAnsiTheme="majorHAnsi"/>
              </w:rPr>
              <w:t>. By observing that the F2 offspring from the self-fertilization of heterozygote F1 individuals disp</w:t>
            </w:r>
            <w:r>
              <w:rPr>
                <w:rFonts w:asciiTheme="majorHAnsi" w:hAnsiTheme="majorHAnsi"/>
              </w:rPr>
              <w:t>layed a 3:1 phenotypic ratio</w:t>
            </w:r>
            <w:r w:rsidRPr="008148E2">
              <w:rPr>
                <w:rFonts w:asciiTheme="majorHAnsi" w:hAnsiTheme="majorHAnsi"/>
              </w:rPr>
              <w:t xml:space="preserve">, </w:t>
            </w:r>
            <w:r w:rsidR="0089439E" w:rsidRPr="008148E2">
              <w:rPr>
                <w:rFonts w:asciiTheme="majorHAnsi" w:hAnsiTheme="majorHAnsi"/>
              </w:rPr>
              <w:t>but</w:t>
            </w:r>
            <w:r w:rsidRPr="008148E2">
              <w:rPr>
                <w:rFonts w:asciiTheme="majorHAnsi" w:hAnsiTheme="majorHAnsi"/>
              </w:rPr>
              <w:t xml:space="preserve"> that two of the phenotypically dominant individual</w:t>
            </w:r>
            <w:r>
              <w:rPr>
                <w:rFonts w:asciiTheme="majorHAnsi" w:hAnsiTheme="majorHAnsi"/>
              </w:rPr>
              <w:t>s are actually heterozygotes</w:t>
            </w:r>
            <w:r w:rsidRPr="008148E2">
              <w:rPr>
                <w:rFonts w:asciiTheme="majorHAnsi" w:hAnsiTheme="majorHAnsi"/>
              </w:rPr>
              <w:t>, Mendel deduced that the two parental alleles ha</w:t>
            </w:r>
            <w:r w:rsidR="00646A84">
              <w:rPr>
                <w:rFonts w:asciiTheme="majorHAnsi" w:hAnsiTheme="majorHAnsi"/>
              </w:rPr>
              <w:t>ve to be</w:t>
            </w:r>
            <w:r>
              <w:rPr>
                <w:rFonts w:asciiTheme="majorHAnsi" w:hAnsiTheme="majorHAnsi"/>
              </w:rPr>
              <w:t xml:space="preserve"> inherited separately</w:t>
            </w:r>
            <w:r w:rsidRPr="008148E2">
              <w:rPr>
                <w:rFonts w:asciiTheme="majorHAnsi" w:hAnsiTheme="majorHAnsi"/>
              </w:rPr>
              <w:t>. Today, we know that segregation occurs during meiosis, when the two homologous chromosomes of the diploid parent are divided randomly into haploid daughter cells, each inheriting one of the two allele</w:t>
            </w:r>
            <w:r>
              <w:rPr>
                <w:rFonts w:asciiTheme="majorHAnsi" w:hAnsiTheme="majorHAnsi"/>
              </w:rPr>
              <w:t>s</w:t>
            </w:r>
            <w:r w:rsidRPr="008148E2">
              <w:rPr>
                <w:rFonts w:asciiTheme="majorHAnsi" w:hAnsiTheme="majorHAnsi"/>
              </w:rPr>
              <w:t>.</w:t>
            </w:r>
          </w:p>
          <w:p w14:paraId="2E4A0783" w14:textId="77777777" w:rsidR="008148E2" w:rsidRDefault="008148E2" w:rsidP="00E665CE">
            <w:pPr>
              <w:pStyle w:val="CommentText"/>
              <w:rPr>
                <w:rFonts w:asciiTheme="majorHAnsi" w:hAnsiTheme="majorHAnsi"/>
              </w:rPr>
            </w:pPr>
          </w:p>
          <w:p w14:paraId="3E4839EE" w14:textId="72D36770" w:rsidR="008148E2" w:rsidRDefault="008148E2" w:rsidP="008148E2">
            <w:pPr>
              <w:rPr>
                <w:rFonts w:asciiTheme="majorHAnsi" w:hAnsiTheme="majorHAnsi"/>
              </w:rPr>
            </w:pPr>
            <w:r w:rsidRPr="008148E2">
              <w:rPr>
                <w:rFonts w:asciiTheme="majorHAnsi" w:hAnsiTheme="majorHAnsi"/>
              </w:rPr>
              <w:t>Mendel’s third law is the Law of Independent Assortment, which states that individual traits</w:t>
            </w:r>
            <w:r>
              <w:rPr>
                <w:rFonts w:asciiTheme="majorHAnsi" w:hAnsiTheme="majorHAnsi"/>
              </w:rPr>
              <w:t xml:space="preserve"> are inherited independently</w:t>
            </w:r>
            <w:r w:rsidRPr="008148E2">
              <w:rPr>
                <w:rFonts w:asciiTheme="majorHAnsi" w:hAnsiTheme="majorHAnsi"/>
              </w:rPr>
              <w:t xml:space="preserve">. We now know that absolute independence only exists for traits controlled by genes on separate chromosomes in the haploid set, which are distributed independently to daughter cells </w:t>
            </w:r>
            <w:r>
              <w:rPr>
                <w:rFonts w:asciiTheme="majorHAnsi" w:hAnsiTheme="majorHAnsi"/>
              </w:rPr>
              <w:t>during meiosis</w:t>
            </w:r>
            <w:r w:rsidRPr="008148E2">
              <w:rPr>
                <w:rFonts w:asciiTheme="majorHAnsi" w:hAnsiTheme="majorHAnsi"/>
              </w:rPr>
              <w:t>. For two genes on the same chromosome, the distance between them is inversely proportional to the likelihood that they are recombined onto different homologous chromosomes, and by extension</w:t>
            </w:r>
            <w:r w:rsidR="002C700A">
              <w:rPr>
                <w:rFonts w:asciiTheme="majorHAnsi" w:hAnsiTheme="majorHAnsi"/>
              </w:rPr>
              <w:t>,</w:t>
            </w:r>
            <w:r w:rsidRPr="008148E2">
              <w:rPr>
                <w:rFonts w:asciiTheme="majorHAnsi" w:hAnsiTheme="majorHAnsi"/>
              </w:rPr>
              <w:t xml:space="preserve"> how likely they are inherited together in the same offspring. Therefore, analyzing the four meiotic products of a diploid organism provides a way for scientists to map the location of genes.</w:t>
            </w:r>
          </w:p>
          <w:p w14:paraId="146FA75C" w14:textId="33C7CF90" w:rsidR="008148E2" w:rsidRPr="008148E2" w:rsidRDefault="008148E2" w:rsidP="00E665CE">
            <w:pPr>
              <w:pStyle w:val="CommentText"/>
              <w:rPr>
                <w:rFonts w:asciiTheme="majorHAnsi" w:hAnsiTheme="majorHAnsi"/>
              </w:rPr>
            </w:pPr>
          </w:p>
        </w:tc>
      </w:tr>
      <w:tr w:rsidR="008148E2" w:rsidRPr="008148E2" w14:paraId="01C50404" w14:textId="6997DE8A" w:rsidTr="008148E2">
        <w:tc>
          <w:tcPr>
            <w:tcW w:w="4770" w:type="dxa"/>
          </w:tcPr>
          <w:p w14:paraId="06888250" w14:textId="55528304" w:rsidR="00A54779" w:rsidRPr="008148E2" w:rsidRDefault="002C700A" w:rsidP="00EB748B">
            <w:pPr>
              <w:rPr>
                <w:rFonts w:asciiTheme="majorHAnsi" w:eastAsia="Calibri" w:hAnsiTheme="majorHAnsi"/>
              </w:rPr>
            </w:pPr>
            <w:r>
              <w:rPr>
                <w:rFonts w:asciiTheme="majorHAnsi" w:eastAsia="Calibri" w:hAnsiTheme="majorHAnsi"/>
              </w:rPr>
              <w:lastRenderedPageBreak/>
              <w:t>4:18: Tetrad Analysis in Y</w:t>
            </w:r>
            <w:r w:rsidR="00A54779" w:rsidRPr="008148E2">
              <w:rPr>
                <w:rFonts w:asciiTheme="majorHAnsi" w:eastAsia="Calibri" w:hAnsiTheme="majorHAnsi"/>
              </w:rPr>
              <w:t>east</w:t>
            </w:r>
          </w:p>
          <w:p w14:paraId="3DFBF627" w14:textId="77777777" w:rsidR="00A54779" w:rsidRPr="008148E2" w:rsidRDefault="00A54779" w:rsidP="00EB748B">
            <w:pPr>
              <w:rPr>
                <w:rFonts w:asciiTheme="majorHAnsi" w:eastAsia="Calibri" w:hAnsiTheme="majorHAnsi"/>
              </w:rPr>
            </w:pPr>
          </w:p>
          <w:p w14:paraId="061F0DC3" w14:textId="77777777" w:rsidR="00A54779" w:rsidRPr="008148E2" w:rsidRDefault="00A54779" w:rsidP="00EB748B">
            <w:pPr>
              <w:rPr>
                <w:rFonts w:asciiTheme="majorHAnsi" w:eastAsia="Calibri" w:hAnsiTheme="majorHAnsi"/>
              </w:rPr>
            </w:pPr>
          </w:p>
        </w:tc>
        <w:tc>
          <w:tcPr>
            <w:tcW w:w="4770" w:type="dxa"/>
          </w:tcPr>
          <w:p w14:paraId="03AE2FB6" w14:textId="77777777" w:rsidR="00703DE7" w:rsidRDefault="00A54779" w:rsidP="00374B9D">
            <w:pPr>
              <w:rPr>
                <w:rFonts w:asciiTheme="majorHAnsi" w:hAnsiTheme="majorHAnsi"/>
              </w:rPr>
            </w:pPr>
            <w:r w:rsidRPr="008148E2">
              <w:rPr>
                <w:rFonts w:asciiTheme="majorHAnsi" w:hAnsiTheme="majorHAnsi"/>
              </w:rPr>
              <w:t xml:space="preserve">After reviewing the principles behind genetic crosses, let’s take a look at a </w:t>
            </w:r>
            <w:r w:rsidR="008148E2" w:rsidRPr="008148E2">
              <w:rPr>
                <w:rFonts w:asciiTheme="majorHAnsi" w:hAnsiTheme="majorHAnsi"/>
              </w:rPr>
              <w:t>protocol for tetrad analysis</w:t>
            </w:r>
            <w:r w:rsidRPr="008148E2">
              <w:rPr>
                <w:rFonts w:asciiTheme="majorHAnsi" w:hAnsiTheme="majorHAnsi"/>
              </w:rPr>
              <w:t xml:space="preserve">. </w:t>
            </w:r>
          </w:p>
          <w:p w14:paraId="762328BB" w14:textId="77777777" w:rsidR="00703DE7" w:rsidRDefault="00703DE7" w:rsidP="00374B9D">
            <w:pPr>
              <w:rPr>
                <w:rFonts w:asciiTheme="majorHAnsi" w:hAnsiTheme="majorHAnsi"/>
              </w:rPr>
            </w:pPr>
          </w:p>
          <w:p w14:paraId="644DF574" w14:textId="6AFF38D1" w:rsidR="00A54779" w:rsidRDefault="00A54779" w:rsidP="00374B9D">
            <w:pPr>
              <w:rPr>
                <w:rFonts w:asciiTheme="majorHAnsi" w:hAnsiTheme="majorHAnsi"/>
              </w:rPr>
            </w:pPr>
            <w:r w:rsidRPr="008148E2">
              <w:rPr>
                <w:rFonts w:asciiTheme="majorHAnsi" w:hAnsiTheme="majorHAnsi"/>
              </w:rPr>
              <w:t>This technique is typically applied to certain single cell algae or fungus</w:t>
            </w:r>
            <w:r w:rsidR="00703DE7">
              <w:rPr>
                <w:rFonts w:asciiTheme="majorHAnsi" w:hAnsiTheme="majorHAnsi"/>
              </w:rPr>
              <w:t>,</w:t>
            </w:r>
            <w:r w:rsidRPr="008148E2">
              <w:rPr>
                <w:rFonts w:asciiTheme="majorHAnsi" w:hAnsiTheme="majorHAnsi"/>
              </w:rPr>
              <w:t xml:space="preserve"> such as yeast</w:t>
            </w:r>
            <w:r w:rsidR="00703DE7">
              <w:rPr>
                <w:rFonts w:asciiTheme="majorHAnsi" w:hAnsiTheme="majorHAnsi"/>
              </w:rPr>
              <w:t>,</w:t>
            </w:r>
            <w:r w:rsidRPr="008148E2">
              <w:rPr>
                <w:rFonts w:asciiTheme="majorHAnsi" w:hAnsiTheme="majorHAnsi"/>
              </w:rPr>
              <w:t xml:space="preserve"> to dissect the four haploid meiotic products, or spores, which in these species remain together as a "te</w:t>
            </w:r>
            <w:r w:rsidR="00703DE7">
              <w:rPr>
                <w:rFonts w:asciiTheme="majorHAnsi" w:hAnsiTheme="majorHAnsi"/>
              </w:rPr>
              <w:t>trad" within a single cell body</w:t>
            </w:r>
            <w:r w:rsidR="008148E2" w:rsidRPr="008148E2">
              <w:rPr>
                <w:rFonts w:asciiTheme="majorHAnsi" w:hAnsiTheme="majorHAnsi"/>
              </w:rPr>
              <w:t>.</w:t>
            </w:r>
          </w:p>
          <w:p w14:paraId="366F844B" w14:textId="77777777" w:rsidR="008148E2" w:rsidRDefault="008148E2" w:rsidP="00374B9D">
            <w:pPr>
              <w:rPr>
                <w:rFonts w:asciiTheme="majorHAnsi" w:hAnsiTheme="majorHAnsi"/>
              </w:rPr>
            </w:pPr>
          </w:p>
          <w:p w14:paraId="3CD818AE" w14:textId="77777777" w:rsidR="00165734" w:rsidRDefault="008148E2" w:rsidP="00374B9D">
            <w:pPr>
              <w:rPr>
                <w:rFonts w:asciiTheme="majorHAnsi" w:hAnsiTheme="majorHAnsi"/>
              </w:rPr>
            </w:pPr>
            <w:r w:rsidRPr="008148E2">
              <w:rPr>
                <w:rFonts w:asciiTheme="majorHAnsi" w:hAnsiTheme="majorHAnsi"/>
              </w:rPr>
              <w:t>To perform tetrad analysis in yeast, the desired strains are firs</w:t>
            </w:r>
            <w:r>
              <w:rPr>
                <w:rFonts w:asciiTheme="majorHAnsi" w:hAnsiTheme="majorHAnsi"/>
              </w:rPr>
              <w:t>t grown on appropriate media</w:t>
            </w:r>
            <w:r w:rsidRPr="008148E2">
              <w:rPr>
                <w:rFonts w:asciiTheme="majorHAnsi" w:hAnsiTheme="majorHAnsi"/>
              </w:rPr>
              <w:t>. Yeast cells from individual colonies are allowed to mate, for example by streaking each strain in a cross pattern on a new plate. This plate is then replica-plated onto selective media to isolate only the diploid product of the cross.</w:t>
            </w:r>
          </w:p>
          <w:p w14:paraId="296156A6" w14:textId="77777777" w:rsidR="00165734" w:rsidRDefault="00165734" w:rsidP="00374B9D">
            <w:pPr>
              <w:rPr>
                <w:rFonts w:asciiTheme="majorHAnsi" w:hAnsiTheme="majorHAnsi"/>
              </w:rPr>
            </w:pPr>
          </w:p>
          <w:p w14:paraId="6F32F1AF" w14:textId="41EC3795" w:rsidR="008148E2" w:rsidRDefault="008148E2" w:rsidP="00374B9D">
            <w:pPr>
              <w:rPr>
                <w:rFonts w:asciiTheme="majorHAnsi" w:hAnsiTheme="majorHAnsi"/>
              </w:rPr>
            </w:pPr>
            <w:r w:rsidRPr="008148E2">
              <w:rPr>
                <w:rFonts w:asciiTheme="majorHAnsi" w:hAnsiTheme="majorHAnsi"/>
              </w:rPr>
              <w:t>Selected dipl</w:t>
            </w:r>
            <w:r w:rsidR="00165734">
              <w:rPr>
                <w:rFonts w:asciiTheme="majorHAnsi" w:hAnsiTheme="majorHAnsi"/>
              </w:rPr>
              <w:t>oid cells are grown on nutrient-</w:t>
            </w:r>
            <w:r w:rsidRPr="008148E2">
              <w:rPr>
                <w:rFonts w:asciiTheme="majorHAnsi" w:hAnsiTheme="majorHAnsi"/>
              </w:rPr>
              <w:t xml:space="preserve">poor media to induce sporulation and tetrad formation. The asci, which are the structures that hold the tetrads of spores, are digested in solutions containing the enzyme zymolyase. Following digestion, individual asci are manipulated using a </w:t>
            </w:r>
            <w:r>
              <w:rPr>
                <w:rFonts w:asciiTheme="majorHAnsi" w:hAnsiTheme="majorHAnsi"/>
              </w:rPr>
              <w:t>tetrad-dissecting microscope.</w:t>
            </w:r>
            <w:r w:rsidRPr="008148E2">
              <w:rPr>
                <w:rFonts w:asciiTheme="majorHAnsi" w:hAnsiTheme="majorHAnsi"/>
              </w:rPr>
              <w:t xml:space="preserve"> They are arranged at specific locations on a growth plate</w:t>
            </w:r>
            <w:r w:rsidR="00165734">
              <w:rPr>
                <w:rFonts w:asciiTheme="majorHAnsi" w:hAnsiTheme="majorHAnsi"/>
              </w:rPr>
              <w:t>,</w:t>
            </w:r>
            <w:r w:rsidRPr="008148E2">
              <w:rPr>
                <w:rFonts w:asciiTheme="majorHAnsi" w:hAnsiTheme="majorHAnsi"/>
              </w:rPr>
              <w:t xml:space="preserve"> and disrupted t</w:t>
            </w:r>
            <w:r>
              <w:rPr>
                <w:rFonts w:asciiTheme="majorHAnsi" w:hAnsiTheme="majorHAnsi"/>
              </w:rPr>
              <w:t>o free the individual spores</w:t>
            </w:r>
            <w:r w:rsidRPr="008148E2">
              <w:rPr>
                <w:rFonts w:asciiTheme="majorHAnsi" w:hAnsiTheme="majorHAnsi"/>
              </w:rPr>
              <w:t>. These can be pla</w:t>
            </w:r>
            <w:r>
              <w:rPr>
                <w:rFonts w:asciiTheme="majorHAnsi" w:hAnsiTheme="majorHAnsi"/>
              </w:rPr>
              <w:t>ced into a grid-like pattern</w:t>
            </w:r>
            <w:r w:rsidRPr="008148E2">
              <w:rPr>
                <w:rFonts w:asciiTheme="majorHAnsi" w:hAnsiTheme="majorHAnsi"/>
              </w:rPr>
              <w:t xml:space="preserve">, where each spore would generate an individual colony </w:t>
            </w:r>
            <w:r>
              <w:rPr>
                <w:rFonts w:asciiTheme="majorHAnsi" w:hAnsiTheme="majorHAnsi"/>
              </w:rPr>
              <w:t>that can be further analyzed</w:t>
            </w:r>
            <w:r w:rsidRPr="008148E2">
              <w:rPr>
                <w:rFonts w:asciiTheme="majorHAnsi" w:hAnsiTheme="majorHAnsi"/>
              </w:rPr>
              <w:t>.</w:t>
            </w:r>
          </w:p>
          <w:p w14:paraId="2D85D18E" w14:textId="462A6ABF" w:rsidR="008148E2" w:rsidRPr="008148E2" w:rsidRDefault="008148E2" w:rsidP="00374B9D">
            <w:pPr>
              <w:rPr>
                <w:rFonts w:asciiTheme="majorHAnsi" w:hAnsiTheme="majorHAnsi"/>
              </w:rPr>
            </w:pPr>
          </w:p>
        </w:tc>
      </w:tr>
      <w:tr w:rsidR="008148E2" w:rsidRPr="008148E2" w14:paraId="597627F3" w14:textId="4E052DF1" w:rsidTr="008148E2">
        <w:tc>
          <w:tcPr>
            <w:tcW w:w="4770" w:type="dxa"/>
          </w:tcPr>
          <w:p w14:paraId="4272FB54" w14:textId="3A1E49D2" w:rsidR="00A54779" w:rsidRPr="008148E2" w:rsidRDefault="001C5DA5" w:rsidP="005F49C1">
            <w:pPr>
              <w:rPr>
                <w:rFonts w:asciiTheme="majorHAnsi" w:eastAsia="Calibri" w:hAnsiTheme="majorHAnsi"/>
                <w:b/>
              </w:rPr>
            </w:pPr>
            <w:r>
              <w:rPr>
                <w:rFonts w:asciiTheme="majorHAnsi" w:eastAsia="Calibri" w:hAnsiTheme="majorHAnsi"/>
              </w:rPr>
              <w:t xml:space="preserve">5:44: </w:t>
            </w:r>
            <w:r w:rsidR="00A54779" w:rsidRPr="008148E2">
              <w:rPr>
                <w:rFonts w:asciiTheme="majorHAnsi" w:eastAsia="Calibri" w:hAnsiTheme="majorHAnsi"/>
              </w:rPr>
              <w:t>Applications</w:t>
            </w:r>
          </w:p>
        </w:tc>
        <w:tc>
          <w:tcPr>
            <w:tcW w:w="4770" w:type="dxa"/>
          </w:tcPr>
          <w:p w14:paraId="40B33D06" w14:textId="77777777" w:rsidR="00A54779" w:rsidRDefault="00A54779" w:rsidP="004C1134">
            <w:pPr>
              <w:rPr>
                <w:rFonts w:asciiTheme="majorHAnsi" w:hAnsiTheme="majorHAnsi"/>
              </w:rPr>
            </w:pPr>
            <w:r w:rsidRPr="008148E2">
              <w:rPr>
                <w:rFonts w:asciiTheme="majorHAnsi" w:hAnsiTheme="majorHAnsi"/>
              </w:rPr>
              <w:t xml:space="preserve">Now that you know how tetrad analysis is performed, let’s examine some of the many applications or modifications of this </w:t>
            </w:r>
            <w:r w:rsidR="008148E2">
              <w:rPr>
                <w:rFonts w:asciiTheme="majorHAnsi" w:hAnsiTheme="majorHAnsi"/>
              </w:rPr>
              <w:t>technique.</w:t>
            </w:r>
          </w:p>
          <w:p w14:paraId="1E4D2B1C" w14:textId="77777777" w:rsidR="008148E2" w:rsidRDefault="008148E2" w:rsidP="004C1134">
            <w:pPr>
              <w:rPr>
                <w:rFonts w:asciiTheme="majorHAnsi" w:hAnsiTheme="majorHAnsi"/>
              </w:rPr>
            </w:pPr>
          </w:p>
          <w:p w14:paraId="7982557C" w14:textId="1BC0EE6E" w:rsidR="008148E2" w:rsidRDefault="008148E2" w:rsidP="004C1134">
            <w:pPr>
              <w:rPr>
                <w:rFonts w:asciiTheme="majorHAnsi" w:hAnsiTheme="majorHAnsi"/>
              </w:rPr>
            </w:pPr>
            <w:r w:rsidRPr="008148E2">
              <w:rPr>
                <w:rFonts w:asciiTheme="majorHAnsi" w:hAnsiTheme="majorHAnsi"/>
              </w:rPr>
              <w:t>Manual dissection of tetrads is time-consuming, and researchers have devised high-throughput alternatives</w:t>
            </w:r>
            <w:r w:rsidR="001A44CE">
              <w:rPr>
                <w:rFonts w:asciiTheme="majorHAnsi" w:hAnsiTheme="majorHAnsi"/>
              </w:rPr>
              <w:t>, such as b</w:t>
            </w:r>
            <w:r w:rsidRPr="008148E2">
              <w:rPr>
                <w:rFonts w:asciiTheme="majorHAnsi" w:hAnsiTheme="majorHAnsi"/>
              </w:rPr>
              <w:t>arcode-e</w:t>
            </w:r>
            <w:r>
              <w:rPr>
                <w:rFonts w:asciiTheme="majorHAnsi" w:hAnsiTheme="majorHAnsi"/>
              </w:rPr>
              <w:t>nabled sequencing of tetrads</w:t>
            </w:r>
            <w:r w:rsidRPr="008148E2">
              <w:rPr>
                <w:rFonts w:asciiTheme="majorHAnsi" w:hAnsiTheme="majorHAnsi"/>
              </w:rPr>
              <w:t>. In this method, the diploid progeny of a yeast cross was transformed with a library of plasmids</w:t>
            </w:r>
            <w:r w:rsidR="001A44CE">
              <w:rPr>
                <w:rFonts w:asciiTheme="majorHAnsi" w:hAnsiTheme="majorHAnsi"/>
              </w:rPr>
              <w:t>,</w:t>
            </w:r>
            <w:r w:rsidRPr="008148E2">
              <w:rPr>
                <w:rFonts w:asciiTheme="majorHAnsi" w:hAnsiTheme="majorHAnsi"/>
              </w:rPr>
              <w:t xml:space="preserve"> each of which co</w:t>
            </w:r>
            <w:r w:rsidR="001A44CE">
              <w:rPr>
                <w:rFonts w:asciiTheme="majorHAnsi" w:hAnsiTheme="majorHAnsi"/>
              </w:rPr>
              <w:t>ntains a short, unique sequence</w:t>
            </w:r>
            <w:r w:rsidRPr="008148E2">
              <w:rPr>
                <w:rFonts w:asciiTheme="majorHAnsi" w:hAnsiTheme="majorHAnsi"/>
              </w:rPr>
              <w:t xml:space="preserve"> known as a “barcode</w:t>
            </w:r>
            <w:r>
              <w:rPr>
                <w:rFonts w:asciiTheme="majorHAnsi" w:hAnsiTheme="majorHAnsi"/>
              </w:rPr>
              <w:t>”</w:t>
            </w:r>
            <w:r w:rsidRPr="008148E2">
              <w:rPr>
                <w:rFonts w:asciiTheme="majorHAnsi" w:hAnsiTheme="majorHAnsi"/>
              </w:rPr>
              <w:t xml:space="preserve"> that acts as an identifier for each progeny. The plasmids also express GFP, allowing yeast asci to be selected via flow cytometry</w:t>
            </w:r>
            <w:r>
              <w:rPr>
                <w:rFonts w:asciiTheme="majorHAnsi" w:hAnsiTheme="majorHAnsi"/>
              </w:rPr>
              <w:t xml:space="preserve"> and sorted onto agar plates</w:t>
            </w:r>
            <w:r w:rsidRPr="008148E2">
              <w:rPr>
                <w:rFonts w:asciiTheme="majorHAnsi" w:hAnsiTheme="majorHAnsi"/>
              </w:rPr>
              <w:t xml:space="preserve">. The asci were lysed en masse on the plates, and the spores were allowed to grow into </w:t>
            </w:r>
            <w:r>
              <w:rPr>
                <w:rFonts w:asciiTheme="majorHAnsi" w:hAnsiTheme="majorHAnsi"/>
              </w:rPr>
              <w:t>small colonies</w:t>
            </w:r>
            <w:r w:rsidRPr="008148E2">
              <w:rPr>
                <w:rFonts w:asciiTheme="majorHAnsi" w:hAnsiTheme="majorHAnsi"/>
              </w:rPr>
              <w:t>. The colonies were then randomly distributed to 9</w:t>
            </w:r>
            <w:r>
              <w:rPr>
                <w:rFonts w:asciiTheme="majorHAnsi" w:hAnsiTheme="majorHAnsi"/>
              </w:rPr>
              <w:t>6-well plates for genotyping</w:t>
            </w:r>
            <w:r w:rsidRPr="008148E2">
              <w:rPr>
                <w:rFonts w:asciiTheme="majorHAnsi" w:hAnsiTheme="majorHAnsi"/>
              </w:rPr>
              <w:t>. The unique sequence barcode a</w:t>
            </w:r>
            <w:r w:rsidR="001A44CE">
              <w:rPr>
                <w:rFonts w:asciiTheme="majorHAnsi" w:hAnsiTheme="majorHAnsi"/>
              </w:rPr>
              <w:t>llows researchers to group the four</w:t>
            </w:r>
            <w:r w:rsidRPr="008148E2">
              <w:rPr>
                <w:rFonts w:asciiTheme="majorHAnsi" w:hAnsiTheme="majorHAnsi"/>
              </w:rPr>
              <w:t xml:space="preserve"> colonies that arose </w:t>
            </w:r>
            <w:r>
              <w:rPr>
                <w:rFonts w:asciiTheme="majorHAnsi" w:hAnsiTheme="majorHAnsi"/>
              </w:rPr>
              <w:t>from spores from each tetrad</w:t>
            </w:r>
            <w:r w:rsidRPr="008148E2">
              <w:rPr>
                <w:rFonts w:asciiTheme="majorHAnsi" w:hAnsiTheme="majorHAnsi"/>
              </w:rPr>
              <w:t>.</w:t>
            </w:r>
          </w:p>
          <w:p w14:paraId="240F684C" w14:textId="77777777" w:rsidR="008148E2" w:rsidRDefault="008148E2" w:rsidP="004C1134">
            <w:pPr>
              <w:rPr>
                <w:rFonts w:asciiTheme="majorHAnsi" w:eastAsia="Calibri" w:hAnsiTheme="majorHAnsi"/>
              </w:rPr>
            </w:pPr>
          </w:p>
          <w:p w14:paraId="7E20EC45" w14:textId="5229C00E" w:rsidR="008148E2" w:rsidRPr="008148E2" w:rsidRDefault="008148E2" w:rsidP="004C1134">
            <w:pPr>
              <w:rPr>
                <w:rFonts w:asciiTheme="majorHAnsi" w:hAnsiTheme="majorHAnsi"/>
              </w:rPr>
            </w:pPr>
            <w:r w:rsidRPr="008148E2">
              <w:rPr>
                <w:rFonts w:asciiTheme="majorHAnsi" w:eastAsia="Calibri" w:hAnsiTheme="majorHAnsi"/>
              </w:rPr>
              <w:t xml:space="preserve">Genetic crosses can also be used </w:t>
            </w:r>
            <w:r w:rsidRPr="008148E2">
              <w:rPr>
                <w:rFonts w:asciiTheme="majorHAnsi" w:hAnsiTheme="majorHAnsi"/>
              </w:rPr>
              <w:t>to generate yeast cells with large</w:t>
            </w:r>
            <w:r>
              <w:rPr>
                <w:rFonts w:asciiTheme="majorHAnsi" w:hAnsiTheme="majorHAnsi"/>
              </w:rPr>
              <w:t xml:space="preserve"> numbers of gene deletions</w:t>
            </w:r>
            <w:r w:rsidRPr="008148E2">
              <w:rPr>
                <w:rFonts w:asciiTheme="majorHAnsi" w:hAnsiTheme="majorHAnsi"/>
              </w:rPr>
              <w:t xml:space="preserve">. In the green monster process, haploid mutant yeast carrying different gene deletions marked by GFP are mated and sporulated. These haploid progeny, some of which carry deletions inherited from both parents, are sorted via fluorescence-activated flow </w:t>
            </w:r>
            <w:r>
              <w:rPr>
                <w:rFonts w:asciiTheme="majorHAnsi" w:hAnsiTheme="majorHAnsi"/>
              </w:rPr>
              <w:t>cytometry</w:t>
            </w:r>
            <w:r w:rsidRPr="008148E2">
              <w:rPr>
                <w:rFonts w:asciiTheme="majorHAnsi" w:hAnsiTheme="majorHAnsi"/>
              </w:rPr>
              <w:t xml:space="preserve">, where GFP intensity was shown to correlate with the number of deletions present </w:t>
            </w:r>
            <w:r>
              <w:rPr>
                <w:rFonts w:asciiTheme="majorHAnsi" w:hAnsiTheme="majorHAnsi"/>
              </w:rPr>
              <w:t>in a particular yeast strain</w:t>
            </w:r>
            <w:r w:rsidRPr="008148E2">
              <w:rPr>
                <w:rFonts w:asciiTheme="majorHAnsi" w:hAnsiTheme="majorHAnsi"/>
              </w:rPr>
              <w:t>. These selected cells were then cultured</w:t>
            </w:r>
            <w:r>
              <w:rPr>
                <w:rFonts w:asciiTheme="majorHAnsi" w:hAnsiTheme="majorHAnsi"/>
              </w:rPr>
              <w:t xml:space="preserve"> and re-crossed</w:t>
            </w:r>
            <w:r w:rsidRPr="008148E2">
              <w:rPr>
                <w:rFonts w:asciiTheme="majorHAnsi" w:hAnsiTheme="majorHAnsi"/>
              </w:rPr>
              <w:t>. Repeating this cycle generated yeast strains c</w:t>
            </w:r>
            <w:r>
              <w:rPr>
                <w:rFonts w:asciiTheme="majorHAnsi" w:hAnsiTheme="majorHAnsi"/>
              </w:rPr>
              <w:t>ontaining numerous deletions</w:t>
            </w:r>
            <w:r w:rsidRPr="008148E2">
              <w:rPr>
                <w:rFonts w:asciiTheme="majorHAnsi" w:hAnsiTheme="majorHAnsi"/>
              </w:rPr>
              <w:t>.</w:t>
            </w:r>
          </w:p>
          <w:p w14:paraId="56F796DE" w14:textId="77777777" w:rsidR="008148E2" w:rsidRDefault="008148E2" w:rsidP="004C1134">
            <w:pPr>
              <w:rPr>
                <w:rFonts w:asciiTheme="majorHAnsi" w:eastAsia="Calibri" w:hAnsiTheme="majorHAnsi"/>
              </w:rPr>
            </w:pPr>
          </w:p>
          <w:p w14:paraId="4F51DAC3" w14:textId="200DF379" w:rsidR="008148E2" w:rsidRDefault="008148E2" w:rsidP="008148E2">
            <w:pPr>
              <w:rPr>
                <w:rFonts w:asciiTheme="majorHAnsi" w:hAnsiTheme="majorHAnsi"/>
              </w:rPr>
            </w:pPr>
            <w:r w:rsidRPr="008148E2">
              <w:rPr>
                <w:rFonts w:asciiTheme="majorHAnsi" w:hAnsiTheme="majorHAnsi"/>
              </w:rPr>
              <w:t xml:space="preserve">Finally, genetic crosses have been adapted for use in many model systems, such as the malaria-causing intracellular parasite </w:t>
            </w:r>
            <w:r w:rsidRPr="008148E2">
              <w:rPr>
                <w:rFonts w:asciiTheme="majorHAnsi" w:hAnsiTheme="majorHAnsi"/>
                <w:i/>
              </w:rPr>
              <w:t>Plasmodium</w:t>
            </w:r>
            <w:r w:rsidRPr="008148E2">
              <w:rPr>
                <w:rFonts w:asciiTheme="majorHAnsi" w:hAnsiTheme="majorHAnsi"/>
              </w:rPr>
              <w:t xml:space="preserve">. Because the parasite can only reproduce within other cells, all crossing steps must be performed in mice or mosquitoes, the parasite’s natural host and </w:t>
            </w:r>
            <w:r>
              <w:rPr>
                <w:rFonts w:asciiTheme="majorHAnsi" w:hAnsiTheme="majorHAnsi"/>
              </w:rPr>
              <w:t>vector, respectively</w:t>
            </w:r>
            <w:r w:rsidRPr="008148E2">
              <w:rPr>
                <w:rFonts w:asciiTheme="majorHAnsi" w:hAnsiTheme="majorHAnsi"/>
              </w:rPr>
              <w:t xml:space="preserve">. Here, mice were infected with two unique </w:t>
            </w:r>
            <w:r w:rsidRPr="00455EAA">
              <w:rPr>
                <w:rFonts w:asciiTheme="majorHAnsi" w:hAnsiTheme="majorHAnsi"/>
                <w:i/>
              </w:rPr>
              <w:t>Plasmodium</w:t>
            </w:r>
            <w:r w:rsidRPr="008148E2">
              <w:rPr>
                <w:rFonts w:asciiTheme="majorHAnsi" w:hAnsiTheme="majorHAnsi"/>
              </w:rPr>
              <w:t xml:space="preserve"> strains at the blood </w:t>
            </w:r>
            <w:r>
              <w:rPr>
                <w:rFonts w:asciiTheme="majorHAnsi" w:hAnsiTheme="majorHAnsi"/>
              </w:rPr>
              <w:t>parasite stage</w:t>
            </w:r>
            <w:r w:rsidRPr="008148E2">
              <w:rPr>
                <w:rFonts w:asciiTheme="majorHAnsi" w:hAnsiTheme="majorHAnsi"/>
              </w:rPr>
              <w:t>. The parasites were then transf</w:t>
            </w:r>
            <w:r w:rsidR="0089439E">
              <w:rPr>
                <w:rFonts w:asciiTheme="majorHAnsi" w:hAnsiTheme="majorHAnsi"/>
              </w:rPr>
              <w:t xml:space="preserve">erred into mosquitoes via blood </w:t>
            </w:r>
            <w:r w:rsidRPr="008148E2">
              <w:rPr>
                <w:rFonts w:asciiTheme="majorHAnsi" w:hAnsiTheme="majorHAnsi"/>
              </w:rPr>
              <w:t>feeding, and once inside they matured into gametes that would ferti</w:t>
            </w:r>
            <w:r>
              <w:rPr>
                <w:rFonts w:asciiTheme="majorHAnsi" w:hAnsiTheme="majorHAnsi"/>
              </w:rPr>
              <w:t>lize to form diploid zygotes</w:t>
            </w:r>
            <w:r w:rsidRPr="008148E2">
              <w:rPr>
                <w:rFonts w:asciiTheme="majorHAnsi" w:hAnsiTheme="majorHAnsi"/>
              </w:rPr>
              <w:t>. The mature sporozoites were then</w:t>
            </w:r>
            <w:r>
              <w:rPr>
                <w:rFonts w:asciiTheme="majorHAnsi" w:hAnsiTheme="majorHAnsi"/>
              </w:rPr>
              <w:t xml:space="preserve"> harvested from the mosquito</w:t>
            </w:r>
            <w:r w:rsidRPr="008148E2">
              <w:rPr>
                <w:rFonts w:asciiTheme="majorHAnsi" w:hAnsiTheme="majorHAnsi"/>
              </w:rPr>
              <w:t xml:space="preserve"> a</w:t>
            </w:r>
            <w:r>
              <w:rPr>
                <w:rFonts w:asciiTheme="majorHAnsi" w:hAnsiTheme="majorHAnsi"/>
              </w:rPr>
              <w:t>nd used to infect naïve mice</w:t>
            </w:r>
            <w:r w:rsidRPr="008148E2">
              <w:rPr>
                <w:rFonts w:asciiTheme="majorHAnsi" w:hAnsiTheme="majorHAnsi"/>
              </w:rPr>
              <w:t>, where the parasites were propagated for isolating t</w:t>
            </w:r>
            <w:r>
              <w:rPr>
                <w:rFonts w:asciiTheme="majorHAnsi" w:hAnsiTheme="majorHAnsi"/>
              </w:rPr>
              <w:t>he cross progeny of interest</w:t>
            </w:r>
            <w:r w:rsidRPr="008148E2">
              <w:rPr>
                <w:rFonts w:asciiTheme="majorHAnsi" w:hAnsiTheme="majorHAnsi"/>
              </w:rPr>
              <w:t>.</w:t>
            </w:r>
          </w:p>
          <w:p w14:paraId="2DBA26FB" w14:textId="2471E6E2" w:rsidR="008148E2" w:rsidRPr="008148E2" w:rsidRDefault="008148E2" w:rsidP="004C1134">
            <w:pPr>
              <w:rPr>
                <w:rFonts w:asciiTheme="majorHAnsi" w:eastAsia="Calibri" w:hAnsiTheme="majorHAnsi"/>
              </w:rPr>
            </w:pPr>
          </w:p>
        </w:tc>
      </w:tr>
      <w:tr w:rsidR="008148E2" w:rsidRPr="008148E2" w14:paraId="438842E8" w14:textId="35F8A689" w:rsidTr="008148E2">
        <w:tc>
          <w:tcPr>
            <w:tcW w:w="4770" w:type="dxa"/>
          </w:tcPr>
          <w:p w14:paraId="54480673" w14:textId="773AACF1" w:rsidR="00A54779" w:rsidRPr="008148E2" w:rsidRDefault="00455EAA" w:rsidP="005F49C1">
            <w:pPr>
              <w:rPr>
                <w:rFonts w:asciiTheme="majorHAnsi" w:eastAsia="Calibri" w:hAnsiTheme="majorHAnsi"/>
                <w:b/>
              </w:rPr>
            </w:pPr>
            <w:r>
              <w:rPr>
                <w:rFonts w:asciiTheme="majorHAnsi" w:eastAsia="Calibri" w:hAnsiTheme="majorHAnsi"/>
              </w:rPr>
              <w:t xml:space="preserve">8:19: </w:t>
            </w:r>
            <w:r w:rsidR="00A54779" w:rsidRPr="008148E2">
              <w:rPr>
                <w:rFonts w:asciiTheme="majorHAnsi" w:eastAsia="Calibri" w:hAnsiTheme="majorHAnsi"/>
              </w:rPr>
              <w:t>Summary</w:t>
            </w:r>
          </w:p>
        </w:tc>
        <w:tc>
          <w:tcPr>
            <w:tcW w:w="4770" w:type="dxa"/>
          </w:tcPr>
          <w:p w14:paraId="52372F51" w14:textId="77777777" w:rsidR="00A54779" w:rsidRDefault="00A54779" w:rsidP="00F4600B">
            <w:pPr>
              <w:rPr>
                <w:rFonts w:asciiTheme="majorHAnsi" w:hAnsiTheme="majorHAnsi"/>
              </w:rPr>
            </w:pPr>
            <w:r w:rsidRPr="008148E2">
              <w:rPr>
                <w:rFonts w:asciiTheme="majorHAnsi" w:hAnsiTheme="majorHAnsi"/>
              </w:rPr>
              <w:t>You’ve just watched JoV</w:t>
            </w:r>
            <w:r w:rsidR="008148E2">
              <w:rPr>
                <w:rFonts w:asciiTheme="majorHAnsi" w:hAnsiTheme="majorHAnsi"/>
              </w:rPr>
              <w:t>E’s video on genetic crosses</w:t>
            </w:r>
            <w:r w:rsidRPr="008148E2">
              <w:rPr>
                <w:rFonts w:asciiTheme="majorHAnsi" w:hAnsiTheme="majorHAnsi"/>
              </w:rPr>
              <w:t>. In this video, we introduced t</w:t>
            </w:r>
            <w:r w:rsidR="008148E2">
              <w:rPr>
                <w:rFonts w:asciiTheme="majorHAnsi" w:hAnsiTheme="majorHAnsi"/>
              </w:rPr>
              <w:t>he principles of inheritance</w:t>
            </w:r>
            <w:r w:rsidRPr="008148E2">
              <w:rPr>
                <w:rFonts w:asciiTheme="majorHAnsi" w:hAnsiTheme="majorHAnsi"/>
              </w:rPr>
              <w:t>, how genetic crosses in some organisms can be anal</w:t>
            </w:r>
            <w:r w:rsidR="008148E2">
              <w:rPr>
                <w:rFonts w:asciiTheme="majorHAnsi" w:hAnsiTheme="majorHAnsi"/>
              </w:rPr>
              <w:t>yzed with tetrad dissection,</w:t>
            </w:r>
            <w:r w:rsidRPr="008148E2">
              <w:rPr>
                <w:rFonts w:asciiTheme="majorHAnsi" w:hAnsiTheme="majorHAnsi"/>
              </w:rPr>
              <w:t xml:space="preserve"> an</w:t>
            </w:r>
            <w:r w:rsidR="008148E2">
              <w:rPr>
                <w:rFonts w:asciiTheme="majorHAnsi" w:hAnsiTheme="majorHAnsi"/>
              </w:rPr>
              <w:t>d a few current applications</w:t>
            </w:r>
            <w:r w:rsidRPr="008148E2">
              <w:rPr>
                <w:rFonts w:asciiTheme="majorHAnsi" w:hAnsiTheme="majorHAnsi"/>
              </w:rPr>
              <w:t>. As</w:t>
            </w:r>
            <w:r w:rsidR="008148E2">
              <w:rPr>
                <w:rFonts w:asciiTheme="majorHAnsi" w:hAnsiTheme="majorHAnsi"/>
              </w:rPr>
              <w:t xml:space="preserve"> always, thanks for watching</w:t>
            </w:r>
            <w:r w:rsidRPr="008148E2">
              <w:rPr>
                <w:rFonts w:asciiTheme="majorHAnsi" w:hAnsiTheme="majorHAnsi"/>
              </w:rPr>
              <w:t>!</w:t>
            </w:r>
          </w:p>
          <w:p w14:paraId="7CC8EF10" w14:textId="3C09776C" w:rsidR="008148E2" w:rsidRPr="008148E2" w:rsidRDefault="008148E2" w:rsidP="00F4600B">
            <w:pPr>
              <w:rPr>
                <w:rFonts w:asciiTheme="majorHAnsi" w:eastAsia="Calibri" w:hAnsiTheme="majorHAnsi"/>
              </w:rPr>
            </w:pPr>
          </w:p>
        </w:tc>
      </w:tr>
    </w:tbl>
    <w:p w14:paraId="5D7B8F21" w14:textId="7E5E471C" w:rsidR="005F49C1" w:rsidRPr="008148E2" w:rsidRDefault="005F49C1" w:rsidP="005F49C1">
      <w:pPr>
        <w:rPr>
          <w:rFonts w:asciiTheme="majorHAnsi" w:hAnsiTheme="majorHAnsi"/>
          <w:b/>
        </w:rPr>
      </w:pPr>
    </w:p>
    <w:sectPr w:rsidR="005F49C1" w:rsidRPr="008148E2"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130F0" w14:textId="77777777" w:rsidR="00165734" w:rsidRDefault="00165734" w:rsidP="005F49C1">
      <w:r>
        <w:separator/>
      </w:r>
    </w:p>
  </w:endnote>
  <w:endnote w:type="continuationSeparator" w:id="0">
    <w:p w14:paraId="039E467F" w14:textId="77777777" w:rsidR="00165734" w:rsidRDefault="00165734"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EBE73" w14:textId="77777777" w:rsidR="00165734" w:rsidRDefault="00165734" w:rsidP="005F49C1">
      <w:r>
        <w:separator/>
      </w:r>
    </w:p>
  </w:footnote>
  <w:footnote w:type="continuationSeparator" w:id="0">
    <w:p w14:paraId="0236D3E1" w14:textId="77777777" w:rsidR="00165734" w:rsidRDefault="00165734"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5E56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131F2"/>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9D2E72"/>
    <w:multiLevelType w:val="hybridMultilevel"/>
    <w:tmpl w:val="85AC90A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B36E7"/>
    <w:multiLevelType w:val="hybridMultilevel"/>
    <w:tmpl w:val="653E77BC"/>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2169E"/>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1F7520"/>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701DD"/>
    <w:multiLevelType w:val="hybridMultilevel"/>
    <w:tmpl w:val="2CDAF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C6A6A"/>
    <w:multiLevelType w:val="hybridMultilevel"/>
    <w:tmpl w:val="C41288AC"/>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8761332"/>
    <w:multiLevelType w:val="multilevel"/>
    <w:tmpl w:val="5AFE1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AE6425"/>
    <w:multiLevelType w:val="hybridMultilevel"/>
    <w:tmpl w:val="D33C629A"/>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1962C5"/>
    <w:multiLevelType w:val="multilevel"/>
    <w:tmpl w:val="151E6E90"/>
    <w:lvl w:ilvl="0">
      <w:start w:val="1"/>
      <w:numFmt w:val="upperLetter"/>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2DD381B"/>
    <w:multiLevelType w:val="hybridMultilevel"/>
    <w:tmpl w:val="A59C033C"/>
    <w:lvl w:ilvl="0" w:tplc="310ADC76">
      <w:start w:val="1"/>
      <w:numFmt w:val="upperLetter"/>
      <w:lvlText w:val="%1."/>
      <w:lvlJc w:val="left"/>
      <w:pPr>
        <w:ind w:left="360" w:hanging="360"/>
      </w:pPr>
      <w:rPr>
        <w:rFonts w:ascii="Cambria" w:eastAsia="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358266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46D10FD"/>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96149D"/>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EE4C20"/>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1A56F3"/>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D624F4"/>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CE752EC"/>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F83955"/>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157646"/>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1F219B"/>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32C4C5E"/>
    <w:multiLevelType w:val="hybridMultilevel"/>
    <w:tmpl w:val="ACD845B8"/>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587B2E"/>
    <w:multiLevelType w:val="hybridMultilevel"/>
    <w:tmpl w:val="9A44C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8B7F43"/>
    <w:multiLevelType w:val="hybridMultilevel"/>
    <w:tmpl w:val="994A3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E9297C"/>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1E7637"/>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1D554E4"/>
    <w:multiLevelType w:val="hybridMultilevel"/>
    <w:tmpl w:val="ACD845B8"/>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FD4E77"/>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2120BB"/>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D04049"/>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1EC0500"/>
    <w:multiLevelType w:val="hybridMultilevel"/>
    <w:tmpl w:val="24B6E7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7C0E70"/>
    <w:multiLevelType w:val="hybridMultilevel"/>
    <w:tmpl w:val="88C20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4F0363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A8A3220"/>
    <w:multiLevelType w:val="hybridMultilevel"/>
    <w:tmpl w:val="F7B68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6D12F3"/>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032C33"/>
    <w:multiLevelType w:val="hybridMultilevel"/>
    <w:tmpl w:val="F0F22A9C"/>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10485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35872D7"/>
    <w:multiLevelType w:val="hybridMultilevel"/>
    <w:tmpl w:val="2CBC9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927305"/>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2449C3"/>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602E44"/>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A2120E"/>
    <w:multiLevelType w:val="hybridMultilevel"/>
    <w:tmpl w:val="E9283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7CC433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BF01DB0"/>
    <w:multiLevelType w:val="hybridMultilevel"/>
    <w:tmpl w:val="D33C629A"/>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DB1EA1"/>
    <w:multiLevelType w:val="hybridMultilevel"/>
    <w:tmpl w:val="151E6E90"/>
    <w:lvl w:ilvl="0" w:tplc="A432BCE4">
      <w:start w:val="1"/>
      <w:numFmt w:val="upperLetter"/>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5F4D68"/>
    <w:multiLevelType w:val="hybridMultilevel"/>
    <w:tmpl w:val="E6DC24A0"/>
    <w:lvl w:ilvl="0" w:tplc="919EF1FE">
      <w:start w:val="1"/>
      <w:numFmt w:val="upperLetter"/>
      <w:lvlText w:val="%1."/>
      <w:lvlJc w:val="left"/>
      <w:pPr>
        <w:ind w:left="720" w:hanging="72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F77E35"/>
    <w:multiLevelType w:val="hybridMultilevel"/>
    <w:tmpl w:val="5B08AA4C"/>
    <w:lvl w:ilvl="0" w:tplc="04090015">
      <w:start w:val="1"/>
      <w:numFmt w:val="upperLetter"/>
      <w:lvlText w:val="%1."/>
      <w:lvlJc w:val="left"/>
      <w:pPr>
        <w:ind w:left="720" w:hanging="360"/>
      </w:pPr>
    </w:lvl>
    <w:lvl w:ilvl="1" w:tplc="8FC4C7D6">
      <w:start w:val="1"/>
      <w:numFmt w:val="upp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AF721F8"/>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4"/>
  </w:num>
  <w:num w:numId="3">
    <w:abstractNumId w:val="39"/>
  </w:num>
  <w:num w:numId="4">
    <w:abstractNumId w:val="0"/>
  </w:num>
  <w:num w:numId="5">
    <w:abstractNumId w:val="33"/>
  </w:num>
  <w:num w:numId="6">
    <w:abstractNumId w:val="7"/>
  </w:num>
  <w:num w:numId="7">
    <w:abstractNumId w:val="32"/>
  </w:num>
  <w:num w:numId="8">
    <w:abstractNumId w:val="11"/>
  </w:num>
  <w:num w:numId="9">
    <w:abstractNumId w:val="23"/>
  </w:num>
  <w:num w:numId="10">
    <w:abstractNumId w:val="6"/>
  </w:num>
  <w:num w:numId="11">
    <w:abstractNumId w:val="43"/>
  </w:num>
  <w:num w:numId="12">
    <w:abstractNumId w:val="27"/>
  </w:num>
  <w:num w:numId="13">
    <w:abstractNumId w:val="4"/>
  </w:num>
  <w:num w:numId="14">
    <w:abstractNumId w:val="49"/>
  </w:num>
  <w:num w:numId="15">
    <w:abstractNumId w:val="12"/>
  </w:num>
  <w:num w:numId="16">
    <w:abstractNumId w:val="44"/>
  </w:num>
  <w:num w:numId="17">
    <w:abstractNumId w:val="14"/>
  </w:num>
  <w:num w:numId="18">
    <w:abstractNumId w:val="34"/>
  </w:num>
  <w:num w:numId="19">
    <w:abstractNumId w:val="31"/>
  </w:num>
  <w:num w:numId="20">
    <w:abstractNumId w:val="38"/>
  </w:num>
  <w:num w:numId="21">
    <w:abstractNumId w:val="29"/>
  </w:num>
  <w:num w:numId="22">
    <w:abstractNumId w:val="1"/>
  </w:num>
  <w:num w:numId="23">
    <w:abstractNumId w:val="21"/>
  </w:num>
  <w:num w:numId="24">
    <w:abstractNumId w:val="17"/>
  </w:num>
  <w:num w:numId="25">
    <w:abstractNumId w:val="48"/>
  </w:num>
  <w:num w:numId="26">
    <w:abstractNumId w:val="9"/>
  </w:num>
  <w:num w:numId="27">
    <w:abstractNumId w:val="8"/>
  </w:num>
  <w:num w:numId="28">
    <w:abstractNumId w:val="47"/>
  </w:num>
  <w:num w:numId="29">
    <w:abstractNumId w:val="36"/>
  </w:num>
  <w:num w:numId="30">
    <w:abstractNumId w:val="19"/>
  </w:num>
  <w:num w:numId="31">
    <w:abstractNumId w:val="16"/>
  </w:num>
  <w:num w:numId="32">
    <w:abstractNumId w:val="46"/>
  </w:num>
  <w:num w:numId="33">
    <w:abstractNumId w:val="25"/>
  </w:num>
  <w:num w:numId="34">
    <w:abstractNumId w:val="26"/>
  </w:num>
  <w:num w:numId="35">
    <w:abstractNumId w:val="42"/>
  </w:num>
  <w:num w:numId="36">
    <w:abstractNumId w:val="5"/>
  </w:num>
  <w:num w:numId="37">
    <w:abstractNumId w:val="20"/>
  </w:num>
  <w:num w:numId="38">
    <w:abstractNumId w:val="15"/>
  </w:num>
  <w:num w:numId="39">
    <w:abstractNumId w:val="18"/>
  </w:num>
  <w:num w:numId="40">
    <w:abstractNumId w:val="40"/>
  </w:num>
  <w:num w:numId="41">
    <w:abstractNumId w:val="37"/>
  </w:num>
  <w:num w:numId="42">
    <w:abstractNumId w:val="10"/>
  </w:num>
  <w:num w:numId="43">
    <w:abstractNumId w:val="30"/>
  </w:num>
  <w:num w:numId="44">
    <w:abstractNumId w:val="41"/>
  </w:num>
  <w:num w:numId="45">
    <w:abstractNumId w:val="13"/>
  </w:num>
  <w:num w:numId="46">
    <w:abstractNumId w:val="22"/>
  </w:num>
  <w:num w:numId="47">
    <w:abstractNumId w:val="3"/>
  </w:num>
  <w:num w:numId="48">
    <w:abstractNumId w:val="28"/>
  </w:num>
  <w:num w:numId="49">
    <w:abstractNumId w:val="4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134CC"/>
    <w:rsid w:val="00022CBE"/>
    <w:rsid w:val="000259AB"/>
    <w:rsid w:val="000467F0"/>
    <w:rsid w:val="00070A02"/>
    <w:rsid w:val="00073C65"/>
    <w:rsid w:val="00087688"/>
    <w:rsid w:val="00091A8E"/>
    <w:rsid w:val="00093B94"/>
    <w:rsid w:val="000A2164"/>
    <w:rsid w:val="000A3CB3"/>
    <w:rsid w:val="000D4968"/>
    <w:rsid w:val="000E4E0C"/>
    <w:rsid w:val="000F1F66"/>
    <w:rsid w:val="000F6062"/>
    <w:rsid w:val="00104E15"/>
    <w:rsid w:val="00114CCD"/>
    <w:rsid w:val="00137100"/>
    <w:rsid w:val="00143ECA"/>
    <w:rsid w:val="00153B66"/>
    <w:rsid w:val="00165734"/>
    <w:rsid w:val="0017304A"/>
    <w:rsid w:val="00177D6B"/>
    <w:rsid w:val="001A44CE"/>
    <w:rsid w:val="001B0F1E"/>
    <w:rsid w:val="001C3E2D"/>
    <w:rsid w:val="001C5DA5"/>
    <w:rsid w:val="001D4B8B"/>
    <w:rsid w:val="001E428E"/>
    <w:rsid w:val="00203075"/>
    <w:rsid w:val="00207CD7"/>
    <w:rsid w:val="0022186E"/>
    <w:rsid w:val="00241806"/>
    <w:rsid w:val="00254C05"/>
    <w:rsid w:val="00256540"/>
    <w:rsid w:val="00260F3F"/>
    <w:rsid w:val="00262A6E"/>
    <w:rsid w:val="0027046F"/>
    <w:rsid w:val="002820B2"/>
    <w:rsid w:val="00284525"/>
    <w:rsid w:val="002977AC"/>
    <w:rsid w:val="002A1519"/>
    <w:rsid w:val="002A2BB1"/>
    <w:rsid w:val="002B03F8"/>
    <w:rsid w:val="002B0677"/>
    <w:rsid w:val="002C700A"/>
    <w:rsid w:val="002D0C3E"/>
    <w:rsid w:val="002F5E03"/>
    <w:rsid w:val="00315841"/>
    <w:rsid w:val="003458A4"/>
    <w:rsid w:val="0036332A"/>
    <w:rsid w:val="00363E98"/>
    <w:rsid w:val="00366E93"/>
    <w:rsid w:val="00374B9D"/>
    <w:rsid w:val="00376694"/>
    <w:rsid w:val="00384172"/>
    <w:rsid w:val="00395006"/>
    <w:rsid w:val="003B56F8"/>
    <w:rsid w:val="003B5806"/>
    <w:rsid w:val="003D4538"/>
    <w:rsid w:val="003E00E5"/>
    <w:rsid w:val="00412E55"/>
    <w:rsid w:val="004471F1"/>
    <w:rsid w:val="00455EAA"/>
    <w:rsid w:val="00470C67"/>
    <w:rsid w:val="00472956"/>
    <w:rsid w:val="00481105"/>
    <w:rsid w:val="0048709B"/>
    <w:rsid w:val="004A2BD5"/>
    <w:rsid w:val="004B4096"/>
    <w:rsid w:val="004B55E5"/>
    <w:rsid w:val="004B5A7A"/>
    <w:rsid w:val="004C1134"/>
    <w:rsid w:val="004C198E"/>
    <w:rsid w:val="004D1E7F"/>
    <w:rsid w:val="004F091D"/>
    <w:rsid w:val="004F6558"/>
    <w:rsid w:val="004F6E45"/>
    <w:rsid w:val="00507ABA"/>
    <w:rsid w:val="00511FE9"/>
    <w:rsid w:val="00524BA8"/>
    <w:rsid w:val="0052672B"/>
    <w:rsid w:val="00532B0E"/>
    <w:rsid w:val="0053415A"/>
    <w:rsid w:val="005352BD"/>
    <w:rsid w:val="005437CF"/>
    <w:rsid w:val="005562C9"/>
    <w:rsid w:val="00567340"/>
    <w:rsid w:val="005832E6"/>
    <w:rsid w:val="00585195"/>
    <w:rsid w:val="005A3345"/>
    <w:rsid w:val="005B256B"/>
    <w:rsid w:val="005E1AC1"/>
    <w:rsid w:val="005E5015"/>
    <w:rsid w:val="005F49C1"/>
    <w:rsid w:val="005F6E5B"/>
    <w:rsid w:val="00602B46"/>
    <w:rsid w:val="00604FCF"/>
    <w:rsid w:val="00616E6A"/>
    <w:rsid w:val="00626D45"/>
    <w:rsid w:val="00627357"/>
    <w:rsid w:val="006351A4"/>
    <w:rsid w:val="00636B49"/>
    <w:rsid w:val="00641066"/>
    <w:rsid w:val="00641E49"/>
    <w:rsid w:val="00642A5B"/>
    <w:rsid w:val="00643BE6"/>
    <w:rsid w:val="00646A84"/>
    <w:rsid w:val="00651B20"/>
    <w:rsid w:val="00655883"/>
    <w:rsid w:val="00655C1A"/>
    <w:rsid w:val="00657A40"/>
    <w:rsid w:val="00672DE2"/>
    <w:rsid w:val="00673BFC"/>
    <w:rsid w:val="00686675"/>
    <w:rsid w:val="006B0317"/>
    <w:rsid w:val="006C31E6"/>
    <w:rsid w:val="006C3E9D"/>
    <w:rsid w:val="006E781F"/>
    <w:rsid w:val="006F36BC"/>
    <w:rsid w:val="00701A3E"/>
    <w:rsid w:val="00703DE7"/>
    <w:rsid w:val="00713FAD"/>
    <w:rsid w:val="007166BC"/>
    <w:rsid w:val="00722686"/>
    <w:rsid w:val="00732831"/>
    <w:rsid w:val="00747014"/>
    <w:rsid w:val="007620CD"/>
    <w:rsid w:val="00762B24"/>
    <w:rsid w:val="00766589"/>
    <w:rsid w:val="00770B6D"/>
    <w:rsid w:val="007756D9"/>
    <w:rsid w:val="00794554"/>
    <w:rsid w:val="007958FF"/>
    <w:rsid w:val="007A74C1"/>
    <w:rsid w:val="007B2BDB"/>
    <w:rsid w:val="007E0809"/>
    <w:rsid w:val="007E4D2C"/>
    <w:rsid w:val="007E6E43"/>
    <w:rsid w:val="007F2B18"/>
    <w:rsid w:val="00801935"/>
    <w:rsid w:val="00804158"/>
    <w:rsid w:val="00806F39"/>
    <w:rsid w:val="008148E2"/>
    <w:rsid w:val="00817ADA"/>
    <w:rsid w:val="008263BF"/>
    <w:rsid w:val="00834C3B"/>
    <w:rsid w:val="00844C8D"/>
    <w:rsid w:val="00846F4E"/>
    <w:rsid w:val="00847082"/>
    <w:rsid w:val="008623AD"/>
    <w:rsid w:val="0089439E"/>
    <w:rsid w:val="00896025"/>
    <w:rsid w:val="008B277E"/>
    <w:rsid w:val="008B6BCC"/>
    <w:rsid w:val="008C1A24"/>
    <w:rsid w:val="008C3701"/>
    <w:rsid w:val="008C5028"/>
    <w:rsid w:val="008E2CC6"/>
    <w:rsid w:val="008E7492"/>
    <w:rsid w:val="008F56F4"/>
    <w:rsid w:val="008F6E92"/>
    <w:rsid w:val="00900222"/>
    <w:rsid w:val="00902A1F"/>
    <w:rsid w:val="009100CE"/>
    <w:rsid w:val="00911CA6"/>
    <w:rsid w:val="009155D3"/>
    <w:rsid w:val="00915DFC"/>
    <w:rsid w:val="0095147B"/>
    <w:rsid w:val="009533A7"/>
    <w:rsid w:val="00960BBB"/>
    <w:rsid w:val="009701E8"/>
    <w:rsid w:val="00971221"/>
    <w:rsid w:val="009767EB"/>
    <w:rsid w:val="00995D05"/>
    <w:rsid w:val="009B7FC8"/>
    <w:rsid w:val="009C12B1"/>
    <w:rsid w:val="009D388F"/>
    <w:rsid w:val="009D4AF9"/>
    <w:rsid w:val="009F6BD8"/>
    <w:rsid w:val="00A00EAA"/>
    <w:rsid w:val="00A0294C"/>
    <w:rsid w:val="00A047C1"/>
    <w:rsid w:val="00A0585E"/>
    <w:rsid w:val="00A06DD9"/>
    <w:rsid w:val="00A07E97"/>
    <w:rsid w:val="00A15199"/>
    <w:rsid w:val="00A41097"/>
    <w:rsid w:val="00A5066E"/>
    <w:rsid w:val="00A54779"/>
    <w:rsid w:val="00A6767E"/>
    <w:rsid w:val="00A71241"/>
    <w:rsid w:val="00A76B69"/>
    <w:rsid w:val="00A8165F"/>
    <w:rsid w:val="00A85A53"/>
    <w:rsid w:val="00A93215"/>
    <w:rsid w:val="00AA5C6D"/>
    <w:rsid w:val="00AB11F5"/>
    <w:rsid w:val="00AC769F"/>
    <w:rsid w:val="00AD62CC"/>
    <w:rsid w:val="00AE1919"/>
    <w:rsid w:val="00B01713"/>
    <w:rsid w:val="00B0514E"/>
    <w:rsid w:val="00B10A53"/>
    <w:rsid w:val="00B221F3"/>
    <w:rsid w:val="00B306EF"/>
    <w:rsid w:val="00B478DA"/>
    <w:rsid w:val="00B521C5"/>
    <w:rsid w:val="00B72144"/>
    <w:rsid w:val="00B85A39"/>
    <w:rsid w:val="00BA57A4"/>
    <w:rsid w:val="00BA7BBC"/>
    <w:rsid w:val="00BC2EDA"/>
    <w:rsid w:val="00BC47F3"/>
    <w:rsid w:val="00BD7992"/>
    <w:rsid w:val="00BE0ACC"/>
    <w:rsid w:val="00BE1C14"/>
    <w:rsid w:val="00BE60B2"/>
    <w:rsid w:val="00C05734"/>
    <w:rsid w:val="00C10A07"/>
    <w:rsid w:val="00C1428F"/>
    <w:rsid w:val="00C26E8C"/>
    <w:rsid w:val="00C36D78"/>
    <w:rsid w:val="00C5035A"/>
    <w:rsid w:val="00C61DD6"/>
    <w:rsid w:val="00C67B4F"/>
    <w:rsid w:val="00C735A4"/>
    <w:rsid w:val="00C77DFB"/>
    <w:rsid w:val="00C8034F"/>
    <w:rsid w:val="00C83C44"/>
    <w:rsid w:val="00C86178"/>
    <w:rsid w:val="00C92B51"/>
    <w:rsid w:val="00CA0FE3"/>
    <w:rsid w:val="00CD1DB8"/>
    <w:rsid w:val="00CE2433"/>
    <w:rsid w:val="00CF3CA6"/>
    <w:rsid w:val="00D27E06"/>
    <w:rsid w:val="00D31874"/>
    <w:rsid w:val="00D37AEF"/>
    <w:rsid w:val="00D37ECE"/>
    <w:rsid w:val="00D55EFE"/>
    <w:rsid w:val="00D6335B"/>
    <w:rsid w:val="00D670D1"/>
    <w:rsid w:val="00D74D91"/>
    <w:rsid w:val="00D76123"/>
    <w:rsid w:val="00D80235"/>
    <w:rsid w:val="00D80507"/>
    <w:rsid w:val="00DA3C66"/>
    <w:rsid w:val="00DB5941"/>
    <w:rsid w:val="00DC2BF2"/>
    <w:rsid w:val="00DD09C5"/>
    <w:rsid w:val="00DE0DD1"/>
    <w:rsid w:val="00DF2F51"/>
    <w:rsid w:val="00DF5D98"/>
    <w:rsid w:val="00E05A7C"/>
    <w:rsid w:val="00E152B9"/>
    <w:rsid w:val="00E15C9D"/>
    <w:rsid w:val="00E40682"/>
    <w:rsid w:val="00E47854"/>
    <w:rsid w:val="00E5732E"/>
    <w:rsid w:val="00E60ECA"/>
    <w:rsid w:val="00E6624F"/>
    <w:rsid w:val="00E665CE"/>
    <w:rsid w:val="00E67158"/>
    <w:rsid w:val="00E70FBD"/>
    <w:rsid w:val="00E874C7"/>
    <w:rsid w:val="00E87896"/>
    <w:rsid w:val="00E91035"/>
    <w:rsid w:val="00EA324E"/>
    <w:rsid w:val="00EA4E0F"/>
    <w:rsid w:val="00EA696A"/>
    <w:rsid w:val="00EB379E"/>
    <w:rsid w:val="00EB7113"/>
    <w:rsid w:val="00EB748B"/>
    <w:rsid w:val="00EC662C"/>
    <w:rsid w:val="00ED5883"/>
    <w:rsid w:val="00ED6484"/>
    <w:rsid w:val="00EE3D26"/>
    <w:rsid w:val="00EE529B"/>
    <w:rsid w:val="00EF04FB"/>
    <w:rsid w:val="00F045FF"/>
    <w:rsid w:val="00F10613"/>
    <w:rsid w:val="00F13D46"/>
    <w:rsid w:val="00F25892"/>
    <w:rsid w:val="00F41C6D"/>
    <w:rsid w:val="00F42513"/>
    <w:rsid w:val="00F44890"/>
    <w:rsid w:val="00F45EC8"/>
    <w:rsid w:val="00F4600B"/>
    <w:rsid w:val="00F5256F"/>
    <w:rsid w:val="00F55D09"/>
    <w:rsid w:val="00F73B4A"/>
    <w:rsid w:val="00F824FC"/>
    <w:rsid w:val="00F92C8D"/>
    <w:rsid w:val="00F94345"/>
    <w:rsid w:val="00FA1EED"/>
    <w:rsid w:val="00FA49F2"/>
    <w:rsid w:val="00FA6E8C"/>
    <w:rsid w:val="00FB35D2"/>
    <w:rsid w:val="00FB3AEE"/>
    <w:rsid w:val="00FB5627"/>
    <w:rsid w:val="00FC4153"/>
    <w:rsid w:val="00FE019B"/>
    <w:rsid w:val="00FF2A5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C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unhideWhenUsed/>
    <w:rsid w:val="0027046F"/>
  </w:style>
  <w:style w:type="character" w:customStyle="1" w:styleId="CommentTextChar">
    <w:name w:val="Comment Text Char"/>
    <w:basedOn w:val="DefaultParagraphFont"/>
    <w:link w:val="CommentText"/>
    <w:uiPriority w:val="99"/>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Revision">
    <w:name w:val="Revision"/>
    <w:hidden/>
    <w:uiPriority w:val="71"/>
    <w:rsid w:val="00F258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unhideWhenUsed/>
    <w:rsid w:val="0027046F"/>
  </w:style>
  <w:style w:type="character" w:customStyle="1" w:styleId="CommentTextChar">
    <w:name w:val="Comment Text Char"/>
    <w:basedOn w:val="DefaultParagraphFont"/>
    <w:link w:val="CommentText"/>
    <w:uiPriority w:val="99"/>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Revision">
    <w:name w:val="Revision"/>
    <w:hidden/>
    <w:uiPriority w:val="71"/>
    <w:rsid w:val="00F25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940247">
      <w:bodyDiv w:val="1"/>
      <w:marLeft w:val="0"/>
      <w:marRight w:val="0"/>
      <w:marTop w:val="0"/>
      <w:marBottom w:val="0"/>
      <w:divBdr>
        <w:top w:val="none" w:sz="0" w:space="0" w:color="auto"/>
        <w:left w:val="none" w:sz="0" w:space="0" w:color="auto"/>
        <w:bottom w:val="none" w:sz="0" w:space="0" w:color="auto"/>
        <w:right w:val="none" w:sz="0" w:space="0" w:color="auto"/>
      </w:divBdr>
    </w:div>
    <w:div w:id="1377779110">
      <w:bodyDiv w:val="1"/>
      <w:marLeft w:val="0"/>
      <w:marRight w:val="0"/>
      <w:marTop w:val="0"/>
      <w:marBottom w:val="0"/>
      <w:divBdr>
        <w:top w:val="none" w:sz="0" w:space="0" w:color="auto"/>
        <w:left w:val="none" w:sz="0" w:space="0" w:color="auto"/>
        <w:bottom w:val="none" w:sz="0" w:space="0" w:color="auto"/>
        <w:right w:val="none" w:sz="0" w:space="0" w:color="auto"/>
      </w:divBdr>
    </w:div>
    <w:div w:id="1436290859">
      <w:bodyDiv w:val="1"/>
      <w:marLeft w:val="0"/>
      <w:marRight w:val="0"/>
      <w:marTop w:val="0"/>
      <w:marBottom w:val="0"/>
      <w:divBdr>
        <w:top w:val="none" w:sz="0" w:space="0" w:color="auto"/>
        <w:left w:val="none" w:sz="0" w:space="0" w:color="auto"/>
        <w:bottom w:val="none" w:sz="0" w:space="0" w:color="auto"/>
        <w:right w:val="none" w:sz="0" w:space="0" w:color="auto"/>
      </w:divBdr>
    </w:div>
    <w:div w:id="1542013529">
      <w:bodyDiv w:val="1"/>
      <w:marLeft w:val="0"/>
      <w:marRight w:val="0"/>
      <w:marTop w:val="0"/>
      <w:marBottom w:val="0"/>
      <w:divBdr>
        <w:top w:val="none" w:sz="0" w:space="0" w:color="auto"/>
        <w:left w:val="none" w:sz="0" w:space="0" w:color="auto"/>
        <w:bottom w:val="none" w:sz="0" w:space="0" w:color="auto"/>
        <w:right w:val="none" w:sz="0" w:space="0" w:color="auto"/>
      </w:divBdr>
    </w:div>
    <w:div w:id="164103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23EBF-4B50-644A-8BB7-B34C8915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1113</Words>
  <Characters>6347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7446</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"WTF" Chao</dc:creator>
  <cp:keywords/>
  <dc:description/>
  <cp:lastModifiedBy>Erin Betters</cp:lastModifiedBy>
  <cp:revision>14</cp:revision>
  <dcterms:created xsi:type="dcterms:W3CDTF">2015-03-30T17:22:00Z</dcterms:created>
  <dcterms:modified xsi:type="dcterms:W3CDTF">2015-03-31T15:33:00Z</dcterms:modified>
</cp:coreProperties>
</file>